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F83426B" w14:textId="08B98509" w:rsidR="001146A8" w:rsidRPr="001146A8" w:rsidRDefault="001146A8" w:rsidP="001146A8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1146A8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一辆坦克+一场庆典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，</w:t>
      </w:r>
      <w:r w:rsidRPr="001146A8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收割亿级声量</w:t>
      </w:r>
    </w:p>
    <w:p w14:paraId="0B14D8D6" w14:textId="2963E6C2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146A8">
        <w:rPr>
          <w:rFonts w:ascii="微软雅黑" w:eastAsia="微软雅黑" w:hAnsi="微软雅黑" w:hint="eastAsia"/>
          <w:sz w:val="21"/>
          <w:szCs w:val="21"/>
        </w:rPr>
        <w:t>坦克世界</w:t>
      </w:r>
    </w:p>
    <w:p w14:paraId="39CF38F3" w14:textId="427E57F9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146A8">
        <w:rPr>
          <w:rFonts w:ascii="微软雅黑" w:eastAsia="微软雅黑" w:hAnsi="微软雅黑" w:hint="eastAsia"/>
          <w:sz w:val="21"/>
          <w:szCs w:val="21"/>
        </w:rPr>
        <w:t>游戏</w:t>
      </w:r>
    </w:p>
    <w:p w14:paraId="5DC88663" w14:textId="3C2C08A4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146A8" w:rsidRPr="001146A8">
        <w:rPr>
          <w:rFonts w:ascii="微软雅黑" w:eastAsia="微软雅黑" w:hAnsi="微软雅黑"/>
          <w:sz w:val="21"/>
          <w:szCs w:val="21"/>
        </w:rPr>
        <w:t>2022.08.09-08.31</w:t>
      </w:r>
    </w:p>
    <w:p w14:paraId="219BE3F3" w14:textId="093DAE32" w:rsidR="00112C31" w:rsidRPr="00DF5091" w:rsidRDefault="000631F9" w:rsidP="00DF5091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F5091" w:rsidRPr="00DF5091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7EA80DE8" w14:textId="77736AC7" w:rsidR="00E724AC" w:rsidRPr="002C2690" w:rsidRDefault="00E724AC" w:rsidP="00E724A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3F3C900" w14:textId="2BBC599C" w:rsidR="001146A8" w:rsidRPr="001146A8" w:rsidRDefault="001146A8" w:rsidP="001146A8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46A8">
        <w:rPr>
          <w:rFonts w:ascii="微软雅黑" w:eastAsia="微软雅黑" w:hAnsi="微软雅黑"/>
          <w:sz w:val="21"/>
          <w:szCs w:val="21"/>
        </w:rPr>
        <w:t xml:space="preserve">1. </w:t>
      </w:r>
      <w:r w:rsidRPr="005F4F10">
        <w:rPr>
          <w:rFonts w:ascii="微软雅黑" w:eastAsia="微软雅黑" w:hAnsi="微软雅黑"/>
          <w:b/>
          <w:bCs/>
          <w:sz w:val="21"/>
          <w:szCs w:val="21"/>
        </w:rPr>
        <w:t xml:space="preserve">行业背景 </w:t>
      </w:r>
      <w:r w:rsidRPr="001146A8">
        <w:rPr>
          <w:rFonts w:ascii="微软雅黑" w:eastAsia="微软雅黑" w:hAnsi="微软雅黑"/>
          <w:sz w:val="21"/>
          <w:szCs w:val="21"/>
        </w:rPr>
        <w:t>- 内容为王时代已到来：中国游戏用户规模趋于饱和，内容平台已成为了解游戏最重要渠道，目前行业客户在内容营销布局逐步加深</w:t>
      </w:r>
      <w:r w:rsidR="00E36508">
        <w:rPr>
          <w:rFonts w:ascii="微软雅黑" w:eastAsia="微软雅黑" w:hAnsi="微软雅黑" w:hint="eastAsia"/>
          <w:sz w:val="21"/>
          <w:szCs w:val="21"/>
        </w:rPr>
        <w:t>。</w:t>
      </w:r>
    </w:p>
    <w:p w14:paraId="1A72EF7A" w14:textId="73C68CA9" w:rsidR="001146A8" w:rsidRPr="001146A8" w:rsidRDefault="001146A8" w:rsidP="001146A8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46A8">
        <w:rPr>
          <w:rFonts w:ascii="微软雅黑" w:eastAsia="微软雅黑" w:hAnsi="微软雅黑"/>
          <w:sz w:val="21"/>
          <w:szCs w:val="21"/>
        </w:rPr>
        <w:t xml:space="preserve">2. </w:t>
      </w:r>
      <w:r w:rsidRPr="005F4F10">
        <w:rPr>
          <w:rFonts w:ascii="微软雅黑" w:eastAsia="微软雅黑" w:hAnsi="微软雅黑"/>
          <w:b/>
          <w:bCs/>
          <w:sz w:val="21"/>
          <w:szCs w:val="21"/>
        </w:rPr>
        <w:t>产品背景</w:t>
      </w:r>
      <w:r w:rsidRPr="001146A8">
        <w:rPr>
          <w:rFonts w:ascii="微软雅黑" w:eastAsia="微软雅黑" w:hAnsi="微软雅黑"/>
          <w:sz w:val="21"/>
          <w:szCs w:val="21"/>
        </w:rPr>
        <w:t xml:space="preserve"> - 经典IP+大批优质用户基础：坦克世界以模拟战斗环境x电影级深度沉浸体验x空前强大物理引擎收割大批优质用户，目前中国用户超5000万，主要分布于一线新一线，以中青年、收入稳定的男性群体为主</w:t>
      </w:r>
      <w:r w:rsidR="00E36508">
        <w:rPr>
          <w:rFonts w:ascii="微软雅黑" w:eastAsia="微软雅黑" w:hAnsi="微软雅黑" w:hint="eastAsia"/>
          <w:sz w:val="21"/>
          <w:szCs w:val="21"/>
        </w:rPr>
        <w:t>。</w:t>
      </w:r>
    </w:p>
    <w:p w14:paraId="29DC47D3" w14:textId="02F687C0" w:rsidR="0080648A" w:rsidRPr="005F5C93" w:rsidRDefault="001146A8" w:rsidP="001146A8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46A8">
        <w:rPr>
          <w:rFonts w:ascii="微软雅黑" w:eastAsia="微软雅黑" w:hAnsi="微软雅黑"/>
          <w:sz w:val="21"/>
          <w:szCs w:val="21"/>
        </w:rPr>
        <w:t xml:space="preserve">3. </w:t>
      </w:r>
      <w:r w:rsidRPr="005F4F10">
        <w:rPr>
          <w:rFonts w:ascii="微软雅黑" w:eastAsia="微软雅黑" w:hAnsi="微软雅黑"/>
          <w:b/>
          <w:bCs/>
          <w:sz w:val="21"/>
          <w:szCs w:val="21"/>
        </w:rPr>
        <w:t>营销打法</w:t>
      </w:r>
      <w:r w:rsidRPr="001146A8">
        <w:rPr>
          <w:rFonts w:ascii="微软雅黑" w:eastAsia="微软雅黑" w:hAnsi="微软雅黑"/>
          <w:sz w:val="21"/>
          <w:szCs w:val="21"/>
        </w:rPr>
        <w:t xml:space="preserve"> - 营销手段紧跟时代浪潮：过往营销以IP联名等硬广为主，近年来开始布局内容营销，以KOL等形式探索IP运营新玩法</w:t>
      </w:r>
      <w:r w:rsidR="00E36508">
        <w:rPr>
          <w:rFonts w:ascii="微软雅黑" w:eastAsia="微软雅黑" w:hAnsi="微软雅黑" w:hint="eastAsia"/>
          <w:sz w:val="21"/>
          <w:szCs w:val="21"/>
        </w:rPr>
        <w:t>。</w:t>
      </w:r>
    </w:p>
    <w:p w14:paraId="5AAC1895" w14:textId="682B5D99" w:rsidR="00E724AC" w:rsidRPr="002C2690" w:rsidRDefault="00E724AC" w:rsidP="00E724A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8C5DC73" w14:textId="267141C5" w:rsidR="00B742B6" w:rsidRDefault="001146A8" w:rsidP="001146A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146A8">
        <w:rPr>
          <w:rFonts w:ascii="微软雅黑" w:eastAsia="微软雅黑" w:hAnsi="微软雅黑"/>
          <w:sz w:val="21"/>
          <w:szCs w:val="21"/>
        </w:rPr>
        <w:t>借助周年庆&amp;新版本上市节点，全面提升IP声量</w:t>
      </w:r>
      <w:r w:rsidR="00112C31">
        <w:rPr>
          <w:rFonts w:ascii="微软雅黑" w:eastAsia="微软雅黑" w:hAnsi="微软雅黑" w:hint="eastAsia"/>
          <w:sz w:val="21"/>
          <w:szCs w:val="21"/>
        </w:rPr>
        <w:t>，实现新版本声量+业内认知度+老玩家活跃度的三重提升。</w:t>
      </w:r>
    </w:p>
    <w:p w14:paraId="5064E61C" w14:textId="5F0D8E8E" w:rsidR="00E724AC" w:rsidRPr="002C2690" w:rsidRDefault="00E724AC" w:rsidP="00E724A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AC071B3" w14:textId="451C0532" w:rsidR="00112C31" w:rsidRPr="005F4F10" w:rsidRDefault="00112C31" w:rsidP="001146A8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F4F10">
        <w:rPr>
          <w:rFonts w:ascii="微软雅黑" w:eastAsia="微软雅黑" w:hAnsi="微软雅黑" w:hint="eastAsia"/>
          <w:b/>
          <w:bCs/>
          <w:sz w:val="21"/>
          <w:szCs w:val="21"/>
        </w:rPr>
        <w:t>通过「</w:t>
      </w:r>
      <w:r w:rsidR="001146A8" w:rsidRPr="005F4F10">
        <w:rPr>
          <w:rFonts w:ascii="微软雅黑" w:eastAsia="微软雅黑" w:hAnsi="微软雅黑"/>
          <w:b/>
          <w:bCs/>
          <w:sz w:val="21"/>
          <w:szCs w:val="21"/>
        </w:rPr>
        <w:t>高伤害内容战略 x 高配流量渠道 x 高能传播弹药</w:t>
      </w:r>
      <w:r w:rsidRPr="005F4F10">
        <w:rPr>
          <w:rFonts w:ascii="微软雅黑" w:eastAsia="微软雅黑" w:hAnsi="微软雅黑" w:hint="eastAsia"/>
          <w:b/>
          <w:bCs/>
          <w:sz w:val="21"/>
          <w:szCs w:val="21"/>
        </w:rPr>
        <w:t>」</w:t>
      </w:r>
      <w:r w:rsidR="001146A8" w:rsidRPr="005F4F10">
        <w:rPr>
          <w:rFonts w:ascii="微软雅黑" w:eastAsia="微软雅黑" w:hAnsi="微软雅黑"/>
          <w:b/>
          <w:bCs/>
          <w:sz w:val="21"/>
          <w:szCs w:val="21"/>
        </w:rPr>
        <w:t>，三大高招，招招制胜</w:t>
      </w:r>
      <w:r w:rsidRPr="005F4F10">
        <w:rPr>
          <w:rFonts w:ascii="微软雅黑" w:eastAsia="微软雅黑" w:hAnsi="微软雅黑" w:hint="eastAsia"/>
          <w:b/>
          <w:bCs/>
          <w:sz w:val="21"/>
          <w:szCs w:val="21"/>
        </w:rPr>
        <w:t>，强势提升坦克世界声量，激发新老玩家兴趣。</w:t>
      </w:r>
    </w:p>
    <w:p w14:paraId="054AFDF4" w14:textId="3B67DBE1" w:rsidR="001146A8" w:rsidRPr="00E36508" w:rsidRDefault="001146A8" w:rsidP="00E36508">
      <w:pPr>
        <w:pStyle w:val="ab"/>
        <w:numPr>
          <w:ilvl w:val="0"/>
          <w:numId w:val="21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F4F10">
        <w:rPr>
          <w:rFonts w:ascii="微软雅黑" w:eastAsia="微软雅黑" w:hAnsi="微软雅黑"/>
          <w:b/>
          <w:bCs/>
          <w:szCs w:val="21"/>
        </w:rPr>
        <w:t>“超刚”内容战略：</w:t>
      </w:r>
      <w:r w:rsidRPr="00E36508">
        <w:rPr>
          <w:rFonts w:ascii="微软雅黑" w:eastAsia="微软雅黑" w:hAnsi="微软雅黑"/>
          <w:szCs w:val="21"/>
        </w:rPr>
        <w:t>拆解传播因素，提取关键因子“刚”，演化为更适合Socia</w:t>
      </w:r>
      <w:r w:rsidR="00E36508" w:rsidRPr="00E36508">
        <w:rPr>
          <w:rFonts w:ascii="微软雅黑" w:eastAsia="微软雅黑" w:hAnsi="微软雅黑"/>
          <w:szCs w:val="21"/>
        </w:rPr>
        <w:t>l</w:t>
      </w:r>
      <w:r w:rsidR="00E36508" w:rsidRPr="00E36508">
        <w:rPr>
          <w:rFonts w:ascii="微软雅黑" w:eastAsia="微软雅黑" w:hAnsi="微软雅黑" w:hint="eastAsia"/>
          <w:szCs w:val="21"/>
        </w:rPr>
        <w:t>传播</w:t>
      </w:r>
      <w:r w:rsidRPr="00E36508">
        <w:rPr>
          <w:rFonts w:ascii="微软雅黑" w:eastAsia="微软雅黑" w:hAnsi="微软雅黑"/>
          <w:szCs w:val="21"/>
        </w:rPr>
        <w:t>的新内容战略“Show出你的超刚履历”，</w:t>
      </w:r>
      <w:r w:rsidR="0080648A">
        <w:rPr>
          <w:rFonts w:ascii="微软雅黑" w:eastAsia="微软雅黑" w:hAnsi="微软雅黑" w:hint="eastAsia"/>
          <w:szCs w:val="21"/>
        </w:rPr>
        <w:t>以游戏场景为圆心，扩大传播射程范围，覆盖全部生活高光时刻，</w:t>
      </w:r>
      <w:r w:rsidRPr="00E36508">
        <w:rPr>
          <w:rFonts w:ascii="微软雅黑" w:eastAsia="微软雅黑" w:hAnsi="微软雅黑" w:hint="eastAsia"/>
          <w:szCs w:val="21"/>
        </w:rPr>
        <w:t>呼</w:t>
      </w:r>
      <w:r w:rsidRPr="00E36508">
        <w:rPr>
          <w:rFonts w:ascii="微软雅黑" w:eastAsia="微软雅黑" w:hAnsi="微软雅黑"/>
          <w:szCs w:val="21"/>
        </w:rPr>
        <w:t>吁</w:t>
      </w:r>
      <w:r w:rsidR="00E36508">
        <w:rPr>
          <w:rFonts w:ascii="微软雅黑" w:eastAsia="微软雅黑" w:hAnsi="微软雅黑" w:hint="eastAsia"/>
          <w:szCs w:val="21"/>
        </w:rPr>
        <w:t>泛众群体</w:t>
      </w:r>
      <w:r w:rsidRPr="00E36508">
        <w:rPr>
          <w:rFonts w:ascii="微软雅黑" w:eastAsia="微软雅黑" w:hAnsi="微软雅黑"/>
          <w:szCs w:val="21"/>
        </w:rPr>
        <w:t>“有什么就show什么”</w:t>
      </w:r>
      <w:r w:rsidR="00E36508" w:rsidRPr="00E36508">
        <w:rPr>
          <w:rFonts w:ascii="微软雅黑" w:eastAsia="微软雅黑" w:hAnsi="微软雅黑" w:hint="eastAsia"/>
          <w:szCs w:val="21"/>
        </w:rPr>
        <w:t>。</w:t>
      </w:r>
    </w:p>
    <w:p w14:paraId="00BC1EC8" w14:textId="1A6B205B" w:rsidR="00112C31" w:rsidRPr="00112C31" w:rsidRDefault="00112C31" w:rsidP="00112C31">
      <w:pPr>
        <w:pStyle w:val="ab"/>
        <w:ind w:left="36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</w:p>
    <w:p w14:paraId="28FD38E2" w14:textId="1DE56A3B" w:rsidR="001146A8" w:rsidRPr="00E36508" w:rsidRDefault="001146A8" w:rsidP="00E36508">
      <w:pPr>
        <w:pStyle w:val="ab"/>
        <w:numPr>
          <w:ilvl w:val="0"/>
          <w:numId w:val="21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F4F10">
        <w:rPr>
          <w:rFonts w:ascii="微软雅黑" w:eastAsia="微软雅黑" w:hAnsi="微软雅黑"/>
          <w:b/>
          <w:bCs/>
          <w:szCs w:val="21"/>
        </w:rPr>
        <w:t>“超刚”流量渠道：</w:t>
      </w:r>
      <w:r w:rsidRPr="00E36508">
        <w:rPr>
          <w:rFonts w:ascii="微软雅黑" w:eastAsia="微软雅黑" w:hAnsi="微软雅黑"/>
          <w:szCs w:val="21"/>
        </w:rPr>
        <w:t>瞄准高流量平台「抖音」+深度社交平台「微信」，以</w:t>
      </w:r>
      <w:r w:rsidR="0080648A">
        <w:rPr>
          <w:rFonts w:ascii="微软雅黑" w:eastAsia="微软雅黑" w:hAnsi="微软雅黑" w:hint="eastAsia"/>
          <w:szCs w:val="21"/>
        </w:rPr>
        <w:t>挑战赛+官方优质素材+强social属性内容，</w:t>
      </w:r>
      <w:r w:rsidRPr="00E36508">
        <w:rPr>
          <w:rFonts w:ascii="微软雅黑" w:eastAsia="微软雅黑" w:hAnsi="微软雅黑"/>
          <w:szCs w:val="21"/>
        </w:rPr>
        <w:t>搭配高曝光资源位，成百千倍放大内容影响力，全面提升IP互动性，同时大幅提升垂类深度触动率</w:t>
      </w:r>
      <w:r w:rsidR="00E36508" w:rsidRPr="00E36508">
        <w:rPr>
          <w:rFonts w:ascii="微软雅黑" w:eastAsia="微软雅黑" w:hAnsi="微软雅黑" w:hint="eastAsia"/>
          <w:szCs w:val="21"/>
        </w:rPr>
        <w:t>。</w:t>
      </w:r>
    </w:p>
    <w:p w14:paraId="2478B09C" w14:textId="05292A6F" w:rsidR="00112C31" w:rsidRPr="0080648A" w:rsidRDefault="00112C31" w:rsidP="00112C31">
      <w:pPr>
        <w:pStyle w:val="ab"/>
        <w:ind w:left="36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</w:p>
    <w:p w14:paraId="32F6FB1B" w14:textId="77777777" w:rsidR="00E36508" w:rsidRDefault="001146A8" w:rsidP="001146A8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46A8">
        <w:rPr>
          <w:rFonts w:ascii="微软雅黑" w:eastAsia="微软雅黑" w:hAnsi="微软雅黑"/>
          <w:sz w:val="21"/>
          <w:szCs w:val="21"/>
        </w:rPr>
        <w:t xml:space="preserve">3. </w:t>
      </w:r>
      <w:r w:rsidRPr="005F4F10">
        <w:rPr>
          <w:rFonts w:ascii="微软雅黑" w:eastAsia="微软雅黑" w:hAnsi="微软雅黑"/>
          <w:b/>
          <w:bCs/>
          <w:sz w:val="21"/>
          <w:szCs w:val="21"/>
        </w:rPr>
        <w:t>“超刚”传播弹药：</w:t>
      </w:r>
      <w:r w:rsidRPr="001146A8">
        <w:rPr>
          <w:rFonts w:ascii="微软雅黑" w:eastAsia="微软雅黑" w:hAnsi="微软雅黑"/>
          <w:sz w:val="21"/>
          <w:szCs w:val="21"/>
        </w:rPr>
        <w:t>官方+KOL多维规划调控，利用「高」+「广」传播矩阵，拿捏高光时刻。</w:t>
      </w:r>
    </w:p>
    <w:p w14:paraId="064B2864" w14:textId="147C84E3" w:rsidR="00E36508" w:rsidRDefault="001146A8" w:rsidP="001146A8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46A8">
        <w:rPr>
          <w:rFonts w:ascii="微软雅黑" w:eastAsia="微软雅黑" w:hAnsi="微软雅黑"/>
          <w:sz w:val="21"/>
          <w:szCs w:val="21"/>
        </w:rPr>
        <w:t>「高」—官方高频更新高调性内容，前置监测点，在投后2h监测数据情况，</w:t>
      </w:r>
      <w:r w:rsidR="00E36508">
        <w:rPr>
          <w:rFonts w:ascii="微软雅黑" w:eastAsia="微软雅黑" w:hAnsi="微软雅黑" w:hint="eastAsia"/>
          <w:sz w:val="21"/>
          <w:szCs w:val="21"/>
        </w:rPr>
        <w:t>及时筛选高潜力内容，利用</w:t>
      </w:r>
      <w:r w:rsidRPr="001146A8">
        <w:rPr>
          <w:rFonts w:ascii="微软雅黑" w:eastAsia="微软雅黑" w:hAnsi="微软雅黑"/>
          <w:sz w:val="21"/>
          <w:szCs w:val="21"/>
        </w:rPr>
        <w:t>流量工具赋能；</w:t>
      </w:r>
    </w:p>
    <w:p w14:paraId="1B7DDE72" w14:textId="2F9F8352" w:rsidR="0080648A" w:rsidRPr="005F5C93" w:rsidRDefault="001146A8" w:rsidP="0099134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46A8">
        <w:rPr>
          <w:rFonts w:ascii="微软雅黑" w:eastAsia="微软雅黑" w:hAnsi="微软雅黑"/>
          <w:sz w:val="21"/>
          <w:szCs w:val="21"/>
        </w:rPr>
        <w:t>「广」—KOL筛选方法论搭配投放升级方法论，全链路提升合作定制感+内容质量</w:t>
      </w:r>
      <w:r w:rsidR="00E36508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687EE42" w:rsidR="00B5241D" w:rsidRPr="00E724AC" w:rsidRDefault="00E724AC" w:rsidP="00E724A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执行过程/媒体表现</w:t>
      </w:r>
    </w:p>
    <w:p w14:paraId="73AB1AAE" w14:textId="0EDA628D" w:rsidR="0080648A" w:rsidRPr="005F4F10" w:rsidRDefault="001146A8" w:rsidP="0080648A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5F4F10">
        <w:rPr>
          <w:rFonts w:ascii="微软雅黑" w:eastAsia="微软雅黑" w:hAnsi="微软雅黑"/>
          <w:b/>
          <w:bCs/>
          <w:szCs w:val="21"/>
        </w:rPr>
        <w:t>起宣期：以预告片为核心传播点，多平台开启宣传，迅速收割首波流量</w:t>
      </w:r>
      <w:r w:rsidR="00112C31" w:rsidRPr="005F4F10">
        <w:rPr>
          <w:rFonts w:ascii="微软雅黑" w:eastAsia="微软雅黑" w:hAnsi="微软雅黑" w:hint="eastAsia"/>
          <w:b/>
          <w:bCs/>
          <w:szCs w:val="21"/>
        </w:rPr>
        <w:t>。</w:t>
      </w:r>
    </w:p>
    <w:p w14:paraId="75F9053B" w14:textId="51D19089" w:rsidR="0080648A" w:rsidRPr="0080648A" w:rsidRDefault="0080648A" w:rsidP="00B742B6">
      <w:pPr>
        <w:pStyle w:val="ab"/>
        <w:numPr>
          <w:ilvl w:val="0"/>
          <w:numId w:val="26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0648A">
        <w:rPr>
          <w:rFonts w:ascii="微软雅黑" w:eastAsia="微软雅黑" w:hAnsi="微软雅黑" w:hint="eastAsia"/>
          <w:b/>
          <w:bCs/>
          <w:szCs w:val="21"/>
        </w:rPr>
        <w:t>炫酷开场+全新装甲迅速吸睛：</w:t>
      </w:r>
      <w:r w:rsidRPr="0080648A">
        <w:rPr>
          <w:rFonts w:ascii="微软雅黑" w:eastAsia="微软雅黑" w:hAnsi="微软雅黑" w:hint="eastAsia"/>
          <w:szCs w:val="21"/>
        </w:rPr>
        <w:t>开篇营造进化升级的视觉冲击，为59坦克的限量版黄金皮肤亮相营造氛围，充分调动用户好奇心。</w:t>
      </w:r>
    </w:p>
    <w:p w14:paraId="4669543D" w14:textId="6FA2B294" w:rsidR="0080648A" w:rsidRPr="0080648A" w:rsidRDefault="0080648A" w:rsidP="00B742B6">
      <w:pPr>
        <w:pStyle w:val="ab"/>
        <w:numPr>
          <w:ilvl w:val="0"/>
          <w:numId w:val="26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0648A">
        <w:rPr>
          <w:rFonts w:ascii="微软雅黑" w:eastAsia="微软雅黑" w:hAnsi="微软雅黑" w:hint="eastAsia"/>
          <w:b/>
          <w:bCs/>
          <w:szCs w:val="21"/>
        </w:rPr>
        <w:t>恢弘场景+热血对战拉开格局：</w:t>
      </w:r>
      <w:r w:rsidRPr="0080648A">
        <w:rPr>
          <w:rFonts w:ascii="微软雅黑" w:eastAsia="微软雅黑" w:hAnsi="微软雅黑" w:hint="eastAsia"/>
          <w:szCs w:val="21"/>
        </w:rPr>
        <w:t>展示皮肤实装效果的同时，呈现《坦克世界》电影级的画质，恢弘大气的游戏场景以及热血沸腾的对战场面，淋漓展示游戏的高制作水准，刺激新老玩家欲望。</w:t>
      </w:r>
    </w:p>
    <w:p w14:paraId="06BC40A8" w14:textId="284C5287" w:rsidR="0080648A" w:rsidRDefault="0080648A" w:rsidP="00B742B6">
      <w:pPr>
        <w:pStyle w:val="ab"/>
        <w:numPr>
          <w:ilvl w:val="0"/>
          <w:numId w:val="26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0648A">
        <w:rPr>
          <w:rFonts w:ascii="微软雅黑" w:eastAsia="微软雅黑" w:hAnsi="微软雅黑" w:hint="eastAsia"/>
          <w:b/>
          <w:bCs/>
          <w:szCs w:val="21"/>
        </w:rPr>
        <w:t>升级玩法+周年福利击穿圈层：</w:t>
      </w:r>
      <w:r w:rsidRPr="0080648A">
        <w:rPr>
          <w:rFonts w:ascii="微软雅黑" w:eastAsia="微软雅黑" w:hAnsi="微软雅黑" w:hint="eastAsia"/>
          <w:szCs w:val="21"/>
        </w:rPr>
        <w:t>配合极具感染力的画面，介绍新版本、新模式、新玩法，以及周年庆重磅福利，攻破新老玩家群体、游戏人群、军武人群多圈层人群的“心理防线”，迅速积累声量。</w:t>
      </w:r>
    </w:p>
    <w:p w14:paraId="1306BB4B" w14:textId="044BF335" w:rsidR="00B742B6" w:rsidRDefault="00B742B6" w:rsidP="00B742B6">
      <w:pPr>
        <w:pStyle w:val="ab"/>
        <w:ind w:left="42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80648A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0BDEC40" wp14:editId="411D55B3">
            <wp:extent cx="3200000" cy="1800000"/>
            <wp:effectExtent l="0" t="0" r="635" b="3810"/>
            <wp:docPr id="16" name="797926201-1-208" descr="797926201-1-208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1C0DD0E3-E66E-9F84-A63C-ED7CB4E8B9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97926201-1-208" descr="797926201-1-208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1C0DD0E3-E66E-9F84-A63C-ED7CB4E8B9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9953" w14:textId="0542DA12" w:rsidR="00991346" w:rsidRPr="00DF5091" w:rsidRDefault="007D78F4" w:rsidP="00DF5091">
      <w:pPr>
        <w:textAlignment w:val="baseline"/>
        <w:rPr>
          <w:rFonts w:ascii="微软雅黑" w:eastAsia="微软雅黑" w:hAnsi="微软雅黑"/>
          <w:color w:val="0000FF"/>
          <w:sz w:val="21"/>
          <w:szCs w:val="21"/>
          <w:u w:val="single"/>
        </w:rPr>
      </w:pPr>
      <w:r w:rsidRPr="00B742B6">
        <w:rPr>
          <w:rFonts w:ascii="微软雅黑" w:eastAsia="微软雅黑" w:hAnsi="微软雅黑" w:hint="eastAsia"/>
          <w:b/>
          <w:bCs/>
          <w:sz w:val="21"/>
          <w:szCs w:val="21"/>
        </w:rPr>
        <w:t>*官方预告片视频链接：</w:t>
      </w:r>
      <w:r w:rsidR="00466451" w:rsidRPr="00B742B6">
        <w:rPr>
          <w:rFonts w:ascii="微软雅黑" w:eastAsia="微软雅黑" w:hAnsi="微软雅黑"/>
          <w:sz w:val="21"/>
          <w:szCs w:val="21"/>
        </w:rPr>
        <w:t xml:space="preserve">【《坦克世界》周年庆典开启在即！免费赢取超强金坦-哔哩哔哩】 </w:t>
      </w:r>
      <w:hyperlink r:id="rId9" w:history="1">
        <w:r w:rsidR="00991346" w:rsidRPr="00B742B6">
          <w:rPr>
            <w:rStyle w:val="a5"/>
            <w:rFonts w:ascii="微软雅黑" w:eastAsia="微软雅黑" w:hAnsi="微软雅黑"/>
            <w:sz w:val="21"/>
            <w:szCs w:val="21"/>
          </w:rPr>
          <w:t>https://b23.tv/Ynlz2tI</w:t>
        </w:r>
      </w:hyperlink>
    </w:p>
    <w:p w14:paraId="4B347C83" w14:textId="13A96030" w:rsidR="001146A8" w:rsidRPr="005F4F10" w:rsidRDefault="001146A8" w:rsidP="001146A8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5F4F10">
        <w:rPr>
          <w:rFonts w:ascii="微软雅黑" w:eastAsia="微软雅黑" w:hAnsi="微软雅黑"/>
          <w:b/>
          <w:bCs/>
          <w:szCs w:val="21"/>
        </w:rPr>
        <w:t>预热期：</w:t>
      </w:r>
      <w:r w:rsidR="0080648A" w:rsidRPr="005F4F10">
        <w:rPr>
          <w:rFonts w:ascii="微软雅黑" w:eastAsia="微软雅黑" w:hAnsi="微软雅黑" w:hint="eastAsia"/>
          <w:b/>
          <w:bCs/>
          <w:szCs w:val="21"/>
        </w:rPr>
        <w:t>精选</w:t>
      </w:r>
      <w:r w:rsidRPr="005F4F10">
        <w:rPr>
          <w:rFonts w:ascii="微软雅黑" w:eastAsia="微软雅黑" w:hAnsi="微软雅黑"/>
          <w:b/>
          <w:bCs/>
          <w:szCs w:val="21"/>
        </w:rPr>
        <w:t>抖音头部KOL接棒传播，发布新版本相关视频，为周年庆强势预热</w:t>
      </w:r>
      <w:r w:rsidR="00112C31" w:rsidRPr="005F4F10">
        <w:rPr>
          <w:rFonts w:ascii="微软雅黑" w:eastAsia="微软雅黑" w:hAnsi="微软雅黑" w:hint="eastAsia"/>
          <w:b/>
          <w:bCs/>
          <w:szCs w:val="21"/>
        </w:rPr>
        <w:t>。</w:t>
      </w:r>
    </w:p>
    <w:p w14:paraId="74A323A5" w14:textId="1C3CAAD8" w:rsidR="00112C31" w:rsidRPr="0080648A" w:rsidRDefault="00DF5091" w:rsidP="00112C31">
      <w:pPr>
        <w:pStyle w:val="ab"/>
        <w:ind w:left="36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E72E5A0" wp14:editId="5C1EDE1D">
            <wp:extent cx="5720715" cy="30384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803D" w14:textId="77777777" w:rsidR="001146A8" w:rsidRPr="005F4F10" w:rsidRDefault="001146A8" w:rsidP="001146A8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5F4F10">
        <w:rPr>
          <w:rFonts w:ascii="微软雅黑" w:eastAsia="微软雅黑" w:hAnsi="微软雅黑"/>
          <w:b/>
          <w:bCs/>
          <w:szCs w:val="21"/>
        </w:rPr>
        <w:t>爆发期：抖音高互动硬核资源位+微信原生广告</w:t>
      </w:r>
      <w:r w:rsidR="00112C31" w:rsidRPr="005F4F10">
        <w:rPr>
          <w:rFonts w:ascii="微软雅黑" w:eastAsia="微软雅黑" w:hAnsi="微软雅黑" w:hint="eastAsia"/>
          <w:b/>
          <w:bCs/>
          <w:szCs w:val="21"/>
        </w:rPr>
        <w:t>+</w:t>
      </w:r>
      <w:r w:rsidRPr="005F4F10">
        <w:rPr>
          <w:rFonts w:ascii="微软雅黑" w:eastAsia="微软雅黑" w:hAnsi="微软雅黑"/>
          <w:b/>
          <w:bCs/>
          <w:szCs w:val="21"/>
        </w:rPr>
        <w:t>多圈层KOL定制化内容，持续放大热度</w:t>
      </w:r>
      <w:r w:rsidR="00112C31" w:rsidRPr="005F4F10">
        <w:rPr>
          <w:rFonts w:ascii="微软雅黑" w:eastAsia="微软雅黑" w:hAnsi="微软雅黑" w:hint="eastAsia"/>
          <w:b/>
          <w:bCs/>
          <w:szCs w:val="21"/>
        </w:rPr>
        <w:t>。</w:t>
      </w:r>
    </w:p>
    <w:p w14:paraId="172E20B9" w14:textId="6FE0C69B" w:rsidR="00112C31" w:rsidRDefault="0080648A" w:rsidP="00B742B6">
      <w:pPr>
        <w:pStyle w:val="ab"/>
        <w:numPr>
          <w:ilvl w:val="0"/>
          <w:numId w:val="30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F4F10">
        <w:rPr>
          <w:rFonts w:ascii="微软雅黑" w:eastAsia="微软雅黑" w:hAnsi="微软雅黑" w:hint="eastAsia"/>
          <w:b/>
          <w:bCs/>
          <w:szCs w:val="21"/>
        </w:rPr>
        <w:t>抖音平台：</w:t>
      </w:r>
      <w:r>
        <w:rPr>
          <w:rFonts w:ascii="微软雅黑" w:eastAsia="微软雅黑" w:hAnsi="微软雅黑" w:hint="eastAsia"/>
          <w:szCs w:val="21"/>
        </w:rPr>
        <w:t>发布</w:t>
      </w:r>
      <w:r w:rsidRPr="0080648A">
        <w:rPr>
          <w:rFonts w:ascii="微软雅黑" w:eastAsia="微软雅黑" w:hAnsi="微软雅黑"/>
          <w:szCs w:val="21"/>
        </w:rPr>
        <w:t>官方宣传片《你好，吾久》</w:t>
      </w:r>
      <w:r>
        <w:rPr>
          <w:rFonts w:ascii="微软雅黑" w:eastAsia="微软雅黑" w:hAnsi="微软雅黑" w:hint="eastAsia"/>
          <w:szCs w:val="21"/>
        </w:rPr>
        <w:t>，同时搭配</w:t>
      </w:r>
      <w:r w:rsidRPr="0080648A">
        <w:rPr>
          <w:rFonts w:ascii="微软雅黑" w:eastAsia="微软雅黑" w:hAnsi="微软雅黑"/>
          <w:szCs w:val="21"/>
        </w:rPr>
        <w:t>全民任务#show出你的超刚履历#</w:t>
      </w:r>
      <w:r>
        <w:rPr>
          <w:rFonts w:ascii="微软雅黑" w:eastAsia="微软雅黑" w:hAnsi="微软雅黑" w:hint="eastAsia"/>
          <w:szCs w:val="21"/>
        </w:rPr>
        <w:t>、热门榜单、开屏广告、搜索热点品专等多样化玩法，</w:t>
      </w:r>
      <w:r w:rsidRPr="0080648A">
        <w:rPr>
          <w:rFonts w:ascii="微软雅黑" w:eastAsia="微软雅黑" w:hAnsi="微软雅黑"/>
          <w:szCs w:val="21"/>
        </w:rPr>
        <w:t>全面开启高曝光+高互动活动</w:t>
      </w:r>
      <w:r>
        <w:rPr>
          <w:rFonts w:ascii="微软雅黑" w:eastAsia="微软雅黑" w:hAnsi="微软雅黑" w:hint="eastAsia"/>
          <w:szCs w:val="21"/>
        </w:rPr>
        <w:t>。</w:t>
      </w:r>
    </w:p>
    <w:p w14:paraId="1D302E95" w14:textId="15483FAB" w:rsidR="0080648A" w:rsidRDefault="0080648A" w:rsidP="00B742B6">
      <w:pPr>
        <w:pStyle w:val="ab"/>
        <w:numPr>
          <w:ilvl w:val="0"/>
          <w:numId w:val="30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F4F10">
        <w:rPr>
          <w:rFonts w:ascii="微软雅黑" w:eastAsia="微软雅黑" w:hAnsi="微软雅黑" w:hint="eastAsia"/>
          <w:b/>
          <w:bCs/>
          <w:szCs w:val="21"/>
        </w:rPr>
        <w:t>微信平台：</w:t>
      </w:r>
      <w:r>
        <w:rPr>
          <w:rFonts w:ascii="微软雅黑" w:eastAsia="微软雅黑" w:hAnsi="微软雅黑" w:hint="eastAsia"/>
          <w:szCs w:val="21"/>
        </w:rPr>
        <w:t>视频号发布官方内容，同时利用原生广告形式，以</w:t>
      </w:r>
      <w:r w:rsidRPr="0080648A">
        <w:rPr>
          <w:rFonts w:ascii="微软雅黑" w:eastAsia="微软雅黑" w:hAnsi="微软雅黑"/>
          <w:szCs w:val="21"/>
        </w:rPr>
        <w:t>利益点 x 超强视觉内容</w:t>
      </w:r>
      <w:r>
        <w:rPr>
          <w:rFonts w:ascii="微软雅黑" w:eastAsia="微软雅黑" w:hAnsi="微软雅黑" w:hint="eastAsia"/>
          <w:szCs w:val="21"/>
        </w:rPr>
        <w:t>冲击，</w:t>
      </w:r>
      <w:r w:rsidRPr="0080648A">
        <w:rPr>
          <w:rFonts w:ascii="微软雅黑" w:eastAsia="微软雅黑" w:hAnsi="微软雅黑"/>
          <w:szCs w:val="21"/>
        </w:rPr>
        <w:t>多角度吸引新老玩家深入游戏体验</w:t>
      </w:r>
      <w:r>
        <w:rPr>
          <w:rFonts w:ascii="微软雅黑" w:eastAsia="微软雅黑" w:hAnsi="微软雅黑" w:hint="eastAsia"/>
          <w:szCs w:val="21"/>
        </w:rPr>
        <w:t>。</w:t>
      </w:r>
    </w:p>
    <w:p w14:paraId="6C8ACF85" w14:textId="43A51C12" w:rsidR="0080648A" w:rsidRPr="0080648A" w:rsidRDefault="0080648A" w:rsidP="00B742B6">
      <w:pPr>
        <w:pStyle w:val="ab"/>
        <w:numPr>
          <w:ilvl w:val="0"/>
          <w:numId w:val="30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F4F10">
        <w:rPr>
          <w:rFonts w:ascii="微软雅黑" w:eastAsia="微软雅黑" w:hAnsi="微软雅黑" w:hint="eastAsia"/>
          <w:b/>
          <w:bCs/>
          <w:szCs w:val="21"/>
        </w:rPr>
        <w:lastRenderedPageBreak/>
        <w:t>KOL合作：</w:t>
      </w:r>
      <w:r>
        <w:rPr>
          <w:rFonts w:ascii="微软雅黑" w:eastAsia="微软雅黑" w:hAnsi="微软雅黑" w:hint="eastAsia"/>
          <w:szCs w:val="21"/>
        </w:rPr>
        <w:t>与</w:t>
      </w:r>
      <w:r w:rsidRPr="0080648A">
        <w:rPr>
          <w:rFonts w:ascii="微软雅黑" w:eastAsia="微软雅黑" w:hAnsi="微软雅黑"/>
          <w:szCs w:val="21"/>
        </w:rPr>
        <w:t>哥谭噩梦赫然</w:t>
      </w:r>
      <w:r>
        <w:rPr>
          <w:rFonts w:ascii="微软雅黑" w:eastAsia="微软雅黑" w:hAnsi="微软雅黑" w:hint="eastAsia"/>
          <w:szCs w:val="21"/>
        </w:rPr>
        <w:t>、</w:t>
      </w:r>
      <w:r w:rsidRPr="0080648A">
        <w:rPr>
          <w:rFonts w:ascii="微软雅黑" w:eastAsia="微软雅黑" w:hAnsi="微软雅黑"/>
          <w:szCs w:val="21"/>
        </w:rPr>
        <w:t>山农彭哥</w:t>
      </w:r>
      <w:r>
        <w:rPr>
          <w:rFonts w:ascii="微软雅黑" w:eastAsia="微软雅黑" w:hAnsi="微软雅黑" w:hint="eastAsia"/>
          <w:szCs w:val="21"/>
        </w:rPr>
        <w:t>、</w:t>
      </w:r>
      <w:r w:rsidRPr="0080648A">
        <w:rPr>
          <w:rFonts w:ascii="微软雅黑" w:eastAsia="微软雅黑" w:hAnsi="微软雅黑"/>
          <w:szCs w:val="21"/>
        </w:rPr>
        <w:t>全球档案馆</w:t>
      </w:r>
      <w:r>
        <w:rPr>
          <w:rFonts w:ascii="微软雅黑" w:eastAsia="微软雅黑" w:hAnsi="微软雅黑" w:hint="eastAsia"/>
          <w:szCs w:val="21"/>
        </w:rPr>
        <w:t>、</w:t>
      </w:r>
      <w:r w:rsidRPr="0080648A">
        <w:rPr>
          <w:rFonts w:ascii="微软雅黑" w:eastAsia="微软雅黑" w:hAnsi="微软雅黑"/>
          <w:szCs w:val="21"/>
        </w:rPr>
        <w:t>小牧phenix</w:t>
      </w:r>
      <w:r>
        <w:rPr>
          <w:rFonts w:ascii="微软雅黑" w:eastAsia="微软雅黑" w:hAnsi="微软雅黑" w:hint="eastAsia"/>
          <w:szCs w:val="21"/>
        </w:rPr>
        <w:t>、</w:t>
      </w:r>
      <w:r w:rsidRPr="0080648A">
        <w:rPr>
          <w:rFonts w:ascii="微软雅黑" w:eastAsia="微软雅黑" w:hAnsi="微软雅黑"/>
          <w:szCs w:val="21"/>
        </w:rPr>
        <w:t>姜茶茶</w:t>
      </w:r>
      <w:r>
        <w:rPr>
          <w:rFonts w:ascii="微软雅黑" w:eastAsia="微软雅黑" w:hAnsi="微软雅黑" w:hint="eastAsia"/>
          <w:szCs w:val="21"/>
        </w:rPr>
        <w:t>等多圈层高声量KOL合作，产出符合人设的定制化优质内容，持续放大挑战赛及站内声量。</w:t>
      </w:r>
    </w:p>
    <w:p w14:paraId="2F689069" w14:textId="3CDB006F" w:rsidR="0080648A" w:rsidRPr="00286471" w:rsidRDefault="00DF5091" w:rsidP="00286471">
      <w:pPr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8AC7D4A" wp14:editId="7A2254D9">
            <wp:extent cx="5720715" cy="17614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0858" w14:textId="121DF794" w:rsidR="001146A8" w:rsidRPr="0080648A" w:rsidRDefault="001146A8" w:rsidP="00DF5091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146A8">
        <w:rPr>
          <w:rFonts w:ascii="微软雅黑" w:eastAsia="微软雅黑" w:hAnsi="微软雅黑"/>
          <w:sz w:val="21"/>
          <w:szCs w:val="21"/>
        </w:rPr>
        <w:t xml:space="preserve">4. </w:t>
      </w:r>
      <w:r w:rsidRPr="005F4F10">
        <w:rPr>
          <w:rFonts w:ascii="微软雅黑" w:eastAsia="微软雅黑" w:hAnsi="微软雅黑"/>
          <w:b/>
          <w:bCs/>
          <w:sz w:val="21"/>
          <w:szCs w:val="21"/>
        </w:rPr>
        <w:t>长尾期：</w:t>
      </w:r>
      <w:r w:rsidR="0080648A" w:rsidRPr="005F4F10">
        <w:rPr>
          <w:rFonts w:ascii="微软雅黑" w:eastAsia="微软雅黑" w:hAnsi="微软雅黑" w:hint="eastAsia"/>
          <w:b/>
          <w:bCs/>
          <w:sz w:val="21"/>
          <w:szCs w:val="21"/>
        </w:rPr>
        <w:t>通过分析评论区推广提及率、监控评论区舆论情况、实时追踪热议话题热度情况等手段，实现</w:t>
      </w:r>
      <w:r w:rsidRPr="005F4F10">
        <w:rPr>
          <w:rFonts w:ascii="微软雅黑" w:eastAsia="微软雅黑" w:hAnsi="微软雅黑" w:hint="eastAsia"/>
          <w:b/>
          <w:bCs/>
          <w:sz w:val="21"/>
          <w:szCs w:val="21"/>
        </w:rPr>
        <w:t>长</w:t>
      </w:r>
      <w:r w:rsidRPr="005F4F10">
        <w:rPr>
          <w:rFonts w:ascii="微软雅黑" w:eastAsia="微软雅黑" w:hAnsi="微软雅黑"/>
          <w:b/>
          <w:bCs/>
          <w:sz w:val="21"/>
          <w:szCs w:val="21"/>
        </w:rPr>
        <w:t>期保温运营，持续跟踪舆情态势，强化正向议题效应</w:t>
      </w:r>
      <w:r w:rsidR="00112C31" w:rsidRPr="005F4F10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452121E6" w14:textId="2106230C" w:rsidR="00E724AC" w:rsidRPr="002C2690" w:rsidRDefault="00E724AC" w:rsidP="00E724A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F0D7F55" w14:textId="28B1E8CB" w:rsidR="001146A8" w:rsidRPr="001146A8" w:rsidRDefault="001146A8" w:rsidP="00B742B6">
      <w:pPr>
        <w:pStyle w:val="ab"/>
        <w:numPr>
          <w:ilvl w:val="0"/>
          <w:numId w:val="29"/>
        </w:numPr>
        <w:ind w:firstLineChars="0"/>
        <w:rPr>
          <w:rFonts w:ascii="微软雅黑" w:eastAsia="微软雅黑" w:hAnsi="微软雅黑"/>
          <w:szCs w:val="21"/>
        </w:rPr>
      </w:pPr>
      <w:r w:rsidRPr="001146A8">
        <w:rPr>
          <w:rFonts w:ascii="微软雅黑" w:eastAsia="微软雅黑" w:hAnsi="微软雅黑"/>
          <w:szCs w:val="21"/>
        </w:rPr>
        <w:t>总计曝光15,671</w:t>
      </w:r>
      <w:r w:rsidR="00B5093C">
        <w:rPr>
          <w:rFonts w:ascii="微软雅黑" w:eastAsia="微软雅黑" w:hAnsi="微软雅黑" w:hint="eastAsia"/>
          <w:szCs w:val="21"/>
        </w:rPr>
        <w:t>w</w:t>
      </w:r>
      <w:r w:rsidRPr="001146A8">
        <w:rPr>
          <w:rFonts w:ascii="微软雅黑" w:eastAsia="微软雅黑" w:hAnsi="微软雅黑"/>
          <w:szCs w:val="21"/>
        </w:rPr>
        <w:t>+</w:t>
      </w:r>
    </w:p>
    <w:p w14:paraId="43DAE540" w14:textId="77777777" w:rsidR="001146A8" w:rsidRPr="001146A8" w:rsidRDefault="001146A8" w:rsidP="00B742B6">
      <w:pPr>
        <w:pStyle w:val="ab"/>
        <w:numPr>
          <w:ilvl w:val="0"/>
          <w:numId w:val="29"/>
        </w:numPr>
        <w:ind w:firstLineChars="0"/>
        <w:rPr>
          <w:rFonts w:ascii="微软雅黑" w:eastAsia="微软雅黑" w:hAnsi="微软雅黑"/>
          <w:szCs w:val="21"/>
        </w:rPr>
      </w:pPr>
      <w:r w:rsidRPr="001146A8">
        <w:rPr>
          <w:rFonts w:ascii="微软雅黑" w:eastAsia="微软雅黑" w:hAnsi="微软雅黑"/>
          <w:szCs w:val="21"/>
        </w:rPr>
        <w:t>抖音指数：峰值1.9w， 传播期均值1.5w</w:t>
      </w:r>
    </w:p>
    <w:p w14:paraId="3F99AE61" w14:textId="77777777" w:rsidR="001146A8" w:rsidRPr="001146A8" w:rsidRDefault="001146A8" w:rsidP="00B742B6">
      <w:pPr>
        <w:pStyle w:val="ab"/>
        <w:numPr>
          <w:ilvl w:val="0"/>
          <w:numId w:val="29"/>
        </w:numPr>
        <w:ind w:firstLineChars="0"/>
        <w:rPr>
          <w:rFonts w:ascii="微软雅黑" w:eastAsia="微软雅黑" w:hAnsi="微软雅黑"/>
          <w:szCs w:val="21"/>
        </w:rPr>
      </w:pPr>
      <w:r w:rsidRPr="001146A8">
        <w:rPr>
          <w:rFonts w:ascii="微软雅黑" w:eastAsia="微软雅黑" w:hAnsi="微软雅黑"/>
          <w:szCs w:val="21"/>
        </w:rPr>
        <w:t>百度指数：8月20-8月22日累计曝光1515w+</w:t>
      </w:r>
    </w:p>
    <w:p w14:paraId="05C388D2" w14:textId="3DB21CC2" w:rsidR="001146A8" w:rsidRPr="001146A8" w:rsidRDefault="001146A8" w:rsidP="00B742B6">
      <w:pPr>
        <w:pStyle w:val="ab"/>
        <w:numPr>
          <w:ilvl w:val="0"/>
          <w:numId w:val="29"/>
        </w:numPr>
        <w:ind w:firstLineChars="0"/>
        <w:rPr>
          <w:rFonts w:ascii="微软雅黑" w:eastAsia="微软雅黑" w:hAnsi="微软雅黑"/>
          <w:szCs w:val="21"/>
        </w:rPr>
      </w:pPr>
      <w:r w:rsidRPr="001146A8">
        <w:rPr>
          <w:rFonts w:ascii="微软雅黑" w:eastAsia="微软雅黑" w:hAnsi="微软雅黑"/>
          <w:szCs w:val="21"/>
        </w:rPr>
        <w:t>微信指数：峰值1970w</w:t>
      </w:r>
    </w:p>
    <w:p w14:paraId="3964A200" w14:textId="77777777" w:rsidR="001146A8" w:rsidRPr="001146A8" w:rsidRDefault="001146A8" w:rsidP="00B742B6">
      <w:pPr>
        <w:pStyle w:val="ab"/>
        <w:numPr>
          <w:ilvl w:val="0"/>
          <w:numId w:val="29"/>
        </w:numPr>
        <w:ind w:firstLineChars="0"/>
        <w:rPr>
          <w:rFonts w:ascii="微软雅黑" w:eastAsia="微软雅黑" w:hAnsi="微软雅黑"/>
          <w:szCs w:val="21"/>
        </w:rPr>
      </w:pPr>
      <w:r w:rsidRPr="001146A8">
        <w:rPr>
          <w:rFonts w:ascii="微软雅黑" w:eastAsia="微软雅黑" w:hAnsi="微软雅黑"/>
          <w:szCs w:val="21"/>
        </w:rPr>
        <w:t>抖音全民挑战赛播放量：5500w</w:t>
      </w:r>
    </w:p>
    <w:p w14:paraId="64A7BF4D" w14:textId="77777777" w:rsidR="001146A8" w:rsidRPr="001146A8" w:rsidRDefault="001146A8" w:rsidP="00B742B6">
      <w:pPr>
        <w:pStyle w:val="ab"/>
        <w:numPr>
          <w:ilvl w:val="0"/>
          <w:numId w:val="29"/>
        </w:numPr>
        <w:ind w:firstLineChars="0"/>
        <w:rPr>
          <w:rFonts w:ascii="微软雅黑" w:eastAsia="微软雅黑" w:hAnsi="微软雅黑"/>
          <w:szCs w:val="21"/>
        </w:rPr>
      </w:pPr>
      <w:r w:rsidRPr="001146A8">
        <w:rPr>
          <w:rFonts w:ascii="微软雅黑" w:eastAsia="微软雅黑" w:hAnsi="微软雅黑"/>
          <w:szCs w:val="21"/>
        </w:rPr>
        <w:t>抖音热榜曝光：6234w</w:t>
      </w:r>
    </w:p>
    <w:p w14:paraId="1262DCFE" w14:textId="32A48C0C" w:rsidR="001146A8" w:rsidRPr="001146A8" w:rsidRDefault="001146A8" w:rsidP="00B742B6">
      <w:pPr>
        <w:pStyle w:val="ab"/>
        <w:numPr>
          <w:ilvl w:val="0"/>
          <w:numId w:val="29"/>
        </w:numPr>
        <w:ind w:firstLineChars="0"/>
        <w:rPr>
          <w:rFonts w:ascii="微软雅黑" w:eastAsia="微软雅黑" w:hAnsi="微软雅黑"/>
          <w:szCs w:val="21"/>
        </w:rPr>
      </w:pPr>
      <w:r w:rsidRPr="001146A8">
        <w:rPr>
          <w:rFonts w:ascii="微软雅黑" w:eastAsia="微软雅黑" w:hAnsi="微软雅黑"/>
          <w:szCs w:val="21"/>
        </w:rPr>
        <w:t>视频号原生广告指数峰值： 1970</w:t>
      </w:r>
      <w:r w:rsidR="00B5093C">
        <w:rPr>
          <w:rFonts w:ascii="微软雅黑" w:eastAsia="微软雅黑" w:hAnsi="微软雅黑" w:hint="eastAsia"/>
          <w:szCs w:val="21"/>
        </w:rPr>
        <w:t>w</w:t>
      </w:r>
    </w:p>
    <w:p w14:paraId="18C4A5D3" w14:textId="4CF2339A" w:rsidR="001146A8" w:rsidRPr="001146A8" w:rsidRDefault="001146A8" w:rsidP="00B742B6">
      <w:pPr>
        <w:pStyle w:val="ab"/>
        <w:numPr>
          <w:ilvl w:val="0"/>
          <w:numId w:val="29"/>
        </w:numPr>
        <w:ind w:firstLineChars="0"/>
        <w:rPr>
          <w:rFonts w:ascii="微软雅黑" w:eastAsia="微软雅黑" w:hAnsi="微软雅黑"/>
          <w:szCs w:val="21"/>
        </w:rPr>
      </w:pPr>
      <w:r w:rsidRPr="001146A8">
        <w:rPr>
          <w:rFonts w:ascii="微软雅黑" w:eastAsia="微软雅黑" w:hAnsi="微软雅黑"/>
          <w:szCs w:val="21"/>
        </w:rPr>
        <w:t>公众号合作文章阅读量：10w+</w:t>
      </w:r>
    </w:p>
    <w:p w14:paraId="5F62C0FD" w14:textId="4B1A59C2" w:rsidR="00847B24" w:rsidRPr="00B742B6" w:rsidRDefault="001146A8" w:rsidP="001146A8">
      <w:pPr>
        <w:rPr>
          <w:rFonts w:ascii="微软雅黑" w:eastAsia="微软雅黑" w:hAnsi="微软雅黑"/>
          <w:color w:val="808080" w:themeColor="background1" w:themeShade="80"/>
          <w:sz w:val="21"/>
          <w:szCs w:val="21"/>
        </w:rPr>
      </w:pPr>
      <w:r w:rsidRPr="00B742B6">
        <w:rPr>
          <w:rFonts w:ascii="微软雅黑" w:eastAsia="微软雅黑" w:hAnsi="微软雅黑"/>
          <w:color w:val="808080" w:themeColor="background1" w:themeShade="80"/>
          <w:sz w:val="21"/>
          <w:szCs w:val="21"/>
        </w:rPr>
        <w:t>*数据来源：客户及媒体渠道提供</w:t>
      </w:r>
    </w:p>
    <w:sectPr w:rsidR="00847B24" w:rsidRPr="00B742B6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1553A" w14:textId="77777777" w:rsidR="00964143" w:rsidRDefault="00964143">
      <w:r>
        <w:separator/>
      </w:r>
    </w:p>
  </w:endnote>
  <w:endnote w:type="continuationSeparator" w:id="0">
    <w:p w14:paraId="721BC6D3" w14:textId="77777777" w:rsidR="00964143" w:rsidRDefault="00964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AA520" w14:textId="77777777" w:rsidR="00964143" w:rsidRDefault="00964143">
      <w:r>
        <w:separator/>
      </w:r>
    </w:p>
  </w:footnote>
  <w:footnote w:type="continuationSeparator" w:id="0">
    <w:p w14:paraId="4E7C2305" w14:textId="77777777" w:rsidR="00964143" w:rsidRDefault="00964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2796758"/>
    <w:multiLevelType w:val="hybridMultilevel"/>
    <w:tmpl w:val="B1827BD2"/>
    <w:lvl w:ilvl="0" w:tplc="961E7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2832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080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A037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E54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001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848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0CB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CCE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32E4A82"/>
    <w:multiLevelType w:val="hybridMultilevel"/>
    <w:tmpl w:val="BBF891DE"/>
    <w:lvl w:ilvl="0" w:tplc="538230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2B8E2832"/>
    <w:multiLevelType w:val="hybridMultilevel"/>
    <w:tmpl w:val="950EC2F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cs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687577"/>
    <w:multiLevelType w:val="hybridMultilevel"/>
    <w:tmpl w:val="4452868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cs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7514FBF"/>
    <w:multiLevelType w:val="hybridMultilevel"/>
    <w:tmpl w:val="2BC23F5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cs="Wingdings" w:hint="default"/>
      </w:rPr>
    </w:lvl>
    <w:lvl w:ilvl="1" w:tplc="FFFFFFFF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1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443C669B"/>
    <w:multiLevelType w:val="hybridMultilevel"/>
    <w:tmpl w:val="33A0134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cs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54944A4"/>
    <w:multiLevelType w:val="hybridMultilevel"/>
    <w:tmpl w:val="0726A284"/>
    <w:lvl w:ilvl="0" w:tplc="CDA82CDA">
      <w:start w:val="1"/>
      <w:numFmt w:val="bullet"/>
      <w:lvlText w:val="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6" w15:restartNumberingAfterBreak="0">
    <w:nsid w:val="46C12CA5"/>
    <w:multiLevelType w:val="hybridMultilevel"/>
    <w:tmpl w:val="CEDE9DF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cs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F5B21C7"/>
    <w:multiLevelType w:val="hybridMultilevel"/>
    <w:tmpl w:val="3236CAD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cs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57C3570"/>
    <w:multiLevelType w:val="hybridMultilevel"/>
    <w:tmpl w:val="C08684F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3E939F1"/>
    <w:multiLevelType w:val="hybridMultilevel"/>
    <w:tmpl w:val="1270C18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A2E3BC4"/>
    <w:multiLevelType w:val="hybridMultilevel"/>
    <w:tmpl w:val="546ADA80"/>
    <w:lvl w:ilvl="0" w:tplc="68BEC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19527CD"/>
    <w:multiLevelType w:val="hybridMultilevel"/>
    <w:tmpl w:val="5A7A5C46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53789667">
    <w:abstractNumId w:val="13"/>
  </w:num>
  <w:num w:numId="2" w16cid:durableId="225461952">
    <w:abstractNumId w:val="12"/>
  </w:num>
  <w:num w:numId="3" w16cid:durableId="1933590874">
    <w:abstractNumId w:val="2"/>
  </w:num>
  <w:num w:numId="4" w16cid:durableId="1811239921">
    <w:abstractNumId w:val="7"/>
  </w:num>
  <w:num w:numId="5" w16cid:durableId="1030372252">
    <w:abstractNumId w:val="0"/>
  </w:num>
  <w:num w:numId="6" w16cid:durableId="1566910453">
    <w:abstractNumId w:val="29"/>
  </w:num>
  <w:num w:numId="7" w16cid:durableId="1729307625">
    <w:abstractNumId w:val="26"/>
  </w:num>
  <w:num w:numId="8" w16cid:durableId="2135706338">
    <w:abstractNumId w:val="20"/>
  </w:num>
  <w:num w:numId="9" w16cid:durableId="1933859520">
    <w:abstractNumId w:val="18"/>
  </w:num>
  <w:num w:numId="10" w16cid:durableId="267591627">
    <w:abstractNumId w:val="17"/>
  </w:num>
  <w:num w:numId="11" w16cid:durableId="154954711">
    <w:abstractNumId w:val="23"/>
  </w:num>
  <w:num w:numId="12" w16cid:durableId="166749373">
    <w:abstractNumId w:val="27"/>
  </w:num>
  <w:num w:numId="13" w16cid:durableId="811757019">
    <w:abstractNumId w:val="11"/>
  </w:num>
  <w:num w:numId="14" w16cid:durableId="52823042">
    <w:abstractNumId w:val="25"/>
  </w:num>
  <w:num w:numId="15" w16cid:durableId="1349723297">
    <w:abstractNumId w:val="4"/>
  </w:num>
  <w:num w:numId="16" w16cid:durableId="1047530890">
    <w:abstractNumId w:val="5"/>
  </w:num>
  <w:num w:numId="17" w16cid:durableId="865604842">
    <w:abstractNumId w:val="1"/>
  </w:num>
  <w:num w:numId="18" w16cid:durableId="2031686970">
    <w:abstractNumId w:val="24"/>
  </w:num>
  <w:num w:numId="19" w16cid:durableId="452990163">
    <w:abstractNumId w:val="22"/>
  </w:num>
  <w:num w:numId="20" w16cid:durableId="826747526">
    <w:abstractNumId w:val="21"/>
  </w:num>
  <w:num w:numId="21" w16cid:durableId="1627660562">
    <w:abstractNumId w:val="6"/>
  </w:num>
  <w:num w:numId="22" w16cid:durableId="1822848387">
    <w:abstractNumId w:val="3"/>
  </w:num>
  <w:num w:numId="23" w16cid:durableId="26685611">
    <w:abstractNumId w:val="28"/>
  </w:num>
  <w:num w:numId="24" w16cid:durableId="2047178299">
    <w:abstractNumId w:val="15"/>
  </w:num>
  <w:num w:numId="25" w16cid:durableId="1814057492">
    <w:abstractNumId w:val="16"/>
  </w:num>
  <w:num w:numId="26" w16cid:durableId="2051413535">
    <w:abstractNumId w:val="14"/>
  </w:num>
  <w:num w:numId="27" w16cid:durableId="21830520">
    <w:abstractNumId w:val="8"/>
  </w:num>
  <w:num w:numId="28" w16cid:durableId="389156955">
    <w:abstractNumId w:val="9"/>
  </w:num>
  <w:num w:numId="29" w16cid:durableId="1295059112">
    <w:abstractNumId w:val="19"/>
  </w:num>
  <w:num w:numId="30" w16cid:durableId="13173027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0BBC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2C31"/>
    <w:rsid w:val="001146A8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6471"/>
    <w:rsid w:val="00290500"/>
    <w:rsid w:val="002A004E"/>
    <w:rsid w:val="002A44B4"/>
    <w:rsid w:val="002B0CDA"/>
    <w:rsid w:val="002B1FC2"/>
    <w:rsid w:val="002B26D4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66451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4F57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B6607"/>
    <w:rsid w:val="005C011B"/>
    <w:rsid w:val="005C16B2"/>
    <w:rsid w:val="005D5D19"/>
    <w:rsid w:val="005D614B"/>
    <w:rsid w:val="005D77D7"/>
    <w:rsid w:val="005E121A"/>
    <w:rsid w:val="005E3D19"/>
    <w:rsid w:val="005E4E84"/>
    <w:rsid w:val="005F4F10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D78F4"/>
    <w:rsid w:val="007E2B9D"/>
    <w:rsid w:val="007F6422"/>
    <w:rsid w:val="0080439E"/>
    <w:rsid w:val="0080648A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6F0B"/>
    <w:rsid w:val="008B2200"/>
    <w:rsid w:val="008B28C1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4143"/>
    <w:rsid w:val="00970C56"/>
    <w:rsid w:val="0097433A"/>
    <w:rsid w:val="00976708"/>
    <w:rsid w:val="0098226A"/>
    <w:rsid w:val="00982350"/>
    <w:rsid w:val="009823A9"/>
    <w:rsid w:val="00983853"/>
    <w:rsid w:val="009849FB"/>
    <w:rsid w:val="00991346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216F"/>
    <w:rsid w:val="00B35B50"/>
    <w:rsid w:val="00B36BD0"/>
    <w:rsid w:val="00B40529"/>
    <w:rsid w:val="00B413D5"/>
    <w:rsid w:val="00B5093C"/>
    <w:rsid w:val="00B5241D"/>
    <w:rsid w:val="00B54EBC"/>
    <w:rsid w:val="00B71E01"/>
    <w:rsid w:val="00B742B6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5091"/>
    <w:rsid w:val="00E004F9"/>
    <w:rsid w:val="00E21168"/>
    <w:rsid w:val="00E23547"/>
    <w:rsid w:val="00E26E63"/>
    <w:rsid w:val="00E336C0"/>
    <w:rsid w:val="00E36508"/>
    <w:rsid w:val="00E40C58"/>
    <w:rsid w:val="00E40EE7"/>
    <w:rsid w:val="00E457D7"/>
    <w:rsid w:val="00E46527"/>
    <w:rsid w:val="00E51633"/>
    <w:rsid w:val="00E52687"/>
    <w:rsid w:val="00E569E4"/>
    <w:rsid w:val="00E5768D"/>
    <w:rsid w:val="00E60CF7"/>
    <w:rsid w:val="00E60DF3"/>
    <w:rsid w:val="00E6205B"/>
    <w:rsid w:val="00E724AC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5E1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9913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9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304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35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425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23.tv/Ynlz2tI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255</Words>
  <Characters>1458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3</cp:revision>
  <cp:lastPrinted>2023-02-09T02:38:00Z</cp:lastPrinted>
  <dcterms:created xsi:type="dcterms:W3CDTF">2023-02-16T12:50:00Z</dcterms:created>
  <dcterms:modified xsi:type="dcterms:W3CDTF">2023-02-23T06:03:00Z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