
<file path=[Content_Types].xml><?xml version="1.0" encoding="utf-8"?>
<Types xmlns="http://schemas.openxmlformats.org/package/2006/content-types">
  <Default Extension="dat" ContentType="text/plain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f4f5784ca09e464c" Type="http://schemas.microsoft.com/office/2006/relationships/txt" Target="udata/data.dat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72801EB" w14:textId="77777777" w:rsidR="009B5C7A" w:rsidRDefault="009B5C7A" w:rsidP="009B5C7A">
      <w:pPr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9B5C7A">
        <w:rPr>
          <w:rFonts w:ascii="微软雅黑" w:eastAsia="微软雅黑" w:hAnsi="微软雅黑" w:cs="Times New Roman" w:hint="eastAsia"/>
          <w:b/>
          <w:sz w:val="32"/>
          <w:szCs w:val="32"/>
        </w:rPr>
        <w:t>京东电器热</w:t>
      </w:r>
      <w:r w:rsidRPr="009B5C7A">
        <w:rPr>
          <w:rFonts w:ascii="微软雅黑" w:eastAsia="微软雅黑" w:hAnsi="微软雅黑" w:cs="Times New Roman"/>
          <w:b/>
          <w:sz w:val="32"/>
          <w:szCs w:val="32"/>
        </w:rPr>
        <w:t>8季：开了一场没开的发布会</w:t>
      </w:r>
    </w:p>
    <w:p w14:paraId="0B14D8D6" w14:textId="31F5A0D6" w:rsidR="008B689B" w:rsidRPr="005E121A" w:rsidRDefault="008B689B" w:rsidP="00F457E6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3764D4">
        <w:rPr>
          <w:rFonts w:ascii="微软雅黑" w:eastAsia="微软雅黑" w:hAnsi="微软雅黑" w:hint="eastAsia"/>
          <w:sz w:val="21"/>
          <w:szCs w:val="21"/>
        </w:rPr>
        <w:t>京东零售</w:t>
      </w:r>
    </w:p>
    <w:p w14:paraId="39CF38F3" w14:textId="2C02AADE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3764D4">
        <w:rPr>
          <w:rFonts w:ascii="微软雅黑" w:eastAsia="微软雅黑" w:hAnsi="微软雅黑" w:hint="eastAsia"/>
          <w:sz w:val="21"/>
          <w:szCs w:val="21"/>
        </w:rPr>
        <w:t>互联网电商</w:t>
      </w:r>
    </w:p>
    <w:p w14:paraId="5DC88663" w14:textId="308249F8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3764D4">
        <w:rPr>
          <w:rFonts w:ascii="微软雅黑" w:eastAsia="微软雅黑" w:hAnsi="微软雅黑" w:hint="eastAsia"/>
          <w:sz w:val="21"/>
          <w:szCs w:val="21"/>
        </w:rPr>
        <w:t>.</w:t>
      </w:r>
      <w:r w:rsidR="00991703">
        <w:rPr>
          <w:rFonts w:ascii="微软雅黑" w:eastAsia="微软雅黑" w:hAnsi="微软雅黑"/>
          <w:sz w:val="21"/>
          <w:szCs w:val="21"/>
        </w:rPr>
        <w:t>0</w:t>
      </w:r>
      <w:r w:rsidR="009B5C7A">
        <w:rPr>
          <w:rFonts w:ascii="微软雅黑" w:eastAsia="微软雅黑" w:hAnsi="微软雅黑"/>
          <w:sz w:val="21"/>
          <w:szCs w:val="21"/>
        </w:rPr>
        <w:t>8</w:t>
      </w:r>
    </w:p>
    <w:p w14:paraId="1F6E17B5" w14:textId="5224841E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4960C1" w:rsidRPr="004960C1">
        <w:rPr>
          <w:rFonts w:ascii="微软雅黑" w:eastAsia="微软雅黑" w:hAnsi="微软雅黑" w:hint="eastAsia"/>
          <w:sz w:val="21"/>
          <w:szCs w:val="21"/>
        </w:rPr>
        <w:t>大事件营销类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5EB63018" w14:textId="77777777" w:rsidR="009B5C7A" w:rsidRDefault="009B5C7A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B5C7A">
        <w:rPr>
          <w:rFonts w:ascii="微软雅黑" w:eastAsia="微软雅黑" w:hAnsi="微软雅黑" w:hint="eastAsia"/>
          <w:sz w:val="21"/>
          <w:szCs w:val="21"/>
        </w:rPr>
        <w:t>京东电器在</w:t>
      </w:r>
      <w:r w:rsidRPr="009B5C7A">
        <w:rPr>
          <w:rFonts w:ascii="微软雅黑" w:eastAsia="微软雅黑" w:hAnsi="微软雅黑"/>
          <w:sz w:val="21"/>
          <w:szCs w:val="21"/>
        </w:rPr>
        <w:t>8月来电好物季首发新品IP京东小魔方黑科技馆，旨在传递京东电器黑科技馆有各种新品，买新品可以享受专属服务，填补消费者对于京东电器新品心智的缺失。</w:t>
      </w:r>
    </w:p>
    <w:p w14:paraId="3751F760" w14:textId="0EDA107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2EA8FD98" w14:textId="59459D46" w:rsidR="00893474" w:rsidRPr="00893474" w:rsidRDefault="009B5C7A" w:rsidP="0089347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B5C7A">
        <w:rPr>
          <w:rFonts w:ascii="微软雅黑" w:eastAsia="微软雅黑" w:hAnsi="微软雅黑" w:hint="eastAsia"/>
          <w:sz w:val="21"/>
          <w:szCs w:val="21"/>
        </w:rPr>
        <w:t>核心传播阵地聚焦</w:t>
      </w:r>
      <w:r w:rsidRPr="009B5C7A">
        <w:rPr>
          <w:rFonts w:ascii="微软雅黑" w:eastAsia="微软雅黑" w:hAnsi="微软雅黑"/>
          <w:sz w:val="21"/>
          <w:szCs w:val="21"/>
        </w:rPr>
        <w:t>B站，希望用B站的方式打透B站，用一场去中心化发布会的话题事件，创造舆论风眼，首发日携手百大UP主集中发声，打造非中心化传播的话题事件。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26E3ECB9" w14:textId="71BCC2F3" w:rsidR="00CD5E3B" w:rsidRPr="00CD5E3B" w:rsidRDefault="00CD5E3B" w:rsidP="00CD5E3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CD5E3B">
        <w:rPr>
          <w:rFonts w:ascii="微软雅黑" w:eastAsia="微软雅黑" w:hAnsi="微软雅黑" w:hint="eastAsia"/>
          <w:b/>
          <w:sz w:val="21"/>
          <w:szCs w:val="21"/>
        </w:rPr>
        <w:t>营销策略：</w:t>
      </w:r>
      <w:r w:rsidRPr="00CD5E3B">
        <w:rPr>
          <w:rFonts w:ascii="微软雅黑" w:eastAsia="微软雅黑" w:hAnsi="微软雅黑" w:hint="eastAsia"/>
          <w:sz w:val="21"/>
          <w:szCs w:val="21"/>
        </w:rPr>
        <w:t>京东电器新品</w:t>
      </w:r>
      <w:r w:rsidRPr="00CD5E3B">
        <w:rPr>
          <w:rFonts w:ascii="微软雅黑" w:eastAsia="微软雅黑" w:hAnsi="微软雅黑"/>
          <w:sz w:val="21"/>
          <w:szCs w:val="21"/>
        </w:rPr>
        <w:t>IP首次面世，重点发力B站平台，聚焦垂直领域UP主，通过产出优质内容供热事件，借助“发布会”的形式，快速让B、C两端对新品IP价值和优势有感知。</w:t>
      </w:r>
    </w:p>
    <w:p w14:paraId="05ACDD64" w14:textId="37515F09" w:rsidR="00CD5E3B" w:rsidRPr="00CD5E3B" w:rsidRDefault="00CD5E3B" w:rsidP="00CD5E3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CD5E3B">
        <w:rPr>
          <w:rFonts w:ascii="微软雅黑" w:eastAsia="微软雅黑" w:hAnsi="微软雅黑" w:hint="eastAsia"/>
          <w:b/>
          <w:sz w:val="21"/>
          <w:szCs w:val="21"/>
        </w:rPr>
        <w:t>营销创意：</w:t>
      </w:r>
      <w:r w:rsidRPr="00CD5E3B">
        <w:rPr>
          <w:rFonts w:ascii="微软雅黑" w:eastAsia="微软雅黑" w:hAnsi="微软雅黑" w:hint="eastAsia"/>
          <w:sz w:val="21"/>
          <w:szCs w:val="21"/>
        </w:rPr>
        <w:t>本次创博洞察了消费者实际参与发布会的行为，更多是通过第二天的内容报道来获取前一天的发布会内容，“没开的发布会”实际是一场</w:t>
      </w:r>
      <w:r w:rsidRPr="00CD5E3B">
        <w:rPr>
          <w:rFonts w:ascii="微软雅黑" w:eastAsia="微软雅黑" w:hAnsi="微软雅黑"/>
          <w:sz w:val="21"/>
          <w:szCs w:val="21"/>
        </w:rPr>
        <w:t xml:space="preserve"> PPT 式线上发布会，各位UP主收到相关发布会资料后，即可了解所有发布信息并开始创造报道内容。在B站希望营造“怎么我关注的UP主都在聊这件事”的事件，而在外围通过中心化的视频《开了一场没开的发布会》来进行新闻式的报道，解密我们在B站是如何打造了一场开了又没开的发布会，引发广泛用户的关注和兴趣。</w:t>
      </w:r>
    </w:p>
    <w:p w14:paraId="2CAD0BBB" w14:textId="47B7B55C" w:rsidR="0041643D" w:rsidRPr="0041643D" w:rsidRDefault="00CD5E3B" w:rsidP="00CD5E3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D5E3B">
        <w:rPr>
          <w:rFonts w:ascii="微软雅黑" w:eastAsia="微软雅黑" w:hAnsi="微软雅黑" w:hint="eastAsia"/>
          <w:sz w:val="21"/>
          <w:szCs w:val="21"/>
        </w:rPr>
        <w:t>简单而言，用去中心化的大量</w:t>
      </w:r>
      <w:r w:rsidRPr="00CD5E3B">
        <w:rPr>
          <w:rFonts w:ascii="微软雅黑" w:eastAsia="微软雅黑" w:hAnsi="微软雅黑"/>
          <w:sz w:val="21"/>
          <w:szCs w:val="21"/>
        </w:rPr>
        <w:t>UP营造全网报道的热议事件，然后用中心化视频去剪辑此次事件，引发用户关注。</w:t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4D5F23EC" w14:textId="5853E6ED" w:rsidR="00365EE0" w:rsidRPr="00365EE0" w:rsidRDefault="00365EE0" w:rsidP="00365E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65EE0">
        <w:rPr>
          <w:rFonts w:ascii="微软雅黑" w:eastAsia="微软雅黑" w:hAnsi="微软雅黑"/>
          <w:b/>
          <w:sz w:val="21"/>
          <w:szCs w:val="21"/>
        </w:rPr>
        <w:t>1. B站引爆发布会大事件 亮相新品IP</w:t>
      </w:r>
    </w:p>
    <w:p w14:paraId="3ADECF2F" w14:textId="3D3D17A4" w:rsidR="00365EE0" w:rsidRDefault="00365EE0" w:rsidP="00365E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65EE0">
        <w:rPr>
          <w:rFonts w:ascii="微软雅黑" w:eastAsia="微软雅黑" w:hAnsi="微软雅黑" w:hint="eastAsia"/>
          <w:sz w:val="21"/>
          <w:szCs w:val="21"/>
        </w:rPr>
        <w:t>全平台进⾏话题内容引爆，大事件当天直冲热门话题第</w:t>
      </w:r>
      <w:r w:rsidRPr="00365EE0">
        <w:rPr>
          <w:rFonts w:ascii="微软雅黑" w:eastAsia="微软雅黑" w:hAnsi="微软雅黑"/>
          <w:sz w:val="21"/>
          <w:szCs w:val="21"/>
        </w:rPr>
        <w:t>4位；配合开机闪屏、焦点图、首页推荐、PUGV分区焦点图等，同时联动30位UP花式产出“黑科技馆发布会”，大事件全面扩散。</w:t>
      </w:r>
    </w:p>
    <w:p w14:paraId="6BC0C591" w14:textId="2FD24D2C" w:rsidR="004960C1" w:rsidRPr="00365EE0" w:rsidRDefault="004960C1" w:rsidP="00365EE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1E74CC7" wp14:editId="4C8A4A3F">
            <wp:extent cx="5720715" cy="17221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61115" w14:textId="21E2B7F4" w:rsidR="00365EE0" w:rsidRPr="00365EE0" w:rsidRDefault="00365EE0" w:rsidP="00365E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65EE0">
        <w:rPr>
          <w:rFonts w:ascii="微软雅黑" w:eastAsia="微软雅黑" w:hAnsi="微软雅黑"/>
          <w:b/>
          <w:sz w:val="21"/>
          <w:szCs w:val="21"/>
        </w:rPr>
        <w:t>2. B站大事件搬运微博  热搜话题持续曝光</w:t>
      </w:r>
    </w:p>
    <w:p w14:paraId="33BE84C2" w14:textId="51EC4AE8" w:rsidR="00365EE0" w:rsidRPr="00365EE0" w:rsidRDefault="00365EE0" w:rsidP="00365E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65EE0">
        <w:rPr>
          <w:rFonts w:ascii="微软雅黑" w:eastAsia="微软雅黑" w:hAnsi="微软雅黑" w:hint="eastAsia"/>
          <w:sz w:val="21"/>
          <w:szCs w:val="21"/>
        </w:rPr>
        <w:t>一方面将</w:t>
      </w:r>
      <w:r w:rsidRPr="00365EE0">
        <w:rPr>
          <w:rFonts w:ascii="微软雅黑" w:eastAsia="微软雅黑" w:hAnsi="微软雅黑"/>
          <w:sz w:val="21"/>
          <w:szCs w:val="21"/>
        </w:rPr>
        <w:t>B站内容二次搬运到微博、将发布会内容二创（官微+第三方KOL/KOC）持续发酵；另一方面释放线下黑科技馆活动、一众大品牌纷纷助力在黑科技馆上新新品等，多渠道为活动声量加持。在高潮期的最后一天，京东电器官方微博通过1支casevideo，主动认领此次大事件，完成传播闭环。</w:t>
      </w:r>
    </w:p>
    <w:p w14:paraId="06C664C6" w14:textId="0414C5FE" w:rsidR="00365EE0" w:rsidRDefault="00365EE0" w:rsidP="00365E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65EE0">
        <w:rPr>
          <w:rFonts w:ascii="微软雅黑" w:eastAsia="微软雅黑" w:hAnsi="微软雅黑" w:hint="eastAsia"/>
          <w:sz w:val="21"/>
          <w:szCs w:val="21"/>
        </w:rPr>
        <w:t>在微博平台打造话题专题页、上热搜、联动不同圈层的</w:t>
      </w:r>
      <w:r w:rsidRPr="00365EE0">
        <w:rPr>
          <w:rFonts w:ascii="微软雅黑" w:eastAsia="微软雅黑" w:hAnsi="微软雅黑"/>
          <w:sz w:val="21"/>
          <w:szCs w:val="21"/>
        </w:rPr>
        <w:t>KOL、KOC多纬度覆盖。</w:t>
      </w:r>
    </w:p>
    <w:p w14:paraId="2BFC4E62" w14:textId="5251C27E" w:rsidR="00365EE0" w:rsidRDefault="00365EE0" w:rsidP="00365E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06EAD205" wp14:editId="651784E2">
            <wp:extent cx="5720715" cy="3210600"/>
            <wp:effectExtent l="0" t="0" r="0" b="8890"/>
            <wp:docPr id="6" name="图片 6" descr="https://www.iaiad.com/uploads/suyanni5@jd.com/0103195218255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aiad.com/uploads/suyanni5@jd.com/01031952182559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2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F474C" w14:textId="76F1906D" w:rsidR="00365EE0" w:rsidRDefault="00365EE0" w:rsidP="00365E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E8A60EB" wp14:editId="0E6FED5C">
            <wp:extent cx="5720715" cy="3205832"/>
            <wp:effectExtent l="0" t="0" r="0" b="0"/>
            <wp:docPr id="7" name="图片 7" descr="https://www.iaiad.com/uploads/suyanni5@jd.com/0103195231686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iaiad.com/uploads/suyanni5@jd.com/01031952316861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20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E93AB" w14:textId="4026B66E" w:rsidR="00365EE0" w:rsidRDefault="00365EE0" w:rsidP="00365E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74C42B34" wp14:editId="568ED24D">
            <wp:extent cx="5720715" cy="4383640"/>
            <wp:effectExtent l="0" t="0" r="0" b="0"/>
            <wp:docPr id="8" name="图片 8" descr="https://www.iaiad.com/uploads/suyanni5@jd.com/010319523812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iaiad.com/uploads/suyanni5@jd.com/010319523812525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43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1675D" w14:textId="4DF4861C" w:rsidR="00365EE0" w:rsidRDefault="00365EE0" w:rsidP="00365E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52B8C69C" wp14:editId="3E43E6A8">
            <wp:extent cx="5720715" cy="3842421"/>
            <wp:effectExtent l="0" t="0" r="0" b="5715"/>
            <wp:docPr id="10" name="图片 10" descr="https://www.iaiad.com/uploads/suyanni5@jd.com/0103195301155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iaiad.com/uploads/suyanni5@jd.com/010319530115557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84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9BA29" w14:textId="2DDB3835" w:rsidR="00365EE0" w:rsidRDefault="00365EE0" w:rsidP="00365E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53A1E16B" wp14:editId="54913CD6">
            <wp:extent cx="5720715" cy="3842421"/>
            <wp:effectExtent l="0" t="0" r="0" b="5715"/>
            <wp:docPr id="11" name="图片 11" descr="https://www.iaiad.com/uploads/suyanni5@jd.com/010319530856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iaiad.com/uploads/suyanni5@jd.com/01031953085645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84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B2660" w14:textId="7102781A" w:rsidR="00E40EE7" w:rsidRPr="002C2690" w:rsidRDefault="000631F9" w:rsidP="00365E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40E3EECB" w14:textId="43CBBC61" w:rsidR="00365EE0" w:rsidRPr="00365EE0" w:rsidRDefault="00365EE0" w:rsidP="00365EE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65EE0">
        <w:rPr>
          <w:rFonts w:ascii="微软雅黑" w:eastAsia="微软雅黑" w:hAnsi="微软雅黑" w:hint="eastAsia"/>
          <w:sz w:val="21"/>
          <w:szCs w:val="21"/>
        </w:rPr>
        <w:t>项目传播覆盖线上线下，总曝光</w:t>
      </w:r>
      <w:r w:rsidRPr="00365EE0">
        <w:rPr>
          <w:rFonts w:ascii="微软雅黑" w:eastAsia="微软雅黑" w:hAnsi="微软雅黑"/>
          <w:sz w:val="21"/>
          <w:szCs w:val="21"/>
        </w:rPr>
        <w:t>12.5亿+。</w:t>
      </w:r>
    </w:p>
    <w:p w14:paraId="333DCA39" w14:textId="6AE5218D" w:rsidR="00365EE0" w:rsidRPr="00365EE0" w:rsidRDefault="00365EE0" w:rsidP="00365EE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65EE0">
        <w:rPr>
          <w:rFonts w:ascii="微软雅黑" w:eastAsia="微软雅黑" w:hAnsi="微软雅黑" w:hint="eastAsia"/>
          <w:sz w:val="21"/>
          <w:szCs w:val="21"/>
        </w:rPr>
        <w:t>其中：主话题阅读量</w:t>
      </w:r>
      <w:r w:rsidRPr="00365EE0">
        <w:rPr>
          <w:rFonts w:ascii="微软雅黑" w:eastAsia="微软雅黑" w:hAnsi="微软雅黑"/>
          <w:sz w:val="21"/>
          <w:szCs w:val="21"/>
        </w:rPr>
        <w:t>5亿，UP主内容累计播放422万，视频目前播放量破2500万。</w:t>
      </w:r>
    </w:p>
    <w:p w14:paraId="14A25518" w14:textId="66D4C14C" w:rsidR="001D3BAA" w:rsidRDefault="00365EE0" w:rsidP="00365EE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65EE0">
        <w:rPr>
          <w:rFonts w:ascii="微软雅黑" w:eastAsia="微软雅黑" w:hAnsi="微软雅黑" w:hint="eastAsia"/>
          <w:sz w:val="21"/>
          <w:szCs w:val="21"/>
        </w:rPr>
        <w:lastRenderedPageBreak/>
        <w:t>本次基于用户行为洞察以及媒体属性在</w:t>
      </w:r>
      <w:r w:rsidRPr="00365EE0">
        <w:rPr>
          <w:rFonts w:ascii="微软雅黑" w:eastAsia="微软雅黑" w:hAnsi="微软雅黑"/>
          <w:sz w:val="21"/>
          <w:szCs w:val="21"/>
        </w:rPr>
        <w:t>B站进行了全新的合作模式，在垂类人群的圈层内还是形成了高频的感知，就实际用户评论来看，消费者对于本次事件拥有兴趣，觉得京东挺会整活，用户也在视频下方评论热议这一现象，【京东今天把B站包场了吗】、【关于我关注的UP主都去参加了发布会这件事】等等，消费者对于发布会的讨论及关注，也达成了我们初步希望在B站营造起来的舆论风向。</w:t>
      </w:r>
    </w:p>
    <w:p w14:paraId="0B086AA3" w14:textId="0AD2B769" w:rsidR="00F17709" w:rsidRPr="001D3BAA" w:rsidRDefault="00F17709" w:rsidP="00365EE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50D2F688" wp14:editId="2231972E">
            <wp:extent cx="5720715" cy="2620010"/>
            <wp:effectExtent l="0" t="0" r="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727F3" w14:textId="5DD0A3A8" w:rsidR="001D3BAA" w:rsidRDefault="00365EE0" w:rsidP="001D3BA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661D9626" wp14:editId="08812763">
            <wp:extent cx="5720715" cy="314134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341B2" w14:textId="77777777" w:rsidR="00365EE0" w:rsidRPr="00365EE0" w:rsidRDefault="00365EE0" w:rsidP="001D3BA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p w14:paraId="5F62C0FD" w14:textId="632B8622" w:rsidR="00847B24" w:rsidRPr="00A81205" w:rsidRDefault="00847B24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847B24" w:rsidRPr="00A81205" w:rsidSect="00970C56">
      <w:headerReference w:type="default" r:id="rId16"/>
      <w:footerReference w:type="even" r:id="rId17"/>
      <w:footerReference w:type="defaul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C530FC" w14:textId="77777777" w:rsidR="00DA07A6" w:rsidRDefault="00DA07A6">
      <w:r>
        <w:separator/>
      </w:r>
    </w:p>
  </w:endnote>
  <w:endnote w:type="continuationSeparator" w:id="0">
    <w:p w14:paraId="6461E356" w14:textId="77777777" w:rsidR="00DA07A6" w:rsidRDefault="00DA07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462921" w14:textId="77777777" w:rsidR="00DA07A6" w:rsidRDefault="00DA07A6">
      <w:r>
        <w:separator/>
      </w:r>
    </w:p>
  </w:footnote>
  <w:footnote w:type="continuationSeparator" w:id="0">
    <w:p w14:paraId="5E79F4BE" w14:textId="77777777" w:rsidR="00DA07A6" w:rsidRDefault="00DA07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324167501">
    <w:abstractNumId w:val="8"/>
  </w:num>
  <w:num w:numId="2" w16cid:durableId="1425423044">
    <w:abstractNumId w:val="7"/>
  </w:num>
  <w:num w:numId="3" w16cid:durableId="764182054">
    <w:abstractNumId w:val="2"/>
  </w:num>
  <w:num w:numId="4" w16cid:durableId="1820918128">
    <w:abstractNumId w:val="5"/>
  </w:num>
  <w:num w:numId="5" w16cid:durableId="817453354">
    <w:abstractNumId w:val="0"/>
  </w:num>
  <w:num w:numId="6" w16cid:durableId="916743373">
    <w:abstractNumId w:val="16"/>
  </w:num>
  <w:num w:numId="7" w16cid:durableId="1607301925">
    <w:abstractNumId w:val="14"/>
  </w:num>
  <w:num w:numId="8" w16cid:durableId="1593591">
    <w:abstractNumId w:val="11"/>
  </w:num>
  <w:num w:numId="9" w16cid:durableId="868759674">
    <w:abstractNumId w:val="10"/>
  </w:num>
  <w:num w:numId="10" w16cid:durableId="682514360">
    <w:abstractNumId w:val="9"/>
  </w:num>
  <w:num w:numId="11" w16cid:durableId="1232621307">
    <w:abstractNumId w:val="12"/>
  </w:num>
  <w:num w:numId="12" w16cid:durableId="227350267">
    <w:abstractNumId w:val="15"/>
  </w:num>
  <w:num w:numId="13" w16cid:durableId="1079907279">
    <w:abstractNumId w:val="6"/>
  </w:num>
  <w:num w:numId="14" w16cid:durableId="1083456383">
    <w:abstractNumId w:val="13"/>
  </w:num>
  <w:num w:numId="15" w16cid:durableId="2001735471">
    <w:abstractNumId w:val="3"/>
  </w:num>
  <w:num w:numId="16" w16cid:durableId="1105808921">
    <w:abstractNumId w:val="4"/>
  </w:num>
  <w:num w:numId="17" w16cid:durableId="6774669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B3FE2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1724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BAA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3B0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518"/>
    <w:rsid w:val="00365EE0"/>
    <w:rsid w:val="00365FAB"/>
    <w:rsid w:val="00371D9E"/>
    <w:rsid w:val="00371F8B"/>
    <w:rsid w:val="003764D4"/>
    <w:rsid w:val="00386E93"/>
    <w:rsid w:val="0038758A"/>
    <w:rsid w:val="003A2FD7"/>
    <w:rsid w:val="003A3097"/>
    <w:rsid w:val="003A3802"/>
    <w:rsid w:val="003A5E93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1643D"/>
    <w:rsid w:val="00423117"/>
    <w:rsid w:val="00426569"/>
    <w:rsid w:val="00426D8C"/>
    <w:rsid w:val="00443C7A"/>
    <w:rsid w:val="00444BDD"/>
    <w:rsid w:val="004452BA"/>
    <w:rsid w:val="00451221"/>
    <w:rsid w:val="00453929"/>
    <w:rsid w:val="004555F7"/>
    <w:rsid w:val="00460F1E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960C1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1E0E"/>
    <w:rsid w:val="005F2140"/>
    <w:rsid w:val="005F5C93"/>
    <w:rsid w:val="006053F3"/>
    <w:rsid w:val="006126FE"/>
    <w:rsid w:val="00613CE9"/>
    <w:rsid w:val="006304D6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5DA3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C51B4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93474"/>
    <w:rsid w:val="008B2200"/>
    <w:rsid w:val="008B689B"/>
    <w:rsid w:val="008C2693"/>
    <w:rsid w:val="008F2CAF"/>
    <w:rsid w:val="00901812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0640"/>
    <w:rsid w:val="00932225"/>
    <w:rsid w:val="00932353"/>
    <w:rsid w:val="00946CB6"/>
    <w:rsid w:val="009573AC"/>
    <w:rsid w:val="0096796C"/>
    <w:rsid w:val="00970C56"/>
    <w:rsid w:val="0097433A"/>
    <w:rsid w:val="00976708"/>
    <w:rsid w:val="00976DD5"/>
    <w:rsid w:val="0098226A"/>
    <w:rsid w:val="00982350"/>
    <w:rsid w:val="009823A9"/>
    <w:rsid w:val="00983853"/>
    <w:rsid w:val="009849FB"/>
    <w:rsid w:val="00991703"/>
    <w:rsid w:val="00993AA4"/>
    <w:rsid w:val="0099692F"/>
    <w:rsid w:val="009A0738"/>
    <w:rsid w:val="009B0E2C"/>
    <w:rsid w:val="009B5C7A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1205"/>
    <w:rsid w:val="00A829A2"/>
    <w:rsid w:val="00A83F45"/>
    <w:rsid w:val="00A849B8"/>
    <w:rsid w:val="00A86FCA"/>
    <w:rsid w:val="00AB35BB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6E74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D5E3B"/>
    <w:rsid w:val="00CE4CE1"/>
    <w:rsid w:val="00CE55AC"/>
    <w:rsid w:val="00D1108E"/>
    <w:rsid w:val="00D13BC3"/>
    <w:rsid w:val="00D14F03"/>
    <w:rsid w:val="00D244C5"/>
    <w:rsid w:val="00D34E8C"/>
    <w:rsid w:val="00D409BB"/>
    <w:rsid w:val="00D411C0"/>
    <w:rsid w:val="00D4147C"/>
    <w:rsid w:val="00D5007A"/>
    <w:rsid w:val="00D5598B"/>
    <w:rsid w:val="00D56BD0"/>
    <w:rsid w:val="00D63679"/>
    <w:rsid w:val="00D6725D"/>
    <w:rsid w:val="00D71A2E"/>
    <w:rsid w:val="00D731FC"/>
    <w:rsid w:val="00D80973"/>
    <w:rsid w:val="00DA07A6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17709"/>
    <w:rsid w:val="00F22C99"/>
    <w:rsid w:val="00F34642"/>
    <w:rsid w:val="00F35569"/>
    <w:rsid w:val="00F3618F"/>
    <w:rsid w:val="00F4008B"/>
    <w:rsid w:val="00F41E61"/>
    <w:rsid w:val="00F457E6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6ADE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BA063E1-F837-49A2-BD25-8A838B7D2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175</Words>
  <Characters>998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2012-10-11T08:46:00Z</cp:lastPrinted>
  <dcterms:created xsi:type="dcterms:W3CDTF">2023-02-22T08:07:00Z</dcterms:created>
  <dcterms:modified xsi:type="dcterms:W3CDTF">2023-02-22T08:07:00Z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