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708C" w:rsidRDefault="00BD5574" w:rsidP="00746025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云智科技集团</w:t>
      </w:r>
    </w:p>
    <w:p w:rsidR="00D5708C" w:rsidRDefault="00BD5574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官方网址</w:t>
      </w:r>
      <w:r>
        <w:rPr>
          <w:rFonts w:ascii="微软雅黑" w:eastAsia="微软雅黑" w:hAnsi="微软雅黑" w:hint="eastAsia"/>
        </w:rPr>
        <w:t>：</w:t>
      </w:r>
      <w:r w:rsidR="00AB41BB">
        <w:rPr>
          <w:rFonts w:ascii="微软雅黑" w:eastAsia="微软雅黑" w:hAnsi="微软雅黑"/>
        </w:rPr>
        <w:fldChar w:fldCharType="begin"/>
      </w:r>
      <w:r w:rsidR="00AB41BB">
        <w:rPr>
          <w:rFonts w:ascii="微软雅黑" w:eastAsia="微软雅黑" w:hAnsi="微软雅黑"/>
        </w:rPr>
        <w:instrText xml:space="preserve"> HYPERLINK "http://www.ts-martech.com/" </w:instrText>
      </w:r>
      <w:r w:rsidR="00AB41BB">
        <w:rPr>
          <w:rFonts w:ascii="微软雅黑" w:eastAsia="微软雅黑" w:hAnsi="微软雅黑"/>
        </w:rPr>
        <w:fldChar w:fldCharType="separate"/>
      </w:r>
      <w:r w:rsidRPr="00AB41BB">
        <w:rPr>
          <w:rStyle w:val="af"/>
          <w:rFonts w:ascii="微软雅黑" w:eastAsia="微软雅黑" w:hAnsi="微软雅黑" w:hint="eastAsia"/>
        </w:rPr>
        <w:t>http://www.ts-martech.com/</w:t>
      </w:r>
      <w:r w:rsidR="00AB41BB">
        <w:rPr>
          <w:rFonts w:ascii="微软雅黑" w:eastAsia="微软雅黑" w:hAnsi="微软雅黑"/>
        </w:rPr>
        <w:fldChar w:fldCharType="end"/>
      </w:r>
    </w:p>
    <w:p w:rsidR="00D5708C" w:rsidRDefault="00BD5574" w:rsidP="0074602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 w:rsidRPr="00746025">
        <w:rPr>
          <w:rFonts w:ascii="微软雅黑" w:eastAsia="微软雅黑" w:hAnsi="微软雅黑" w:hint="eastAsia"/>
          <w:color w:val="000000" w:themeColor="text1"/>
        </w:rPr>
        <w:t>年度数字营销影响力代理公司</w:t>
      </w:r>
    </w:p>
    <w:p w:rsidR="00D5708C" w:rsidRDefault="00BD5574" w:rsidP="00746025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公司简介及核心优势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【公司简介】</w:t>
      </w:r>
    </w:p>
    <w:p w:rsidR="00746025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color w:val="000000" w:themeColor="text1"/>
          <w:szCs w:val="21"/>
        </w:rPr>
      </w:pPr>
      <w:r w:rsidRPr="00F14463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云智科技（广州云智达创科技有限公司）</w:t>
      </w:r>
      <w:r w:rsidRPr="00F14463">
        <w:rPr>
          <w:rFonts w:ascii="微软雅黑" w:eastAsia="微软雅黑" w:hAnsi="微软雅黑" w:cs="微软雅黑" w:hint="eastAsia"/>
          <w:color w:val="000000" w:themeColor="text1"/>
          <w:szCs w:val="21"/>
        </w:rPr>
        <w:t>创立于2020年，以广州作为集团中心，深圳作为科技研发中心，在北京、上海设置全资子公司。目前已经拥有400多人的营销与科技人才团队，获得</w:t>
      </w:r>
      <w:r w:rsidRPr="00F14463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60多项</w:t>
      </w:r>
      <w:r w:rsidRPr="00F14463">
        <w:rPr>
          <w:rFonts w:ascii="微软雅黑" w:eastAsia="微软雅黑" w:hAnsi="微软雅黑" w:cs="微软雅黑" w:hint="eastAsia"/>
          <w:color w:val="000000" w:themeColor="text1"/>
          <w:szCs w:val="21"/>
        </w:rPr>
        <w:t>国家级技术专利与软著，</w:t>
      </w:r>
      <w:r w:rsidRPr="00F14463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100+营销</w:t>
      </w:r>
      <w:r w:rsidRPr="00F14463">
        <w:rPr>
          <w:rFonts w:ascii="微软雅黑" w:eastAsia="微软雅黑" w:hAnsi="微软雅黑" w:cs="微软雅黑" w:hint="eastAsia"/>
          <w:color w:val="000000" w:themeColor="text1"/>
          <w:szCs w:val="21"/>
        </w:rPr>
        <w:t>行业重量级奖项，收获诸多中国/国际领导品牌的称誉认可。云智科技以为品牌提供“</w:t>
      </w:r>
      <w:r w:rsidRPr="00F14463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真实的增长</w:t>
      </w:r>
      <w:r w:rsidRPr="00F14463">
        <w:rPr>
          <w:rFonts w:ascii="微软雅黑" w:eastAsia="微软雅黑" w:hAnsi="微软雅黑" w:cs="微软雅黑" w:hint="eastAsia"/>
          <w:color w:val="000000" w:themeColor="text1"/>
          <w:szCs w:val="21"/>
        </w:rPr>
        <w:t>”为战略目标，围绕品牌将营销领域的洞察、策略、创意能力与科技领域的归因、集成、创新能力两者合二为一，打造营销</w:t>
      </w:r>
      <w:r w:rsidRPr="00F14463">
        <w:rPr>
          <w:rFonts w:ascii="微软雅黑" w:eastAsia="微软雅黑" w:hAnsi="微软雅黑" w:cs="微软雅黑" w:hint="eastAsia"/>
          <w:b/>
          <w:bCs/>
          <w:color w:val="000000" w:themeColor="text1"/>
          <w:szCs w:val="21"/>
        </w:rPr>
        <w:t>全链</w:t>
      </w:r>
      <w:r w:rsidRPr="00F14463">
        <w:rPr>
          <w:rFonts w:ascii="微软雅黑" w:eastAsia="微软雅黑" w:hAnsi="微软雅黑" w:cs="微软雅黑" w:hint="eastAsia"/>
          <w:color w:val="000000" w:themeColor="text1"/>
          <w:szCs w:val="21"/>
        </w:rPr>
        <w:t>服务。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【发展历程】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集团董事长王艺桦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（曾任宣亚国际集团高级副总裁，前华邑品牌数字营销公司创始人，科达股份副总经理）</w:t>
      </w: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与CEO杜卫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（前华邑品牌数字营销公司创始人，2</w:t>
      </w:r>
      <w:r w:rsidRPr="00F14463"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  <w:t>017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年中国年度创意人），</w:t>
      </w: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携手美国哥伦比亚大学计算机博士团队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，于2</w:t>
      </w:r>
      <w:r w:rsidRPr="00F14463"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  <w:t>020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一起创立云智科技。</w:t>
      </w:r>
    </w:p>
    <w:p w:rsidR="00D5708C" w:rsidRPr="00F14463" w:rsidRDefault="00BD5574" w:rsidP="00746025">
      <w:pPr>
        <w:pStyle w:val="af0"/>
        <w:spacing w:before="100" w:before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2020.12-2021.</w:t>
      </w:r>
      <w:r w:rsidR="00746025" w:rsidRPr="00F14463"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  <w:t>0</w:t>
      </w: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6</w:t>
      </w:r>
    </w:p>
    <w:p w:rsidR="00D5708C" w:rsidRDefault="00BD5574" w:rsidP="00746025">
      <w:pPr>
        <w:pStyle w:val="af0"/>
        <w:spacing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第一阶段 全面布局：2条链路+2个中心+2个分公司+4个事业部</w:t>
      </w:r>
    </w:p>
    <w:p w:rsidR="00D5708C" w:rsidRDefault="00BD5574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2条链路：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布局从品牌策略到销售的全链路、抖音平台全链路</w:t>
      </w:r>
    </w:p>
    <w:p w:rsidR="00D5708C" w:rsidRDefault="00BD5574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2个中心：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成立深圳科技研发中心、华西直播中心</w:t>
      </w:r>
    </w:p>
    <w:p w:rsidR="00D5708C" w:rsidRDefault="00BD5574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2个分公司：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成立北京、上海全资子公司</w:t>
      </w:r>
    </w:p>
    <w:p w:rsidR="00D5708C" w:rsidRDefault="00BD5574" w:rsidP="00746025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4个事业部：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品效事业部、品牌增长事业部、抖音电商事业部、兴趣营销事业部</w:t>
      </w:r>
    </w:p>
    <w:p w:rsidR="00D5708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2021.6至今：合作品牌已达50+，业务规模突破4亿+</w:t>
      </w:r>
    </w:p>
    <w:p w:rsidR="00D5708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第二阶段 主攻业务：品效合一+品牌增长+兴趣营销+抖音电商</w:t>
      </w:r>
    </w:p>
    <w:p w:rsidR="00D5708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全力支持全案策划、新品动策、事件营销、品牌传播、达人种草、蓝V运营、广告投放、技术营销等品牌服务，提供从策划到落地到实现品效提升的一体化全链路解决方案。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【团队优势】</w:t>
      </w:r>
    </w:p>
    <w:p w:rsidR="00D5708C" w:rsidRPr="00746025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创策团队均来自知名4A公司、国际咨询公司；技术团队由哥伦比亚大学计算机博士全力打造，设立四大事业部，品效事业部、品牌增长事业部、抖音电商事业部、兴趣营销事业部，</w:t>
      </w: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全面布局从品牌策略到销售的全链路、抖音平台兴趣营销全链路。</w:t>
      </w:r>
    </w:p>
    <w:p w:rsidR="00746025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lastRenderedPageBreak/>
        <w:t>云智的数据与洞察合一，最懂生意的品牌策略心智团队</w:t>
      </w:r>
    </w:p>
    <w:p w:rsidR="00746025" w:rsidRDefault="00BD5574" w:rsidP="00746025">
      <w:pPr>
        <w:pStyle w:val="af0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中国年度创意人率领</w:t>
      </w:r>
      <w:r w:rsidR="00746025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4A背景的全案营销军团</w:t>
      </w:r>
      <w:r w:rsidR="00746025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超百个媒体行业大奖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746025" w:rsidRDefault="00BD5574" w:rsidP="00746025">
      <w:pPr>
        <w:pStyle w:val="af0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美国哥大计算机博士带队+创新科技产品智云台+60多项国家级技术专利与软著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746025" w:rsidRDefault="00BD5574" w:rsidP="00746025">
      <w:pPr>
        <w:pStyle w:val="af0"/>
        <w:numPr>
          <w:ilvl w:val="0"/>
          <w:numId w:val="3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以数据洞察创意灵感，数据即创意，数据即精准，一切皆为品销结果负责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746025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云智的营销与科技合一，最有品牌内容力的销售运营团队</w:t>
      </w:r>
    </w:p>
    <w:p w:rsidR="00746025" w:rsidRDefault="00BD5574" w:rsidP="00746025">
      <w:pPr>
        <w:pStyle w:val="af0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深谙不同新媒体生态的营销运营团队</w:t>
      </w:r>
      <w:r w:rsidR="00746025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+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新媒体直播运营团队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746025" w:rsidRDefault="00BD5574" w:rsidP="00746025">
      <w:pPr>
        <w:pStyle w:val="af0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行业屈指可数的抖音全链路服务商：DP+千川+星图+云图+百应五合一</w:t>
      </w:r>
      <w:r w:rsid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F14463" w:rsidRDefault="00BD5574" w:rsidP="00746025">
      <w:pPr>
        <w:pStyle w:val="af0"/>
        <w:numPr>
          <w:ilvl w:val="0"/>
          <w:numId w:val="4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贯穿阿里、京东全域数据，利用智云台为客户实现数据判断与智能决策的合一</w:t>
      </w:r>
      <w:r w:rsidR="00746025"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。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【技术优势】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哥伦比亚大学计算机博士带队，获得60多项国家级技术专利与软著。已为多个品牌主定制开发智能营销系统，以技术赋能增长：美赞私域O2O转化小程序、汤臣倍健全员营养师自媒体系统等。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云智独有智云台系统，助力品牌主品销高效转化。智云台智能系统与千川平台完美同步，云管理智能优化配置，让投流高效化、素材系统化、达人精准化，智慧布局驱动营销共振。</w:t>
      </w:r>
    </w:p>
    <w:p w:rsidR="00D5708C" w:rsidRPr="00F14463" w:rsidRDefault="00BD5574" w:rsidP="00746025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YES!达人：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中国首个达人品效能力标签+口碑转化分销平台，一键自定义标签智取达人推荐。</w:t>
      </w:r>
    </w:p>
    <w:p w:rsidR="00D5708C" w:rsidRPr="00F14463" w:rsidRDefault="00BD5574" w:rsidP="00746025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投流王：</w:t>
      </w:r>
      <w:r w:rsidRPr="00F14463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实现跨账号批量投流、智能优化计划、标签分类素材，助力品牌智慧投流，人效提升。</w:t>
      </w:r>
    </w:p>
    <w:p w:rsidR="00D5708C" w:rsidRPr="00F14463" w:rsidRDefault="00BD5574" w:rsidP="00746025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Cs w:val="21"/>
        </w:rPr>
        <w:t>素材宝：</w:t>
      </w:r>
      <w:r w:rsidRPr="00F14463">
        <w:rPr>
          <w:rFonts w:ascii="微软雅黑" w:eastAsia="微软雅黑" w:hAnsi="微软雅黑" w:cs="微软雅黑" w:hint="eastAsia"/>
          <w:color w:val="000000" w:themeColor="text1"/>
          <w:kern w:val="0"/>
          <w:szCs w:val="21"/>
        </w:rPr>
        <w:t>实现素材云管理，智定义素材标签与效果评估，数据洞察优选高转化素材模板。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【集团荣誉】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2021年 - 荣获23项行业大奖</w:t>
      </w:r>
    </w:p>
    <w:p w:rsidR="00D5708C" w:rsidRPr="00F14463" w:rsidRDefault="00BD5574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2021广告门年度新锐代理公司</w:t>
      </w:r>
    </w:p>
    <w:p w:rsidR="00D5708C" w:rsidRPr="00746025" w:rsidRDefault="00BD5574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2021广告门年度最具投资</w:t>
      </w: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价值代理公司</w:t>
      </w:r>
    </w:p>
    <w:p w:rsidR="00D5708C" w:rsidRPr="00746025" w:rsidRDefault="00BD5574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TMA移动营销大奖全场大奖提名</w:t>
      </w:r>
    </w:p>
    <w:p w:rsidR="00D5708C" w:rsidRPr="00746025" w:rsidRDefault="00BD5574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斩获2021TMA移动营销大赛12项大奖，6金+4银+1铜</w:t>
      </w:r>
    </w:p>
    <w:p w:rsidR="00D5708C" w:rsidRPr="00746025" w:rsidRDefault="00BD5574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Red Dot红点品牌与传播设计大奖</w:t>
      </w:r>
    </w:p>
    <w:p w:rsidR="00D5708C" w:rsidRPr="00746025" w:rsidRDefault="00BD5574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746025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巨量星图第一届服务商案例大赛2项大奖</w:t>
      </w:r>
    </w:p>
    <w:p w:rsidR="00D5708C" w:rsidRPr="00F14463" w:rsidRDefault="00BD5574" w:rsidP="00746025">
      <w:pPr>
        <w:pStyle w:val="af0"/>
        <w:numPr>
          <w:ilvl w:val="0"/>
          <w:numId w:val="6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母婴观察行业樱桃大赏2项大奖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2022年 - 荣获31项行业大奖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4A广告协会成员、2022艾菲效果营销奖理事会成员</w:t>
      </w:r>
    </w:p>
    <w:p w:rsidR="00D5708C" w:rsidRPr="00F14463" w:rsidRDefault="00BD5574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第22届IAI传鉴国际广告奖 2银+4铜+1优秀奖+1企业奖</w:t>
      </w:r>
    </w:p>
    <w:p w:rsidR="00D5708C" w:rsidRPr="00F14463" w:rsidRDefault="00BD5574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第13届金鼠标 4银+6铜+1企业奖</w:t>
      </w:r>
    </w:p>
    <w:p w:rsidR="00D5708C" w:rsidRPr="00F14463" w:rsidRDefault="00BD5574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lastRenderedPageBreak/>
        <w:t>第10届</w:t>
      </w:r>
      <w:proofErr w:type="spellStart"/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TopDigital</w:t>
      </w:r>
      <w:proofErr w:type="spellEnd"/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创新营销奖 1个年度专项奖</w:t>
      </w:r>
    </w:p>
    <w:p w:rsidR="00D5708C" w:rsidRPr="00F14463" w:rsidRDefault="00BD5574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第14届金投赏 1铜</w:t>
      </w:r>
    </w:p>
    <w:p w:rsidR="00D5708C" w:rsidRPr="00F14463" w:rsidRDefault="00BD5574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第11届金瞳奖 1金+3银+5铜</w:t>
      </w:r>
    </w:p>
    <w:p w:rsidR="00D5708C" w:rsidRPr="00F14463" w:rsidRDefault="00BD5574" w:rsidP="00432197">
      <w:pPr>
        <w:pStyle w:val="af0"/>
        <w:numPr>
          <w:ilvl w:val="0"/>
          <w:numId w:val="7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第3届艾菲效果营销奖 1铜</w:t>
      </w:r>
    </w:p>
    <w:p w:rsidR="00D5708C" w:rsidRPr="00432197" w:rsidRDefault="00BD5574" w:rsidP="00432197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数字营销领域突出成绩</w:t>
      </w:r>
    </w:p>
    <w:p w:rsidR="00D5708C" w:rsidRPr="00F14463" w:rsidRDefault="00BD5574" w:rsidP="00746025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 w:themeColor="text1"/>
        </w:rPr>
      </w:pPr>
      <w:r>
        <w:rPr>
          <w:rFonts w:ascii="微软雅黑" w:eastAsia="微软雅黑" w:hAnsi="微软雅黑" w:hint="eastAsia"/>
        </w:rPr>
        <w:t>凭借</w:t>
      </w:r>
      <w:r>
        <w:rPr>
          <w:rFonts w:ascii="微软雅黑" w:eastAsia="微软雅黑" w:hAnsi="微软雅黑" w:hint="eastAsia"/>
          <w:b/>
          <w:bCs/>
        </w:rPr>
        <w:t>全链一条龙</w:t>
      </w:r>
      <w:r>
        <w:rPr>
          <w:rFonts w:ascii="微软雅黑" w:eastAsia="微软雅黑" w:hAnsi="微软雅黑" w:hint="eastAsia"/>
        </w:rPr>
        <w:t>的模式，云智科技在过去的两年间，参与到国内外多个知名品牌实现营销目标的实施，先后为乐堡啤酒、维达、乌苏啤酒、乐事、汤臣倍健、得宝、雀巢、维他、好来牙膏、潘</w:t>
      </w:r>
      <w:r w:rsidRPr="00F14463">
        <w:rPr>
          <w:rFonts w:ascii="微软雅黑" w:eastAsia="微软雅黑" w:hAnsi="微软雅黑" w:hint="eastAsia"/>
          <w:color w:val="000000" w:themeColor="text1"/>
        </w:rPr>
        <w:t>婷、飘柔、妮维雅、多芬、清扬等品牌提供了全链路的营销服务。</w:t>
      </w:r>
    </w:p>
    <w:p w:rsidR="00D5708C" w:rsidRPr="00F14463" w:rsidRDefault="00BD5574" w:rsidP="00F14463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龙头：“头部策略+心智科技”</w:t>
      </w:r>
    </w:p>
    <w:p w:rsidR="00D5708C" w:rsidRPr="00F14463" w:rsidRDefault="00BD5574" w:rsidP="00F14463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助力品牌抢占用户心智，不断提高行业地位</w:t>
      </w:r>
    </w:p>
    <w:p w:rsidR="00D5708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确定性增长，并非波段式流量赌博。云智科技在提供卓越品牌策略的同时，运用来自博士团队研发的专利技术“品牌心智率”，帮助品牌建立有数据做策略支撑、有数据做行业洞察、有数做精准营销、有数据做全面复盘的一体化实施过程。基于品牌心</w:t>
      </w: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智做品牌策略产品力研究以及品类策略扩容力研究，为品牌提供从形象视觉升级、新品上市策动、电商节点营销等一系列的创策与执行服务。</w:t>
      </w:r>
    </w:p>
    <w:p w:rsidR="00D5708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代表合作案例：</w:t>
      </w:r>
    </w:p>
    <w:p w:rsidR="00D5708C" w:rsidRPr="00EC20DC" w:rsidRDefault="00EC20DC" w:rsidP="00EC20DC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1、</w:t>
      </w:r>
      <w:r w:rsidR="00BD5574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维达：将</w:t>
      </w:r>
      <w:r w:rsidR="00BD5574" w:rsidRPr="00EC20DC">
        <w:rPr>
          <w:rFonts w:ascii="微软雅黑" w:eastAsia="微软雅黑" w:hAnsi="微软雅黑" w:hint="eastAsia"/>
          <w:bCs/>
          <w:szCs w:val="21"/>
        </w:rPr>
        <w:t>“韧性”通过形象化的互动与中国家庭深度沟通</w:t>
      </w:r>
    </w:p>
    <w:p w:rsidR="00D5708C" w:rsidRPr="00EC20D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打造主题TVC沉淀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“纸巾婚纱”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品牌资产；联动明星和自创IP为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「羊绒感纸巾」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新品造势；借势双11节点资源，打造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快乐囤纸微综艺</w:t>
      </w:r>
      <w:r w:rsid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EC20DC" w:rsidRDefault="00EC20DC" w:rsidP="00EC20DC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2、</w:t>
      </w:r>
      <w:r w:rsidR="00BD5574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得宝：</w:t>
      </w:r>
      <w:r w:rsidR="00BD5574" w:rsidRPr="00EC20DC">
        <w:rPr>
          <w:rFonts w:ascii="微软雅黑" w:eastAsia="微软雅黑" w:hAnsi="微软雅黑" w:hint="eastAsia"/>
          <w:bCs/>
          <w:color w:val="0D0D0D" w:themeColor="text1" w:themeTint="F2"/>
          <w:szCs w:val="21"/>
        </w:rPr>
        <w:t>持续深化「德国高端，经典品位」的品牌形象</w:t>
      </w:r>
    </w:p>
    <w:p w:rsidR="00D5708C" w:rsidRPr="00EC20D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打造</w:t>
      </w:r>
      <w:r w:rsidRPr="00EC20DC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《品位有所谓》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品牌态度大片霸屏微抖红；跨界+场景营销+专属会员互动福利，深化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得宝樱花季IP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内涵体验；联合新代言人定制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专属新品营销</w:t>
      </w:r>
      <w:r w:rsid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。</w:t>
      </w:r>
    </w:p>
    <w:p w:rsidR="00D5708C" w:rsidRPr="00EC20DC" w:rsidRDefault="00EC20DC" w:rsidP="00EC20DC">
      <w:pPr>
        <w:spacing w:before="100" w:beforeAutospacing="1" w:after="100" w:afterAutospacing="1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3、</w:t>
      </w:r>
      <w:r w:rsidR="00BD5574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乐堡啤酒：以音乐打响名堂，与年轻消费者玩在一起</w:t>
      </w:r>
    </w:p>
    <w:p w:rsidR="00D5708C" w:rsidRPr="00F14463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EC20DC"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  <w:t>「吉时行乐」</w:t>
      </w:r>
      <w:r w:rsidRPr="00EC20DC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三招玩转新年仪式感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；用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WHY NOT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的品牌态度与新青年对话；打造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1736藏族罐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系列营销，持续深化</w:t>
      </w: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民族罐IP</w:t>
      </w: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形象</w:t>
      </w:r>
      <w:r w:rsidR="00EC20DC"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。</w:t>
      </w:r>
    </w:p>
    <w:p w:rsidR="00D5708C" w:rsidRPr="00F14463" w:rsidRDefault="00BD5574" w:rsidP="00783889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龙身：“内容策动+内容算法”</w:t>
      </w:r>
    </w:p>
    <w:p w:rsidR="00D5708C" w:rsidRPr="00F14463" w:rsidRDefault="00BD5574" w:rsidP="00783889">
      <w:pPr>
        <w:pStyle w:val="af0"/>
        <w:spacing w:after="100" w:afterAutospacing="1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确定ROI时代，让每一次营销都有高回报</w:t>
      </w:r>
    </w:p>
    <w:p w:rsidR="00D5708C" w:rsidRPr="00EC20D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云智科技从“全曝光、全口碑、全成交”的三全归因，提供更具回报确定性的种草计划，配合“内容算法”的专利技术，为品牌找到最匹配的达人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与内容方向，在没有实施之前，已确保品牌每份投放的回报效果。通过规划用户画像标签和结合不同阶</w:t>
      </w:r>
      <w:bookmarkStart w:id="0" w:name="_GoBack"/>
      <w:bookmarkEnd w:id="0"/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段策划的营销场景，利用智云台的数据优选能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lastRenderedPageBreak/>
        <w:t>力，找到更精准的达人推广资源，定制中长期的推广方案，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用更少的投入，获得更有效的曝光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，是云智科技所倡导的确定性的ROI时代。</w:t>
      </w:r>
    </w:p>
    <w:p w:rsidR="00D5708C" w:rsidRPr="00EC20D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代表合作案例：</w:t>
      </w:r>
    </w:p>
    <w:p w:rsidR="00D5708C" w:rsidRPr="00EC20DC" w:rsidRDefault="00BD5574" w:rsidP="00EC20DC">
      <w:pPr>
        <w:pStyle w:val="af0"/>
        <w:numPr>
          <w:ilvl w:val="0"/>
          <w:numId w:val="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好来牙膏：</w:t>
      </w:r>
      <w:r w:rsidR="00EC20DC" w:rsidRPr="00EC20DC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CPC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成本比行业均值低40%，</w:t>
      </w:r>
      <w:r w:rsidR="00EC20DC" w:rsidRPr="00EC20DC"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  <w:t>CTR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超行业均值30%</w:t>
      </w:r>
      <w:r w:rsidR="00EC20DC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EC20DC" w:rsidRDefault="00BD5574" w:rsidP="00EC20DC">
      <w:pPr>
        <w:pStyle w:val="af0"/>
        <w:numPr>
          <w:ilvl w:val="0"/>
          <w:numId w:val="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汤臣倍健：多维系列卷爆抖音全域，中国人的配方心智强占领</w:t>
      </w:r>
      <w:r w:rsidR="00EC20DC"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。</w:t>
      </w:r>
    </w:p>
    <w:p w:rsidR="00D5708C" w:rsidRPr="00F14463" w:rsidRDefault="00BD5574" w:rsidP="00EC20DC">
      <w:pPr>
        <w:pStyle w:val="af0"/>
        <w:numPr>
          <w:ilvl w:val="0"/>
          <w:numId w:val="8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 w:cs="微软雅黑"/>
          <w:bCs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曼秀雷敦：“新碧紫光屏”搜索指数从0提升到2万+</w:t>
      </w:r>
      <w:r w:rsidR="00EC20DC"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。</w:t>
      </w:r>
    </w:p>
    <w:p w:rsidR="00D5708C" w:rsidRPr="00F14463" w:rsidRDefault="00BD5574" w:rsidP="00F14463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龙珠：“兴趣电商+品牌情景流”</w:t>
      </w:r>
    </w:p>
    <w:p w:rsidR="00D5708C" w:rsidRPr="00F14463" w:rsidRDefault="00BD5574" w:rsidP="00F14463">
      <w:pPr>
        <w:pStyle w:val="af0"/>
        <w:ind w:firstLineChars="0" w:firstLine="0"/>
        <w:jc w:val="center"/>
        <w:textAlignment w:val="baseline"/>
        <w:rPr>
          <w:rFonts w:ascii="微软雅黑" w:eastAsia="微软雅黑" w:hAnsi="微软雅黑" w:cs="微软雅黑"/>
          <w:b/>
          <w:color w:val="000000" w:themeColor="text1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全场景、全链路，实现品牌真正的生意增长</w:t>
      </w:r>
    </w:p>
    <w:p w:rsidR="00D5708C" w:rsidRPr="00EC20D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 w:rsidRPr="00F14463">
        <w:rPr>
          <w:rFonts w:ascii="微软雅黑" w:eastAsia="微软雅黑" w:hAnsi="微软雅黑" w:cs="微软雅黑" w:hint="eastAsia"/>
          <w:bCs/>
          <w:color w:val="000000" w:themeColor="text1"/>
          <w:kern w:val="0"/>
          <w:szCs w:val="21"/>
        </w:rPr>
        <w:t>兴趣电商不是简单直播叫卖和流量贩卖，而是生意策略洞见+有生意转化力的内容+数据人群资产为引领驱动的全链路综合运营服务。云智科技作</w:t>
      </w:r>
      <w:r w:rsidRPr="00F14463">
        <w:rPr>
          <w:rFonts w:ascii="微软雅黑" w:eastAsia="微软雅黑" w:hAnsi="微软雅黑" w:cs="微软雅黑" w:hint="eastAsia"/>
          <w:b/>
          <w:color w:val="000000" w:themeColor="text1"/>
          <w:kern w:val="0"/>
          <w:szCs w:val="21"/>
        </w:rPr>
        <w:t>为抖音首批巨量云图服务商，品牌服务商，在百应、星图、千川皆是一级代理，生意策略统领内容运营+流</w:t>
      </w:r>
      <w:r w:rsidRPr="00EC20DC"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量运营+数据运营+店铺运营的一体化全链路操盘</w:t>
      </w:r>
      <w:r w:rsidRPr="00EC20DC"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，让成熟品做增量和人群扩容，助力新品种草长草割草，快速占领市场。货架电商与兴趣电商自身仍在融合迭代，云智科技申请的专利技术品牌情景流™必然是品牌策略、种草内容、曝光转化的确定性验证，它的整合魅力与销售潜力即将落地绽放。</w:t>
      </w:r>
    </w:p>
    <w:p w:rsidR="00D5708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代表合作案例：</w:t>
      </w:r>
    </w:p>
    <w:p w:rsidR="00D5708C" w:rsidRPr="00AB41BB" w:rsidRDefault="00BD5574" w:rsidP="00AB41BB">
      <w:pPr>
        <w:pStyle w:val="af0"/>
        <w:numPr>
          <w:ilvl w:val="0"/>
          <w:numId w:val="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</w:rPr>
      </w:pPr>
      <w:r w:rsidRPr="00AB41BB">
        <w:rPr>
          <w:rFonts w:ascii="微软雅黑" w:eastAsia="微软雅黑" w:hAnsi="微软雅黑" w:hint="eastAsia"/>
          <w:bCs/>
        </w:rPr>
        <w:t>雀巢咖啡：打造</w:t>
      </w:r>
      <w:r w:rsidRPr="00AB41BB">
        <w:rPr>
          <w:rFonts w:ascii="微软雅黑" w:eastAsia="微软雅黑" w:hAnsi="微软雅黑" w:cs="微软雅黑" w:hint="eastAsia"/>
          <w:bCs/>
          <w:color w:val="0D0D0D" w:themeColor="text1" w:themeTint="F2"/>
          <w:szCs w:val="21"/>
        </w:rPr>
        <w:t>“金牌咖啡男友”，高频高质内容+自造big day为直播带货导流</w:t>
      </w:r>
      <w:r w:rsidR="00AB41BB" w:rsidRPr="00AB41BB">
        <w:rPr>
          <w:rFonts w:ascii="微软雅黑" w:eastAsia="微软雅黑" w:hAnsi="微软雅黑" w:cs="微软雅黑" w:hint="eastAsia"/>
          <w:bCs/>
          <w:color w:val="0D0D0D" w:themeColor="text1" w:themeTint="F2"/>
          <w:szCs w:val="21"/>
        </w:rPr>
        <w:t>。</w:t>
      </w:r>
    </w:p>
    <w:p w:rsidR="00D5708C" w:rsidRPr="00AB41BB" w:rsidRDefault="00BD5574" w:rsidP="00AB41BB">
      <w:pPr>
        <w:pStyle w:val="af0"/>
        <w:numPr>
          <w:ilvl w:val="0"/>
          <w:numId w:val="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</w:rPr>
      </w:pPr>
      <w:r w:rsidRPr="00AB41BB">
        <w:rPr>
          <w:rFonts w:ascii="微软雅黑" w:eastAsia="微软雅黑" w:hAnsi="微软雅黑" w:hint="eastAsia"/>
          <w:bCs/>
        </w:rPr>
        <w:t>潘婷：</w:t>
      </w:r>
      <w:r w:rsidRPr="00AB41BB">
        <w:rPr>
          <w:rFonts w:ascii="微软雅黑" w:eastAsia="微软雅黑" w:hAnsi="微软雅黑" w:cs="微软雅黑" w:hint="eastAsia"/>
          <w:color w:val="0D0D0D" w:themeColor="text1" w:themeTint="F2"/>
          <w:szCs w:val="21"/>
        </w:rPr>
        <w:t>将潘婷品牌人群翻新，主攻Z世代女性，打造</w:t>
      </w:r>
      <w:r w:rsidRPr="00AB41BB">
        <w:rPr>
          <w:rFonts w:ascii="微软雅黑" w:eastAsia="微软雅黑" w:hAnsi="微软雅黑" w:hint="eastAsia"/>
          <w:bCs/>
        </w:rPr>
        <w:t>人设卖货一体化的个性直播间</w:t>
      </w:r>
      <w:r w:rsidR="00AB41BB" w:rsidRPr="00AB41BB">
        <w:rPr>
          <w:rFonts w:ascii="微软雅黑" w:eastAsia="微软雅黑" w:hAnsi="微软雅黑" w:hint="eastAsia"/>
          <w:bCs/>
        </w:rPr>
        <w:t>。</w:t>
      </w:r>
    </w:p>
    <w:p w:rsidR="00D5708C" w:rsidRPr="00AB41BB" w:rsidRDefault="00BD5574" w:rsidP="00746025">
      <w:pPr>
        <w:pStyle w:val="af0"/>
        <w:numPr>
          <w:ilvl w:val="0"/>
          <w:numId w:val="9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Cs/>
        </w:rPr>
      </w:pPr>
      <w:r w:rsidRPr="00AB41BB">
        <w:rPr>
          <w:rFonts w:ascii="微软雅黑" w:eastAsia="微软雅黑" w:hAnsi="微软雅黑" w:hint="eastAsia"/>
          <w:bCs/>
        </w:rPr>
        <w:t>妮维雅：星图+千川+巨量云图联动打造口碑爆款，助力在抖音实现全链路营销</w:t>
      </w:r>
      <w:r w:rsidR="00AB41BB" w:rsidRPr="00AB41BB">
        <w:rPr>
          <w:rFonts w:ascii="微软雅黑" w:eastAsia="微软雅黑" w:hAnsi="微软雅黑" w:hint="eastAsia"/>
          <w:bCs/>
        </w:rPr>
        <w:t>。</w:t>
      </w:r>
    </w:p>
    <w:p w:rsidR="00D5708C" w:rsidRDefault="00BD5574" w:rsidP="00746025">
      <w:pPr>
        <w:spacing w:before="100" w:beforeAutospacing="1" w:after="100" w:afterAutospacing="1"/>
        <w:textAlignment w:val="baseline"/>
        <w:rPr>
          <w:rFonts w:ascii="微软雅黑" w:eastAsia="微软雅黑" w:hAnsi="微软雅黑" w:cs="宋体"/>
          <w:b/>
          <w:color w:val="C79E5B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color w:val="C79E5B"/>
          <w:kern w:val="0"/>
          <w:sz w:val="28"/>
          <w:szCs w:val="24"/>
        </w:rPr>
        <w:t>服务的主要客户</w:t>
      </w:r>
    </w:p>
    <w:p w:rsidR="00D5708C" w:rsidRDefault="00BD5574" w:rsidP="00746025">
      <w:pPr>
        <w:pStyle w:val="af0"/>
        <w:spacing w:before="100" w:beforeAutospacing="1" w:after="100" w:afterAutospacing="1"/>
        <w:ind w:firstLineChars="0" w:firstLine="0"/>
        <w:textAlignment w:val="baseline"/>
        <w:rPr>
          <w:rFonts w:ascii="微软雅黑" w:eastAsia="微软雅黑" w:hAnsi="微软雅黑" w:cs="微软雅黑"/>
          <w:bCs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/>
          <w:color w:val="0D0D0D" w:themeColor="text1" w:themeTint="F2"/>
          <w:kern w:val="0"/>
          <w:szCs w:val="21"/>
        </w:rPr>
        <w:t>云智集团服务品牌均以国际及国内著名消费品品牌为核心，覆盖日化、食品饮料、美妆、母婴、服饰、汽车、电商及大健康等行业。</w:t>
      </w:r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食品：乐堡啤酒、乌苏啤酒、简爱、雀巢、维他、乐事</w:t>
      </w:r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日化：维达、得宝、好来牙膏、曼秀雷敦、美肤宝、潘婷、飘柔、妮维雅、多芬、清扬、阿道夫、发之食谱</w:t>
      </w:r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母婴：美赞臣、合生元、秋田满满</w:t>
      </w:r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大健康：汤臣倍健</w:t>
      </w:r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汽车行业：赛力斯、小鹏汽车</w:t>
      </w:r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家电家居：喜临门、名创优品、三棵树、美的、云米</w:t>
      </w:r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服饰品牌：斯凯奇、</w:t>
      </w:r>
      <w:proofErr w:type="spellStart"/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Ochirly</w:t>
      </w:r>
      <w:proofErr w:type="spellEnd"/>
    </w:p>
    <w:p w:rsidR="00D5708C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信息服务：字节跳动</w:t>
      </w:r>
    </w:p>
    <w:p w:rsidR="00D5708C" w:rsidRPr="00AB41BB" w:rsidRDefault="00BD5574" w:rsidP="00AB41BB">
      <w:pPr>
        <w:pStyle w:val="af0"/>
        <w:ind w:firstLineChars="0" w:firstLine="0"/>
        <w:textAlignment w:val="baseline"/>
        <w:rPr>
          <w:rFonts w:ascii="微软雅黑" w:eastAsia="微软雅黑" w:hAnsi="微软雅黑" w:cs="微软雅黑"/>
          <w:b/>
          <w:color w:val="0D0D0D" w:themeColor="text1" w:themeTint="F2"/>
          <w:kern w:val="0"/>
          <w:szCs w:val="21"/>
        </w:rPr>
      </w:pPr>
      <w:r>
        <w:rPr>
          <w:rFonts w:ascii="微软雅黑" w:eastAsia="微软雅黑" w:hAnsi="微软雅黑" w:cs="微软雅黑" w:hint="eastAsia"/>
          <w:bCs/>
          <w:color w:val="0D0D0D" w:themeColor="text1" w:themeTint="F2"/>
          <w:kern w:val="0"/>
          <w:szCs w:val="21"/>
        </w:rPr>
        <w:t>3C领域：一加手机、OPPO</w:t>
      </w:r>
    </w:p>
    <w:sectPr w:rsidR="00D5708C" w:rsidRPr="00AB4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92" w:rsidRDefault="00721E92">
      <w:r>
        <w:separator/>
      </w:r>
    </w:p>
  </w:endnote>
  <w:endnote w:type="continuationSeparator" w:id="0">
    <w:p w:rsidR="00721E92" w:rsidRDefault="0072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BD5574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:rsidR="00D5708C" w:rsidRDefault="00D5708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D5708C">
    <w:pPr>
      <w:pStyle w:val="a7"/>
      <w:framePr w:wrap="around" w:vAnchor="text" w:hAnchor="margin" w:xAlign="right" w:y="1"/>
      <w:rPr>
        <w:rStyle w:val="ad"/>
      </w:rPr>
    </w:pPr>
  </w:p>
  <w:p w:rsidR="00D5708C" w:rsidRDefault="00D5708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956" w:rsidRDefault="00D379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92" w:rsidRDefault="00721E92">
      <w:r>
        <w:separator/>
      </w:r>
    </w:p>
  </w:footnote>
  <w:footnote w:type="continuationSeparator" w:id="0">
    <w:p w:rsidR="00721E92" w:rsidRDefault="0072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D570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BD5574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C" w:rsidRDefault="00D570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F6A"/>
    <w:multiLevelType w:val="hybridMultilevel"/>
    <w:tmpl w:val="B1CC51A8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37A27"/>
    <w:multiLevelType w:val="hybridMultilevel"/>
    <w:tmpl w:val="EA266028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3B39D"/>
    <w:multiLevelType w:val="singleLevel"/>
    <w:tmpl w:val="3873B39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39122A4E"/>
    <w:multiLevelType w:val="hybridMultilevel"/>
    <w:tmpl w:val="65D65730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895D8A"/>
    <w:multiLevelType w:val="hybridMultilevel"/>
    <w:tmpl w:val="97B0CC3A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501CAC"/>
    <w:multiLevelType w:val="hybridMultilevel"/>
    <w:tmpl w:val="3CCA9A9A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A839E5"/>
    <w:multiLevelType w:val="hybridMultilevel"/>
    <w:tmpl w:val="68841F46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C618E5"/>
    <w:multiLevelType w:val="hybridMultilevel"/>
    <w:tmpl w:val="633C80F2"/>
    <w:lvl w:ilvl="0" w:tplc="EE5A7C74">
      <w:start w:val="1"/>
      <w:numFmt w:val="bullet"/>
      <w:lvlText w:val="•"/>
      <w:lvlJc w:val="left"/>
      <w:pPr>
        <w:ind w:left="420" w:hanging="42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3EE12C"/>
    <w:multiLevelType w:val="singleLevel"/>
    <w:tmpl w:val="733EE12C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k5ZWM2ZWE2MWZlMzdhZDI2NzAzNzkwZGNlOGVmYjk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62FD"/>
    <w:rsid w:val="00097129"/>
    <w:rsid w:val="000979A5"/>
    <w:rsid w:val="000A5090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B55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4649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197"/>
    <w:rsid w:val="00443C7A"/>
    <w:rsid w:val="004452BA"/>
    <w:rsid w:val="00446659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3DA5"/>
    <w:rsid w:val="005D5D19"/>
    <w:rsid w:val="005D614B"/>
    <w:rsid w:val="005D77D7"/>
    <w:rsid w:val="005E4E84"/>
    <w:rsid w:val="006126FE"/>
    <w:rsid w:val="00613CE9"/>
    <w:rsid w:val="0062719D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1E92"/>
    <w:rsid w:val="0072725D"/>
    <w:rsid w:val="0073004D"/>
    <w:rsid w:val="00733D3D"/>
    <w:rsid w:val="0073428A"/>
    <w:rsid w:val="007365E4"/>
    <w:rsid w:val="00746025"/>
    <w:rsid w:val="00753753"/>
    <w:rsid w:val="007538EE"/>
    <w:rsid w:val="00770C5C"/>
    <w:rsid w:val="00783763"/>
    <w:rsid w:val="00783889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7A98"/>
    <w:rsid w:val="008E29E6"/>
    <w:rsid w:val="008E508C"/>
    <w:rsid w:val="008F2922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8E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41BB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557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1403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174D"/>
    <w:rsid w:val="00CE4ADE"/>
    <w:rsid w:val="00CE55AC"/>
    <w:rsid w:val="00D13BC3"/>
    <w:rsid w:val="00D14F03"/>
    <w:rsid w:val="00D20932"/>
    <w:rsid w:val="00D37956"/>
    <w:rsid w:val="00D409BB"/>
    <w:rsid w:val="00D438D7"/>
    <w:rsid w:val="00D5007A"/>
    <w:rsid w:val="00D5598B"/>
    <w:rsid w:val="00D56BD0"/>
    <w:rsid w:val="00D5708C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5F13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20DC"/>
    <w:rsid w:val="00EC6379"/>
    <w:rsid w:val="00ED507C"/>
    <w:rsid w:val="00EE38CD"/>
    <w:rsid w:val="00EE6D2C"/>
    <w:rsid w:val="00EF7326"/>
    <w:rsid w:val="00F02271"/>
    <w:rsid w:val="00F14463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4BD27220"/>
    <w:rsid w:val="68495FD7"/>
    <w:rsid w:val="7F5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48ADAF-A454-B048-9716-76CE8C3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2">
    <w:name w:val="Unresolved Mention"/>
    <w:basedOn w:val="a0"/>
    <w:uiPriority w:val="99"/>
    <w:semiHidden/>
    <w:unhideWhenUsed/>
    <w:rsid w:val="00AB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9CECEF-AB65-434E-8377-35AA5DAD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495</Words>
  <Characters>2828</Characters>
  <Application>Microsoft Office Word</Application>
  <DocSecurity>0</DocSecurity>
  <Lines>23</Lines>
  <Paragraphs>6</Paragraphs>
  <ScaleCrop>false</ScaleCrop>
  <Company>WWW.YlmF.CoM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14924</cp:lastModifiedBy>
  <cp:revision>7</cp:revision>
  <cp:lastPrinted>2013-11-12T01:54:00Z</cp:lastPrinted>
  <dcterms:created xsi:type="dcterms:W3CDTF">2023-02-18T14:36:00Z</dcterms:created>
  <dcterms:modified xsi:type="dcterms:W3CDTF">2023-02-20T10:33:00Z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B8AB20DC378A4F0484C5EBEC2E82768D</vt:lpwstr>
  </property>
</Properties>
</file>