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B4DB2" w:rsidRDefault="003C5C1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C5C14">
        <w:rPr>
          <w:rFonts w:ascii="微软雅黑" w:eastAsia="微软雅黑" w:hAnsi="微软雅黑" w:cs="Times New Roman"/>
          <w:b/>
          <w:sz w:val="32"/>
          <w:szCs w:val="32"/>
        </w:rPr>
        <w:t>十国跨洲连线×15小时慢直播，伊利打造2023独有跨年仪式感</w:t>
      </w:r>
    </w:p>
    <w:p w:rsidR="00CB4DB2" w:rsidRDefault="004244DE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伊利</w:t>
      </w:r>
    </w:p>
    <w:p w:rsidR="00CB4DB2" w:rsidRDefault="004244DE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快消</w:t>
      </w:r>
      <w:r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乳业</w:t>
      </w:r>
    </w:p>
    <w:p w:rsidR="00CB4DB2" w:rsidRDefault="004244D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2022.12.20-2023.1.14</w:t>
      </w:r>
    </w:p>
    <w:p w:rsidR="00CB4DB2" w:rsidRPr="00B14AE3" w:rsidRDefault="004244DE" w:rsidP="00B14AE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14AE3" w:rsidRPr="00B14AE3">
        <w:rPr>
          <w:rFonts w:ascii="微软雅黑" w:eastAsia="微软雅黑" w:hAnsi="微软雅黑"/>
          <w:sz w:val="21"/>
          <w:szCs w:val="21"/>
        </w:rPr>
        <w:t>大事件营销类</w:t>
      </w:r>
    </w:p>
    <w:p w:rsidR="00997333" w:rsidRDefault="004244DE" w:rsidP="00997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CB4DB2" w:rsidRPr="00997333" w:rsidRDefault="004244DE" w:rsidP="00997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辞旧迎新之际，</w:t>
      </w:r>
      <w:r>
        <w:rPr>
          <w:rFonts w:ascii="微软雅黑" w:eastAsia="微软雅黑" w:hAnsi="微软雅黑" w:hint="eastAsia"/>
          <w:sz w:val="21"/>
          <w:szCs w:val="21"/>
        </w:rPr>
        <w:t>跨年的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“仪式感”</w:t>
      </w:r>
      <w:r>
        <w:rPr>
          <w:rFonts w:ascii="微软雅黑" w:eastAsia="微软雅黑" w:hAnsi="微软雅黑" w:hint="eastAsia"/>
          <w:sz w:val="21"/>
          <w:szCs w:val="21"/>
        </w:rPr>
        <w:t>比跨年本身更重要。三年的漫长压抑，大众对想「出去玩」的欲望越发扩大。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曾经出国倒数跨年一度成为年轻人挚爱的迎新仪式</w:t>
      </w:r>
      <w:r>
        <w:rPr>
          <w:rFonts w:ascii="微软雅黑" w:eastAsia="微软雅黑" w:hAnsi="微软雅黑" w:hint="eastAsia"/>
          <w:sz w:val="21"/>
          <w:szCs w:val="21"/>
        </w:rPr>
        <w:t>之一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。2023年的跨年夜，</w:t>
      </w:r>
      <w:r>
        <w:rPr>
          <w:rFonts w:ascii="微软雅黑" w:eastAsia="微软雅黑" w:hAnsi="微软雅黑" w:hint="eastAsia"/>
          <w:sz w:val="21"/>
          <w:szCs w:val="21"/>
        </w:rPr>
        <w:t>伊利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希望藉此机会与粉丝共欢，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溯源伊利“全球健康生态圈”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首次联动伊利全球牧场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+伊利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工厂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+伊利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分公司，打造一场植入「品质之旅」的跨国迎新年直播活动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，实现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国内乳业首次开放全球产业链宣传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的创新营销举措。</w:t>
      </w:r>
    </w:p>
    <w:p w:rsidR="00997333" w:rsidRDefault="004244DE" w:rsidP="009973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997333" w:rsidRDefault="004244DE" w:rsidP="00997333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巩固品牌形象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强化伊利</w:t>
      </w:r>
      <w:r>
        <w:rPr>
          <w:rFonts w:ascii="微软雅黑" w:eastAsia="微软雅黑" w:hAnsi="微软雅黑" w:hint="eastAsia"/>
          <w:sz w:val="21"/>
          <w:szCs w:val="21"/>
        </w:rPr>
        <w:t>即高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品质的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认知</w:t>
      </w:r>
      <w:r>
        <w:rPr>
          <w:rFonts w:ascii="微软雅黑" w:eastAsia="微软雅黑" w:hAnsi="微软雅黑" w:hint="eastAsia"/>
          <w:sz w:val="21"/>
          <w:szCs w:val="21"/>
        </w:rPr>
        <w:t>，夯实伊利在全球乳业的市场地位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997333" w:rsidRDefault="004244DE" w:rsidP="00997333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提升口碑美誉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加强与消费者之间的情感连接，提升品牌好感度。</w:t>
      </w:r>
    </w:p>
    <w:p w:rsidR="00CB4DB2" w:rsidRPr="00997333" w:rsidRDefault="004244DE" w:rsidP="00997333">
      <w:pPr>
        <w:textAlignment w:val="baseline"/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提升内外声量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多维度传播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伊利</w:t>
      </w:r>
      <w:r>
        <w:rPr>
          <w:rFonts w:ascii="微软雅黑" w:eastAsia="微软雅黑" w:hAnsi="微软雅黑" w:hint="eastAsia"/>
          <w:sz w:val="21"/>
          <w:szCs w:val="21"/>
        </w:rPr>
        <w:t>集团的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硬实力，强化</w:t>
      </w:r>
      <w:r>
        <w:rPr>
          <w:rFonts w:ascii="微软雅黑" w:eastAsia="微软雅黑" w:hAnsi="微软雅黑" w:hint="eastAsia"/>
          <w:sz w:val="21"/>
          <w:szCs w:val="21"/>
        </w:rPr>
        <w:t>集团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内部信心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  <w:bookmarkStart w:id="0" w:name="_GoBack"/>
      <w:bookmarkEnd w:id="0"/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核心策略：通过一场植入「品质之旅」的跨国迎新年直播活动，将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集团内宣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与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品牌实力展示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合为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一体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打造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国际化的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大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事件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:rsidR="00CB4DB2" w:rsidRDefault="004244D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91200" cy="3258820"/>
            <wp:effectExtent l="0" t="0" r="0" b="508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923" cy="327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B4DB2" w:rsidRDefault="004244DE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3个整合：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集团资源整合</w:t>
      </w:r>
      <w:r w:rsidR="00777BAD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以全球直播形式首次带观众“走进”伊利全球产业基地，</w:t>
      </w:r>
      <w:r>
        <w:rPr>
          <w:rFonts w:ascii="微软雅黑" w:eastAsia="微软雅黑" w:hAnsi="微软雅黑" w:hint="eastAsia"/>
          <w:sz w:val="21"/>
          <w:szCs w:val="21"/>
        </w:rPr>
        <w:t>提升品牌认知。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跨国资源整合</w:t>
      </w:r>
      <w:r w:rsidR="00777BAD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全球十地连线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倒数跨年</w:t>
      </w:r>
      <w:r>
        <w:rPr>
          <w:rFonts w:ascii="微软雅黑" w:eastAsia="微软雅黑" w:hAnsi="微软雅黑" w:hint="eastAsia"/>
          <w:sz w:val="21"/>
          <w:szCs w:val="21"/>
        </w:rPr>
        <w:t>，打造品牌独有的跨年仪式感。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传播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资源整合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联动集团自媒矩阵、品牌虚拟代言人、全球伊利人、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海内外媒体共发声，</w:t>
      </w:r>
      <w:r>
        <w:rPr>
          <w:rFonts w:ascii="微软雅黑" w:eastAsia="微软雅黑" w:hAnsi="微软雅黑" w:hint="eastAsia"/>
          <w:sz w:val="21"/>
          <w:szCs w:val="21"/>
        </w:rPr>
        <w:t>占位强曝光。</w:t>
      </w:r>
    </w:p>
    <w:p w:rsidR="00CB4DB2" w:rsidRDefault="004244D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720715" cy="27851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3个强化：</w:t>
      </w:r>
    </w:p>
    <w:p w:rsidR="00CB4DB2" w:rsidRDefault="004244DE" w:rsidP="00B14AE3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强化伊利人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使命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感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年终之际，联动全球伊利人共同见证2022年的辉煌，展望更好的2023年。</w:t>
      </w:r>
    </w:p>
    <w:p w:rsidR="00777BAD" w:rsidRDefault="004244DE" w:rsidP="0077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强化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跨年的仪式感</w:t>
      </w:r>
      <w:r w:rsidR="00777BA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横跨3个洲+联动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个国家+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15小时</w:t>
      </w:r>
      <w:r>
        <w:rPr>
          <w:rFonts w:ascii="微软雅黑" w:eastAsia="微软雅黑" w:hAnsi="微软雅黑" w:hint="eastAsia"/>
          <w:sz w:val="21"/>
          <w:szCs w:val="21"/>
        </w:rPr>
        <w:t>的慢直播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打造独特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跨年夜。</w:t>
      </w:r>
    </w:p>
    <w:p w:rsidR="00CB4DB2" w:rsidRDefault="004244DE" w:rsidP="0077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强化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品牌实力展现</w:t>
      </w:r>
      <w:r w:rsidR="00777BAD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通过基地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云游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连线，</w:t>
      </w:r>
      <w:r>
        <w:rPr>
          <w:rFonts w:ascii="微软雅黑" w:eastAsia="微软雅黑" w:hAnsi="微软雅黑" w:hint="eastAsia"/>
          <w:sz w:val="21"/>
          <w:szCs w:val="21"/>
        </w:rPr>
        <w:t>沉浸式让观众“体验”伊利全球智造的高品质。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CB4DB2" w:rsidRDefault="004244DE">
      <w:pPr>
        <w:pStyle w:val="ab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  <w:lang w:eastAsia="zh-Hans"/>
        </w:rPr>
      </w:pPr>
      <w:r>
        <w:rPr>
          <w:rFonts w:ascii="微软雅黑" w:eastAsia="微软雅黑" w:hAnsi="微软雅黑" w:cs="宋体"/>
          <w:noProof/>
          <w:sz w:val="21"/>
          <w:szCs w:val="21"/>
          <w:lang w:eastAsia="zh-Hans"/>
        </w:rPr>
        <w:drawing>
          <wp:inline distT="0" distB="0" distL="0" distR="0">
            <wp:extent cx="5720715" cy="27508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预热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期：邀约全球粉丝一起乘坐跨年“列车”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伊利洞察到消费者迫切希望出游探索世界的心理，打造一辆“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伊利跨年列车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发布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来自全球十地的新年邀约，邀粉丝用</w:t>
      </w:r>
      <w:r>
        <w:rPr>
          <w:rFonts w:ascii="微软雅黑" w:eastAsia="微软雅黑" w:hAnsi="微软雅黑"/>
          <w:sz w:val="21"/>
          <w:szCs w:val="21"/>
          <w:lang w:eastAsia="zh-Hans"/>
        </w:rPr>
        <w:t>15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小时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横穿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个国家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飞越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三大洲开启新一年</w:t>
      </w:r>
      <w:r>
        <w:rPr>
          <w:rFonts w:ascii="微软雅黑" w:eastAsia="微软雅黑" w:hAnsi="微软雅黑" w:hint="eastAsia"/>
          <w:sz w:val="21"/>
          <w:szCs w:val="21"/>
        </w:rPr>
        <w:t>的旅程。</w:t>
      </w:r>
    </w:p>
    <w:p w:rsidR="00CB4DB2" w:rsidRDefault="004244DE" w:rsidP="00B14A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6"/>
          <w:szCs w:val="16"/>
        </w:rPr>
      </w:pPr>
      <w:r>
        <w:rPr>
          <w:rFonts w:ascii="微软雅黑" w:eastAsia="微软雅黑" w:hAnsi="微软雅黑" w:hint="eastAsia"/>
          <w:sz w:val="16"/>
          <w:szCs w:val="16"/>
        </w:rPr>
        <w:t>（直播预告：</w:t>
      </w:r>
      <w:r w:rsidR="00B14AE3">
        <w:rPr>
          <w:rFonts w:ascii="微软雅黑" w:eastAsia="微软雅黑" w:hAnsi="微软雅黑"/>
          <w:sz w:val="16"/>
          <w:szCs w:val="16"/>
        </w:rPr>
        <w:fldChar w:fldCharType="begin"/>
      </w:r>
      <w:r w:rsidR="00B14AE3">
        <w:rPr>
          <w:rFonts w:ascii="微软雅黑" w:eastAsia="微软雅黑" w:hAnsi="微软雅黑"/>
          <w:sz w:val="16"/>
          <w:szCs w:val="16"/>
        </w:rPr>
        <w:instrText xml:space="preserve"> HYPERLINK "https://mp.weixin.qq.com/s/HZklAdUzivMYN49D-rzPfw" </w:instrText>
      </w:r>
      <w:r w:rsidR="00B14AE3">
        <w:rPr>
          <w:rFonts w:ascii="微软雅黑" w:eastAsia="微软雅黑" w:hAnsi="微软雅黑"/>
          <w:sz w:val="16"/>
          <w:szCs w:val="16"/>
        </w:rPr>
        <w:fldChar w:fldCharType="separate"/>
      </w:r>
      <w:r w:rsidRPr="00B14AE3">
        <w:rPr>
          <w:rStyle w:val="af4"/>
          <w:rFonts w:ascii="微软雅黑" w:eastAsia="微软雅黑" w:hAnsi="微软雅黑" w:hint="eastAsia"/>
          <w:sz w:val="16"/>
          <w:szCs w:val="16"/>
        </w:rPr>
        <w:t>https://mp.weixin.qq.com/s/HZklAdUzivMYN49D-rzPfw</w:t>
      </w:r>
      <w:r w:rsidR="00B14AE3">
        <w:rPr>
          <w:rFonts w:ascii="微软雅黑" w:eastAsia="微软雅黑" w:hAnsi="微软雅黑"/>
          <w:sz w:val="16"/>
          <w:szCs w:val="16"/>
        </w:rPr>
        <w:fldChar w:fldCharType="end"/>
      </w:r>
      <w:r>
        <w:rPr>
          <w:rFonts w:ascii="微软雅黑" w:eastAsia="微软雅黑" w:hAnsi="微软雅黑" w:hint="eastAsia"/>
          <w:sz w:val="16"/>
          <w:szCs w:val="16"/>
        </w:rPr>
        <w:t>）</w:t>
      </w:r>
    </w:p>
    <w:p w:rsidR="00CB4DB2" w:rsidRPr="00B14AE3" w:rsidRDefault="00B14AE3" w:rsidP="00B14A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6"/>
          <w:szCs w:val="16"/>
        </w:rPr>
      </w:pPr>
      <w:r w:rsidRPr="00B14AE3">
        <w:rPr>
          <w:rFonts w:ascii="微软雅黑" w:eastAsia="微软雅黑" w:hAnsi="微软雅黑"/>
          <w:noProof/>
          <w:sz w:val="16"/>
          <w:szCs w:val="16"/>
        </w:rPr>
        <w:drawing>
          <wp:inline distT="0" distB="0" distL="0" distR="0" wp14:anchorId="1AA8E5CA" wp14:editId="1D1CDA56">
            <wp:extent cx="5720715" cy="23691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跨年直播：首次开放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伊利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全球产业链宣传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首次实现全球十地实时连线直播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</w:t>
      </w:r>
      <w:r>
        <w:rPr>
          <w:rFonts w:ascii="微软雅黑" w:eastAsia="微软雅黑" w:hAnsi="微软雅黑"/>
          <w:sz w:val="21"/>
          <w:szCs w:val="21"/>
          <w:lang w:eastAsia="zh-Hans"/>
        </w:rPr>
        <w:t>以8大溯源环节为基础，围绕“奶源 技术 创新”三大篇章打造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跨国</w:t>
      </w:r>
      <w:r>
        <w:rPr>
          <w:rFonts w:ascii="微软雅黑" w:eastAsia="微软雅黑" w:hAnsi="微软雅黑" w:hint="eastAsia"/>
          <w:sz w:val="21"/>
          <w:szCs w:val="21"/>
        </w:rPr>
        <w:t>牧场、</w:t>
      </w:r>
      <w:r>
        <w:rPr>
          <w:rFonts w:ascii="微软雅黑" w:eastAsia="微软雅黑" w:hAnsi="微软雅黑"/>
          <w:sz w:val="21"/>
          <w:szCs w:val="21"/>
          <w:lang w:eastAsia="zh-Hans"/>
        </w:rPr>
        <w:t>工厂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  <w:lang w:eastAsia="zh-Hans"/>
        </w:rPr>
        <w:t>基地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  <w:lang w:eastAsia="zh-Hans"/>
        </w:rPr>
        <w:t>云游线路微记录片，以技术为主体，展现伊利硬核实力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CB4DB2" w:rsidRDefault="004244DE" w:rsidP="00B14AE3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5180330" cy="2519680"/>
            <wp:effectExtent l="0" t="0" r="127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以东半球十大时区十个国家的“接力”跨年倒数，</w:t>
      </w:r>
      <w:r>
        <w:rPr>
          <w:rFonts w:ascii="微软雅黑" w:eastAsia="微软雅黑" w:hAnsi="微软雅黑" w:hint="eastAsia"/>
          <w:sz w:val="21"/>
          <w:szCs w:val="21"/>
        </w:rPr>
        <w:t>观众通过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直播间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走出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国门，见证全球跨年实况</w:t>
      </w:r>
      <w:r>
        <w:rPr>
          <w:rFonts w:ascii="微软雅黑" w:eastAsia="微软雅黑" w:hAnsi="微软雅黑" w:hint="eastAsia"/>
          <w:sz w:val="21"/>
          <w:szCs w:val="21"/>
        </w:rPr>
        <w:t>；同时沉浸式感受亚洲乳业龙头的魅力风采，促进新老用户对品牌的新认知。</w:t>
      </w:r>
    </w:p>
    <w:p w:rsidR="00CB4DB2" w:rsidRPr="00B14AE3" w:rsidRDefault="00B14AE3" w:rsidP="00B14A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4AE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568B959" wp14:editId="4FEFFD75">
            <wp:extent cx="5720715" cy="20974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 w:rsidP="00B14A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16"/>
          <w:szCs w:val="16"/>
        </w:rPr>
      </w:pPr>
      <w:r>
        <w:rPr>
          <w:rFonts w:ascii="微软雅黑" w:eastAsia="微软雅黑" w:hAnsi="微软雅黑" w:hint="eastAsia"/>
          <w:sz w:val="16"/>
          <w:szCs w:val="16"/>
        </w:rPr>
        <w:t>（直播精彩回顾：</w:t>
      </w:r>
      <w:r w:rsidR="00B14AE3">
        <w:rPr>
          <w:rFonts w:ascii="微软雅黑" w:eastAsia="微软雅黑" w:hAnsi="微软雅黑"/>
          <w:sz w:val="16"/>
          <w:szCs w:val="16"/>
          <w:lang w:eastAsia="zh-Hans"/>
        </w:rPr>
        <w:fldChar w:fldCharType="begin"/>
      </w:r>
      <w:r w:rsidR="00B14AE3">
        <w:rPr>
          <w:rFonts w:ascii="微软雅黑" w:eastAsia="微软雅黑" w:hAnsi="微软雅黑"/>
          <w:sz w:val="16"/>
          <w:szCs w:val="16"/>
          <w:lang w:eastAsia="zh-Hans"/>
        </w:rPr>
        <w:instrText xml:space="preserve"> HYPERLINK "https://mp.weixin.qq.com/s/m_zbDezcHWaTYbCal-xIkw" </w:instrText>
      </w:r>
      <w:r w:rsidR="00B14AE3">
        <w:rPr>
          <w:rFonts w:ascii="微软雅黑" w:eastAsia="微软雅黑" w:hAnsi="微软雅黑"/>
          <w:sz w:val="16"/>
          <w:szCs w:val="16"/>
          <w:lang w:eastAsia="zh-Hans"/>
        </w:rPr>
        <w:fldChar w:fldCharType="separate"/>
      </w:r>
      <w:r w:rsidRPr="00B14AE3">
        <w:rPr>
          <w:rStyle w:val="af4"/>
          <w:rFonts w:ascii="微软雅黑" w:eastAsia="微软雅黑" w:hAnsi="微软雅黑" w:hint="eastAsia"/>
          <w:sz w:val="16"/>
          <w:szCs w:val="16"/>
          <w:lang w:eastAsia="zh-Hans"/>
        </w:rPr>
        <w:t>https://mp.weixin.qq.com/s/m_zbDezcHWaTYbCal-xIkw</w:t>
      </w:r>
      <w:r w:rsidR="00B14AE3">
        <w:rPr>
          <w:rFonts w:ascii="微软雅黑" w:eastAsia="微软雅黑" w:hAnsi="微软雅黑"/>
          <w:sz w:val="16"/>
          <w:szCs w:val="16"/>
          <w:lang w:eastAsia="zh-Hans"/>
        </w:rPr>
        <w:fldChar w:fldCharType="end"/>
      </w:r>
      <w:r>
        <w:rPr>
          <w:rFonts w:ascii="微软雅黑" w:eastAsia="微软雅黑" w:hAnsi="微软雅黑" w:hint="eastAsia"/>
          <w:sz w:val="16"/>
          <w:szCs w:val="16"/>
        </w:rPr>
        <w:t>）</w:t>
      </w:r>
    </w:p>
    <w:p w:rsidR="00CB4DB2" w:rsidRDefault="004244DE" w:rsidP="00777B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3）持续1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小时直播间陪伴粉丝跨年，拉近消费者关系；多轮福袋持续宠粉，获得粉丝好评。</w:t>
      </w:r>
    </w:p>
    <w:p w:rsidR="00CB4DB2" w:rsidRDefault="004244DE" w:rsidP="00B14AE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>
            <wp:extent cx="5718175" cy="2640965"/>
            <wp:effectExtent l="0" t="0" r="9525" b="635"/>
            <wp:docPr id="2" name="图片 2" descr="微信图片_202302092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2092107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lastRenderedPageBreak/>
        <w:t>长尾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传播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：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打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响</w:t>
      </w:r>
      <w:r>
        <w:rPr>
          <w:rFonts w:ascii="微软雅黑" w:eastAsia="微软雅黑" w:hAnsi="微软雅黑"/>
          <w:b/>
          <w:bCs/>
          <w:sz w:val="21"/>
          <w:szCs w:val="21"/>
        </w:rPr>
        <w:t>「云游伊利探访全球产业链」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国</w:t>
      </w:r>
      <w:r>
        <w:rPr>
          <w:rFonts w:ascii="微软雅黑" w:eastAsia="微软雅黑" w:hAnsi="微软雅黑"/>
          <w:b/>
          <w:bCs/>
          <w:sz w:val="21"/>
          <w:szCs w:val="21"/>
        </w:rPr>
        <w:t>内外声量</w:t>
      </w:r>
    </w:p>
    <w:p w:rsidR="00CB4DB2" w:rsidRDefault="004244DE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联动集团自媒矩阵：“伊利集团” 、“伊利牛奶”矩阵账号 、中英文OA、海外官号“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Yili_global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”协同发布“云游伊利探访全球产业链”三部曲，曝光辐射6万+伊利员工。</w:t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720715" cy="2517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人</w:t>
      </w:r>
      <w:r>
        <w:rPr>
          <w:rFonts w:ascii="微软雅黑" w:eastAsia="微软雅黑" w:hAnsi="微软雅黑"/>
          <w:sz w:val="21"/>
          <w:szCs w:val="21"/>
          <w:lang w:eastAsia="zh-Hans"/>
        </w:rPr>
        <w:t>民网、新华网、中国食品报、消费日报等11家主流媒体融入报道</w:t>
      </w:r>
      <w:r>
        <w:rPr>
          <w:rFonts w:ascii="微软雅黑" w:eastAsia="微软雅黑" w:hAnsi="微软雅黑" w:hint="eastAsia"/>
          <w:sz w:val="21"/>
          <w:szCs w:val="21"/>
        </w:rPr>
        <w:t>，海内外媒体曝光覆盖1亿，消费钛度等行业自媒体自来水式刊载传播，深化了这次跨年直播的业界与社会影响。</w:t>
      </w:r>
    </w:p>
    <w:p w:rsidR="00CB4DB2" w:rsidRDefault="004244DE">
      <w:pPr>
        <w:spacing w:before="100" w:beforeAutospacing="1" w:after="100" w:afterAutospacing="1"/>
        <w:textAlignment w:val="baseline"/>
        <w:rPr>
          <w:lang w:eastAsia="zh-Hans"/>
        </w:rPr>
      </w:pPr>
      <w:r>
        <w:rPr>
          <w:noProof/>
          <w:lang w:eastAsia="zh-Hans"/>
        </w:rPr>
        <w:drawing>
          <wp:inline distT="0" distB="0" distL="0" distR="0">
            <wp:extent cx="5720715" cy="25920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B2" w:rsidRDefault="004244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CB4DB2" w:rsidRDefault="004244D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实现集团内的三个首次：</w:t>
      </w:r>
    </w:p>
    <w:p w:rsidR="00CB4DB2" w:rsidRDefault="004244DE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首次全球十地实时连线直播跨年实况；</w:t>
      </w:r>
    </w:p>
    <w:p w:rsidR="00CB4DB2" w:rsidRDefault="004244DE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首次全方位溯源伊利全球产业链；</w:t>
      </w:r>
    </w:p>
    <w:p w:rsidR="00CB4DB2" w:rsidRDefault="004244DE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首次联动全球伊利人“破次元”打造雇主品牌声誉视频</w:t>
      </w:r>
      <w:r w:rsidR="00B14AE3">
        <w:rPr>
          <w:rFonts w:ascii="微软雅黑" w:eastAsia="微软雅黑" w:hAnsi="微软雅黑" w:hint="eastAsia"/>
          <w:sz w:val="21"/>
          <w:szCs w:val="21"/>
        </w:rPr>
        <w:t>。</w:t>
      </w:r>
    </w:p>
    <w:p w:rsidR="00CB4DB2" w:rsidRDefault="004244D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跨年直播效果：</w:t>
      </w:r>
    </w:p>
    <w:p w:rsidR="00CB4DB2" w:rsidRDefault="004244DE">
      <w:pPr>
        <w:numPr>
          <w:ilvl w:val="0"/>
          <w:numId w:val="3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15小时跨年直播，直播间总曝光逾5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万，总观看人次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409.98</w:t>
      </w:r>
      <w:r>
        <w:rPr>
          <w:rFonts w:ascii="微软雅黑" w:eastAsia="微软雅黑" w:hAnsi="微软雅黑" w:hint="eastAsia"/>
          <w:sz w:val="21"/>
          <w:szCs w:val="21"/>
        </w:rPr>
        <w:t>万，总互动量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878.5</w:t>
      </w:r>
      <w:r>
        <w:rPr>
          <w:rFonts w:ascii="微软雅黑" w:eastAsia="微软雅黑" w:hAnsi="微软雅黑" w:hint="eastAsia"/>
          <w:sz w:val="21"/>
          <w:szCs w:val="21"/>
        </w:rPr>
        <w:t>万</w:t>
      </w:r>
    </w:p>
    <w:p w:rsidR="00CB4DB2" w:rsidRDefault="004244D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媒体点评：</w:t>
      </w:r>
    </w:p>
    <w:p w:rsidR="00CB4DB2" w:rsidRPr="00B14AE3" w:rsidRDefault="004244DE" w:rsidP="00B14AE3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  <w:lang w:eastAsia="zh-Hans"/>
        </w:rPr>
      </w:pPr>
      <w:r w:rsidRPr="00B14AE3">
        <w:rPr>
          <w:rFonts w:ascii="微软雅黑" w:eastAsia="微软雅黑" w:hAnsi="微软雅黑" w:hint="eastAsia"/>
          <w:szCs w:val="21"/>
        </w:rPr>
        <w:t>自媒体「消费钛度」：</w:t>
      </w:r>
      <w:r w:rsidRPr="00B14AE3">
        <w:rPr>
          <w:rFonts w:ascii="微软雅黑" w:eastAsia="微软雅黑" w:hAnsi="微软雅黑"/>
          <w:szCs w:val="21"/>
        </w:rPr>
        <w:t>2005年便开放工厂参观的伊利，此次也是与消费者沟通的“更进一步”，将横跨多个大洲的全球产业链首次向消费者开放。</w:t>
      </w:r>
    </w:p>
    <w:sectPr w:rsidR="00CB4DB2" w:rsidRPr="00B14AE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F92" w:rsidRDefault="00453F92">
      <w:r>
        <w:separator/>
      </w:r>
    </w:p>
  </w:endnote>
  <w:endnote w:type="continuationSeparator" w:id="0">
    <w:p w:rsidR="00453F92" w:rsidRDefault="0045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4244DE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CB4DB2" w:rsidRDefault="00CB4DB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CB4DB2">
    <w:pPr>
      <w:pStyle w:val="a9"/>
      <w:framePr w:wrap="around" w:vAnchor="text" w:hAnchor="margin" w:xAlign="right" w:y="1"/>
      <w:rPr>
        <w:rStyle w:val="af2"/>
      </w:rPr>
    </w:pPr>
  </w:p>
  <w:p w:rsidR="00CB4DB2" w:rsidRDefault="00CB4DB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CB4D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F92" w:rsidRDefault="00453F92">
      <w:r>
        <w:separator/>
      </w:r>
    </w:p>
  </w:footnote>
  <w:footnote w:type="continuationSeparator" w:id="0">
    <w:p w:rsidR="00453F92" w:rsidRDefault="00453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CB4DB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4244DE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2" w:rsidRDefault="00CB4DB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8A4F81A"/>
    <w:multiLevelType w:val="singleLevel"/>
    <w:tmpl w:val="EE5A7C74"/>
    <w:lvl w:ilvl="0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</w:abstractNum>
  <w:abstractNum w:abstractNumId="1" w15:restartNumberingAfterBreak="0">
    <w:nsid w:val="C53CA85D"/>
    <w:multiLevelType w:val="singleLevel"/>
    <w:tmpl w:val="EE5A7C74"/>
    <w:lvl w:ilvl="0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</w:abstractNum>
  <w:abstractNum w:abstractNumId="2" w15:restartNumberingAfterBreak="0">
    <w:nsid w:val="F2A4727E"/>
    <w:multiLevelType w:val="singleLevel"/>
    <w:tmpl w:val="F2A4727E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3F240D60"/>
    <w:multiLevelType w:val="multilevel"/>
    <w:tmpl w:val="3F240D6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k5ZWM2ZWE2MWZlMzdhZDI2NzAzNzkwZGNlOGVmYjkifQ=="/>
  </w:docVars>
  <w:rsids>
    <w:rsidRoot w:val="00172A27"/>
    <w:rsid w:val="DF6F70AE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1B39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43FE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636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D48"/>
    <w:rsid w:val="003B69CD"/>
    <w:rsid w:val="003C5C14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6AB5"/>
    <w:rsid w:val="00407F5C"/>
    <w:rsid w:val="00407FAE"/>
    <w:rsid w:val="004109EA"/>
    <w:rsid w:val="00423117"/>
    <w:rsid w:val="004244DE"/>
    <w:rsid w:val="00426569"/>
    <w:rsid w:val="00426D8C"/>
    <w:rsid w:val="00443C7A"/>
    <w:rsid w:val="004452BA"/>
    <w:rsid w:val="00451221"/>
    <w:rsid w:val="00453929"/>
    <w:rsid w:val="00453F92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589A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32FE"/>
    <w:rsid w:val="00764220"/>
    <w:rsid w:val="00776F56"/>
    <w:rsid w:val="00777BAD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97333"/>
    <w:rsid w:val="009A60B8"/>
    <w:rsid w:val="009B0E2C"/>
    <w:rsid w:val="009B796F"/>
    <w:rsid w:val="009C6E37"/>
    <w:rsid w:val="009D5005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D35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AE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448D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77E0"/>
    <w:rsid w:val="00C657FA"/>
    <w:rsid w:val="00C67DCD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4DB2"/>
    <w:rsid w:val="00CC24FE"/>
    <w:rsid w:val="00CC70FB"/>
    <w:rsid w:val="00CE55AC"/>
    <w:rsid w:val="00D1108E"/>
    <w:rsid w:val="00D13BC3"/>
    <w:rsid w:val="00D14F03"/>
    <w:rsid w:val="00D409BB"/>
    <w:rsid w:val="00D411C0"/>
    <w:rsid w:val="00D4221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3C3"/>
    <w:rsid w:val="00DC397E"/>
    <w:rsid w:val="00DD56E4"/>
    <w:rsid w:val="00DE76F1"/>
    <w:rsid w:val="00E004F9"/>
    <w:rsid w:val="00E21168"/>
    <w:rsid w:val="00E23547"/>
    <w:rsid w:val="00E26E63"/>
    <w:rsid w:val="00E279D4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06CF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DE92194"/>
    <w:rsid w:val="17130C4E"/>
    <w:rsid w:val="346C4839"/>
    <w:rsid w:val="4B331BCB"/>
    <w:rsid w:val="66082C6E"/>
    <w:rsid w:val="6CFE1CCD"/>
    <w:rsid w:val="7954722D"/>
    <w:rsid w:val="7EF5EA1A"/>
    <w:rsid w:val="7FFFE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6A68E1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B14A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255</Words>
  <Characters>1458</Characters>
  <Application>Microsoft Office Word</Application>
  <DocSecurity>0</DocSecurity>
  <Lines>12</Lines>
  <Paragraphs>3</Paragraphs>
  <ScaleCrop>false</ScaleCrop>
  <Company>WWW.YlmF.CoM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6</cp:revision>
  <cp:lastPrinted>2012-10-11T16:46:00Z</cp:lastPrinted>
  <dcterms:created xsi:type="dcterms:W3CDTF">2023-02-17T11:09:00Z</dcterms:created>
  <dcterms:modified xsi:type="dcterms:W3CDTF">2023-02-19T06:55:00Z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8318BB012474412F856822770CFB6027</vt:lpwstr>
  </property>
</Properties>
</file>