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F291F" w14:textId="77777777" w:rsidR="00F400A5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爱点击·</w:t>
      </w:r>
      <w:proofErr w:type="spellStart"/>
      <w:r>
        <w:rPr>
          <w:rFonts w:ascii="微软雅黑" w:eastAsia="微软雅黑" w:hAnsi="微软雅黑" w:hint="eastAsia"/>
          <w:b/>
          <w:bCs/>
          <w:sz w:val="32"/>
          <w:szCs w:val="32"/>
        </w:rPr>
        <w:t>iParllay</w:t>
      </w:r>
      <w:proofErr w:type="spellEnd"/>
      <w:r>
        <w:rPr>
          <w:rFonts w:ascii="微软雅黑" w:eastAsia="微软雅黑" w:hAnsi="微软雅黑" w:hint="eastAsia"/>
          <w:b/>
          <w:bCs/>
          <w:sz w:val="32"/>
          <w:szCs w:val="32"/>
        </w:rPr>
        <w:t>爱信来</w:t>
      </w:r>
    </w:p>
    <w:p w14:paraId="6DA9794E" w14:textId="77777777" w:rsidR="00F400A5" w:rsidRDefault="0000000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报送公司：</w:t>
      </w:r>
      <w:r w:rsidRPr="00104CA7">
        <w:rPr>
          <w:rFonts w:ascii="微软雅黑" w:eastAsia="微软雅黑" w:hAnsi="微软雅黑" w:hint="eastAsia"/>
          <w:bCs/>
        </w:rPr>
        <w:t>爱点击</w:t>
      </w:r>
    </w:p>
    <w:p w14:paraId="17D29DA6" w14:textId="0567A331" w:rsidR="00F400A5" w:rsidRPr="00104CA7" w:rsidRDefault="00000000" w:rsidP="00104CA7">
      <w:pPr>
        <w:textAlignment w:val="baseline"/>
        <w:rPr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104CA7" w:rsidRPr="00104CA7">
        <w:rPr>
          <w:rFonts w:ascii="微软雅黑" w:eastAsia="微软雅黑" w:hAnsi="微软雅黑" w:hint="eastAsia"/>
          <w:color w:val="000000" w:themeColor="text1"/>
        </w:rPr>
        <w:t>年度最佳数字营销工具</w:t>
      </w:r>
    </w:p>
    <w:p w14:paraId="05F6AE8B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简介</w:t>
      </w:r>
    </w:p>
    <w:p w14:paraId="6392B7AD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iParllay</w:t>
      </w:r>
      <w:proofErr w:type="spellEnd"/>
      <w:r>
        <w:rPr>
          <w:rFonts w:ascii="微软雅黑" w:eastAsia="微软雅黑" w:hAnsi="微软雅黑" w:hint="eastAsia"/>
        </w:rPr>
        <w:t>爱信来，爱点击集团</w:t>
      </w:r>
      <w:proofErr w:type="spellStart"/>
      <w:r>
        <w:rPr>
          <w:rFonts w:ascii="微软雅黑" w:eastAsia="微软雅黑" w:hAnsi="微软雅黑" w:hint="eastAsia"/>
        </w:rPr>
        <w:t>iClick</w:t>
      </w:r>
      <w:proofErr w:type="spellEnd"/>
      <w:r>
        <w:rPr>
          <w:rFonts w:ascii="微软雅黑" w:eastAsia="微软雅黑" w:hAnsi="微软雅黑" w:hint="eastAsia"/>
        </w:rPr>
        <w:t>（NASDAQ:ICLK）旗下基于营销自动化的增长专家，以自动化赋能广告/SEO/直播/私域获客，致力于帮助全球企业达成“线索更多，质量更高，成交更快”的增长目标。2014年发布至今，爱信来以灵活易用的免费营销+销售工具和增长服务帮助全球2000＋企业加速“从获客到购买”的转化，深获财富500强企业的信任，更是HubSpot全球唯一官方认证的微信集成合作伙伴，服务行业覆盖工业制造业、国际学校、耐用消耗品、软硬件、医疗健康、电商零售、汽车、金融、现代服务业、进出口贸易等十余个领域。</w:t>
      </w:r>
    </w:p>
    <w:p w14:paraId="0E9D55FF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使用说明</w:t>
      </w:r>
    </w:p>
    <w:p w14:paraId="44F8CB90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iParllay</w:t>
      </w:r>
      <w:proofErr w:type="spellEnd"/>
      <w:r>
        <w:rPr>
          <w:rFonts w:ascii="微软雅黑" w:eastAsia="微软雅黑" w:hAnsi="微软雅黑" w:hint="eastAsia"/>
        </w:rPr>
        <w:t>爱信来产品包括客户中台、营销管理、销售管理、营销自动化、公众号SCRM、企微SCRM、数据分析和增长服务。</w:t>
      </w:r>
    </w:p>
    <w:p w14:paraId="17A6286F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</w:rPr>
        <w:t>客户中台：</w:t>
      </w:r>
      <w:r>
        <w:rPr>
          <w:rFonts w:ascii="微软雅黑" w:eastAsia="微软雅黑" w:hAnsi="微软雅黑"/>
        </w:rPr>
        <w:t>连接公众号、企微、小程序、广告等获客渠道，帮助企业在同一平台上管理各渠道线索，还支持与企业现有的平台（例如HubSpot、Salesforce等）打通，数据无缝畅通，企业线索得到集中有序管理。</w:t>
      </w:r>
    </w:p>
    <w:p w14:paraId="5C69EAFC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营销管理</w:t>
      </w:r>
      <w:r>
        <w:rPr>
          <w:rFonts w:ascii="微软雅黑" w:eastAsia="微软雅黑" w:hAnsi="微软雅黑"/>
          <w:b/>
          <w:bCs/>
        </w:rPr>
        <w:t>：</w:t>
      </w:r>
      <w:r>
        <w:rPr>
          <w:rFonts w:ascii="微软雅黑" w:eastAsia="微软雅黑" w:hAnsi="微软雅黑"/>
        </w:rPr>
        <w:t>多种工具帮助企业高效获客，包括在线表单、裂变海报、智能码、在线客服等，打通线上线下全渠道获客触点，帮助企业持续获取大量高质量线索，形成企业潜客数据资源。</w:t>
      </w:r>
    </w:p>
    <w:p w14:paraId="6668BC62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销售管理：</w:t>
      </w:r>
      <w:r>
        <w:rPr>
          <w:rFonts w:ascii="微软雅黑" w:eastAsia="微软雅黑" w:hAnsi="微软雅黑" w:hint="eastAsia"/>
        </w:rPr>
        <w:t>商机全流程管理能力，商机跟进管理，透明可控，销售预测。</w:t>
      </w:r>
    </w:p>
    <w:p w14:paraId="5B0FD896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</w:rPr>
        <w:t>活动管理：</w:t>
      </w:r>
      <w:r>
        <w:rPr>
          <w:rFonts w:ascii="微软雅黑" w:eastAsia="微软雅黑" w:hAnsi="微软雅黑"/>
        </w:rPr>
        <w:t>一站式管理线上/线下全链路营销活动，提升活动管理效率，全方位了解每一位活动参会者，自动分析线索成本及转化。</w:t>
      </w:r>
    </w:p>
    <w:p w14:paraId="09F4DC4B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</w:rPr>
        <w:t>营销自动化：</w:t>
      </w:r>
      <w:r>
        <w:rPr>
          <w:rFonts w:ascii="微软雅黑" w:eastAsia="微软雅黑" w:hAnsi="微软雅黑"/>
        </w:rPr>
        <w:t>支持多种营销组件的跨平台自动化工具，帮助企业在最合适的营销渠道触达客户，提高转化率，加速私域流量变现。</w:t>
      </w:r>
    </w:p>
    <w:p w14:paraId="11B3EF02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</w:rPr>
        <w:t>公众号SCRM：</w:t>
      </w:r>
      <w:r>
        <w:rPr>
          <w:rFonts w:ascii="微软雅黑" w:eastAsia="微软雅黑" w:hAnsi="微软雅黑"/>
        </w:rPr>
        <w:t>管理微信公众号，识别粉丝中的销售机会，个性化互动，精细化运营，提升粉丝至客户的转化率。</w:t>
      </w:r>
    </w:p>
    <w:p w14:paraId="3EE4D753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</w:rPr>
        <w:t>企微SCRM：</w:t>
      </w:r>
      <w:r>
        <w:rPr>
          <w:rFonts w:ascii="微软雅黑" w:eastAsia="微软雅黑" w:hAnsi="微软雅黑"/>
        </w:rPr>
        <w:t>节约销售时间，更深入洞察潜在客户的兴趣意向，自动执行各类销售任务，利用企微为销售赋能。</w:t>
      </w:r>
    </w:p>
    <w:p w14:paraId="6C255C72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</w:rPr>
        <w:t>增长服务：</w:t>
      </w:r>
      <w:r>
        <w:rPr>
          <w:rFonts w:ascii="微软雅黑" w:eastAsia="微软雅黑" w:hAnsi="微软雅黑" w:hint="eastAsia"/>
        </w:rPr>
        <w:t>全网SEO优化、品牌口碑优化、网站结构优化、营销自动化策略实施、</w:t>
      </w:r>
      <w:r>
        <w:rPr>
          <w:rFonts w:ascii="微软雅黑" w:eastAsia="微软雅黑" w:hAnsi="微软雅黑"/>
        </w:rPr>
        <w:t>私域代运营、</w:t>
      </w:r>
      <w:r>
        <w:rPr>
          <w:rFonts w:ascii="微软雅黑" w:eastAsia="微软雅黑" w:hAnsi="微软雅黑"/>
        </w:rPr>
        <w:lastRenderedPageBreak/>
        <w:t>私域KOL/社群推广等多项增长服务，帮助企业获取更多增长机会。</w:t>
      </w:r>
    </w:p>
    <w:p w14:paraId="705884B0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应用范围</w:t>
      </w:r>
    </w:p>
    <w:p w14:paraId="0EE736C5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</w:rPr>
        <w:t>爱信来以自动化赋能广告/SEO/直播/私域获客，致力于帮助全球企业达成“线索更多，质量更高，成交更快”的增长目标。同时，我们以灵活易用的自动化软件工具和配套完善的增长服务，打通全链路营销和销售，应用于企业从营销获客、潜客培育到销售转化的全流程。</w:t>
      </w:r>
    </w:p>
    <w:p w14:paraId="572CED85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营销获客阶段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，爱信来帮助企业打通线上线下全渠道活动触点，轻松布局广告投放、SEO、在线直播、线下会议、内容营销、社交裂变等全域获客方式，持续获取大量高质量线索。</w:t>
      </w:r>
    </w:p>
    <w:p w14:paraId="71A0EBDE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潜客培育阶段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，爱信来帮助企业将线索数据汇总于统一平台，通过标签、打分和生命周期管理将线索精准分层，基于营销自动化能力，为处于不同购买阶段的线索，自动推送个性化内容及活动，挖掘需求提高销售机会，不错过任何线索转化时机。</w:t>
      </w:r>
    </w:p>
    <w:p w14:paraId="45859AB6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销售转化阶段</w:t>
      </w:r>
      <w:r>
        <w:rPr>
          <w:rFonts w:ascii="微软雅黑" w:eastAsia="微软雅黑" w:hAnsi="微软雅黑" w:cs="宋体" w:hint="eastAsia"/>
          <w:bCs/>
          <w:kern w:val="0"/>
          <w:szCs w:val="21"/>
        </w:rPr>
        <w:t>，爱信来的360°客户画像实时同步、线索自动流转分配、智能化跟进、商机全流程管理等能力，可以帮助销售及时洞察潜客意图，提高跟进效率，促进成交转化。</w:t>
      </w:r>
    </w:p>
    <w:p w14:paraId="318D03B9" w14:textId="77777777" w:rsidR="00F400A5" w:rsidRDefault="00000000">
      <w:pPr>
        <w:widowControl/>
        <w:spacing w:before="100" w:beforeAutospacing="1" w:after="100" w:afterAutospacing="1"/>
        <w:jc w:val="left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应用实例</w:t>
      </w:r>
    </w:p>
    <w:p w14:paraId="09D48E40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以</w:t>
      </w:r>
      <w:proofErr w:type="spellStart"/>
      <w:r>
        <w:rPr>
          <w:rFonts w:ascii="微软雅黑" w:eastAsia="微软雅黑" w:hAnsi="微软雅黑" w:hint="eastAsia"/>
          <w:b/>
          <w:bCs/>
        </w:rPr>
        <w:t>iParllay</w:t>
      </w:r>
      <w:proofErr w:type="spellEnd"/>
      <w:r>
        <w:rPr>
          <w:rFonts w:ascii="微软雅黑" w:eastAsia="微软雅黑" w:hAnsi="微软雅黑" w:hint="eastAsia"/>
          <w:b/>
          <w:bCs/>
        </w:rPr>
        <w:t>爱信来赋能</w:t>
      </w:r>
      <w:proofErr w:type="spellStart"/>
      <w:r>
        <w:rPr>
          <w:rFonts w:ascii="微软雅黑" w:eastAsia="微软雅黑" w:hAnsi="微软雅黑" w:hint="eastAsia"/>
          <w:b/>
          <w:bCs/>
        </w:rPr>
        <w:t>Hizero</w:t>
      </w:r>
      <w:proofErr w:type="spellEnd"/>
      <w:r>
        <w:rPr>
          <w:rFonts w:ascii="微软雅黑" w:eastAsia="微软雅黑" w:hAnsi="微软雅黑" w:hint="eastAsia"/>
          <w:b/>
          <w:bCs/>
        </w:rPr>
        <w:t>广告流量自动化再利用为例</w:t>
      </w:r>
    </w:p>
    <w:p w14:paraId="3A61F003" w14:textId="77777777" w:rsidR="00F400A5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爱信来为HIZERO量身打造了一套完整的“公域+私域”全链路营销增长解决方案：聚焦微信生态公私域联动，通过朋友圈到小程序直购和公众号加粉，为品牌私域流量池高效蓄水的同时，通过私域中的触点布局，进一步精准识别和管理公众号中的小程序用户，利用自动化在公众号内持续种草，实现对目标用户的再营销，有效提升广告流量利用率。具体到服务过程中，搭建“公域+私域”增长闭环：微信朋友圈广告投放加粉，私域精细化运营提效，持续触达提升粉丝全生命周期价值；引流获客：微信朋友圈广告投放加粉，私域精细化运营提效，持续触达提升粉丝全生命周期价值；用户体系搭建：通过多维度识别用户互动行为，自动化的方式对用户进行标记，搭建用户体系；全生命周期自动化触达：通过小程序SDK埋码与公众号联动，在关键业务节点自动化触达用户，覆盖用户全生命周期；用户分层精准触达：通过对用户进行分层触达，根据用户不同属性精准推送信息，最大程度挖掘用户价值；用户调研：以活动、事件自动触发、嵌入小程序等方式引导用户参与调研，第一时间了解用户需求与痛点；数据分析与建议：通过周期性统计分析粉丝及互动数据发现价值点与问题，持续输出针对性建议并完善相关自动化配置。</w:t>
      </w:r>
    </w:p>
    <w:sectPr w:rsidR="00F4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A196" w14:textId="77777777" w:rsidR="004C0497" w:rsidRDefault="004C0497">
      <w:r>
        <w:separator/>
      </w:r>
    </w:p>
  </w:endnote>
  <w:endnote w:type="continuationSeparator" w:id="0">
    <w:p w14:paraId="4921D8C7" w14:textId="77777777" w:rsidR="004C0497" w:rsidRDefault="004C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82B1" w14:textId="77777777" w:rsidR="00F400A5" w:rsidRDefault="00000000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0DB19EF0" w14:textId="77777777" w:rsidR="00F400A5" w:rsidRDefault="00F400A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8002" w14:textId="77777777" w:rsidR="00F400A5" w:rsidRDefault="00F400A5">
    <w:pPr>
      <w:pStyle w:val="a7"/>
      <w:framePr w:wrap="around" w:vAnchor="text" w:hAnchor="margin" w:xAlign="right" w:y="1"/>
      <w:rPr>
        <w:rStyle w:val="ad"/>
      </w:rPr>
    </w:pPr>
  </w:p>
  <w:p w14:paraId="5817D552" w14:textId="77777777" w:rsidR="00F400A5" w:rsidRDefault="00F400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E888" w14:textId="77777777" w:rsidR="00104CA7" w:rsidRDefault="00104C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EC73" w14:textId="77777777" w:rsidR="004C0497" w:rsidRDefault="004C0497">
      <w:r>
        <w:separator/>
      </w:r>
    </w:p>
  </w:footnote>
  <w:footnote w:type="continuationSeparator" w:id="0">
    <w:p w14:paraId="1766563C" w14:textId="77777777" w:rsidR="004C0497" w:rsidRDefault="004C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BA3D" w14:textId="77777777" w:rsidR="00F400A5" w:rsidRDefault="00F400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099" w14:textId="77777777" w:rsidR="00F400A5" w:rsidRDefault="00000000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1DF76023" wp14:editId="362FD6FD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5D5D" w14:textId="77777777" w:rsidR="00F400A5" w:rsidRDefault="00F400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QzY2ZmMzliMWIyN2QwZTEwNzUzNjA5N2Y0NDU0MzkifQ=="/>
  </w:docVars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4CA7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6B4F"/>
    <w:rsid w:val="002D1C76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46C2B"/>
    <w:rsid w:val="00361FEC"/>
    <w:rsid w:val="00362043"/>
    <w:rsid w:val="00371D9E"/>
    <w:rsid w:val="00371F8B"/>
    <w:rsid w:val="00386E93"/>
    <w:rsid w:val="003A2FD7"/>
    <w:rsid w:val="003A3097"/>
    <w:rsid w:val="003A3802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36A2"/>
    <w:rsid w:val="00470C6C"/>
    <w:rsid w:val="0048122B"/>
    <w:rsid w:val="00484916"/>
    <w:rsid w:val="004861A7"/>
    <w:rsid w:val="0048758B"/>
    <w:rsid w:val="004A4904"/>
    <w:rsid w:val="004C0497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C011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93068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067"/>
    <w:rsid w:val="00A849B8"/>
    <w:rsid w:val="00A86FCA"/>
    <w:rsid w:val="00AB5A65"/>
    <w:rsid w:val="00AC6E5A"/>
    <w:rsid w:val="00AD1AA5"/>
    <w:rsid w:val="00AD1E2C"/>
    <w:rsid w:val="00AE7F81"/>
    <w:rsid w:val="00B05B17"/>
    <w:rsid w:val="00B06504"/>
    <w:rsid w:val="00B0668E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CF4CF0"/>
    <w:rsid w:val="00D13BC3"/>
    <w:rsid w:val="00D14F03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19C5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D72CC"/>
    <w:rsid w:val="00EE38CD"/>
    <w:rsid w:val="00EE6D2C"/>
    <w:rsid w:val="00F02271"/>
    <w:rsid w:val="00F22C99"/>
    <w:rsid w:val="00F35569"/>
    <w:rsid w:val="00F3618F"/>
    <w:rsid w:val="00F400A5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437F3E7C"/>
    <w:rsid w:val="45803C74"/>
    <w:rsid w:val="4F7505EE"/>
    <w:rsid w:val="53B80A17"/>
    <w:rsid w:val="731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B68EA"/>
  <w15:docId w15:val="{AFB896E2-2B7D-B443-B1B6-C8A35734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qFormat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97C5DA-4B30-6843-93B7-7DF0BE0E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Company>WWW.YlmF.CoM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713</cp:lastModifiedBy>
  <cp:revision>2</cp:revision>
  <cp:lastPrinted>2013-11-12T01:54:00Z</cp:lastPrinted>
  <dcterms:created xsi:type="dcterms:W3CDTF">2023-02-12T03:16:00Z</dcterms:created>
  <dcterms:modified xsi:type="dcterms:W3CDTF">2023-02-12T03:16:00Z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6FBBDF79261E4274B70E49F388719E49</vt:lpwstr>
  </property>
</Properties>
</file>