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I Do Boom瓷新品，全民共创爆款营销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I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Do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奢侈品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31</w:t>
      </w:r>
    </w:p>
    <w:p>
      <w:pPr>
        <w:spacing w:after="240"/>
        <w:textAlignment w:val="baseline"/>
        <w:rPr>
          <w:rFonts w:ascii="微软雅黑" w:hAnsi="微软雅黑" w:eastAsia="微软雅黑"/>
          <w:bCs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ascii="微软雅黑" w:hAnsi="微软雅黑" w:eastAsia="微软雅黑"/>
          <w:bCs/>
          <w:sz w:val="21"/>
          <w:szCs w:val="21"/>
        </w:rPr>
        <w:t>创意传播类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突如其来的疫情拉开了人与人之间的距离，而随着520这个爱情热点的到来，I Do想要在后疫情时代重焕年轻人对爱的表达！由于电商渠道转变为品牌销售的主战场，对于此前从未有过超级品牌日营销经验的I Do而言同样面临着严峻考验。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挑战：如何洞察Z世代消费者的偏好并与其进行有效沟通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实现品牌年轻化转型？轻奢行业竞争激烈，如何从社会化营销层面达到社交声量和销售转化的双效合一？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将I Do“Boom瓷”系列新品打造成为超级爆品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有效整合媒体资源，在社会化传播层面，引爆新品声量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充分利用电商渠道，在销售实绩层面，突破2000万爆款销售额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消费者洞察：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根据00后的相关的网购报告表示“狩猎感”是00后网购特色；喜好搜集、货比三家、对于有兴趣的产品会持续关注并耐心等待优惠；同时00后的消费行为赋予更多元的意义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“购物同时，体验社交乐趣”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sz w:val="22"/>
        </w:rPr>
        <w:t>1、</w:t>
      </w:r>
      <w:r>
        <w:rPr>
          <w:rFonts w:ascii="微软雅黑" w:hAnsi="微软雅黑" w:eastAsia="微软雅黑"/>
          <w:b/>
          <w:sz w:val="22"/>
        </w:rPr>
        <w:t>雏鸟印记</w:t>
      </w:r>
      <w:r>
        <w:rPr>
          <w:rFonts w:hint="eastAsia" w:ascii="微软雅黑" w:hAnsi="微软雅黑" w:eastAsia="微软雅黑"/>
          <w:b/>
          <w:sz w:val="22"/>
        </w:rPr>
        <w:t>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通过营销手法加注专属感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将消费者与品牌建立连接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品牌的一部分有消费者参与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sz w:val="22"/>
        </w:rPr>
        <w:t>2、</w:t>
      </w:r>
      <w:r>
        <w:rPr>
          <w:rFonts w:ascii="微软雅黑" w:hAnsi="微软雅黑" w:eastAsia="微软雅黑"/>
          <w:b/>
          <w:sz w:val="22"/>
        </w:rPr>
        <w:t>对味性消费</w:t>
      </w:r>
      <w:r>
        <w:rPr>
          <w:rFonts w:hint="eastAsia" w:ascii="微软雅黑" w:hAnsi="微软雅黑" w:eastAsia="微软雅黑"/>
          <w:b/>
          <w:sz w:val="22"/>
        </w:rPr>
        <w:t>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以消费者的语言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沟通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让对方认为“我们是同一阵线”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视觉对味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语言对味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兴趣对味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对味是产生偏好的第一步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3</w:t>
      </w:r>
      <w:r>
        <w:rPr>
          <w:rFonts w:hint="eastAsia" w:ascii="微软雅黑" w:hAnsi="微软雅黑" w:eastAsia="微软雅黑"/>
          <w:b/>
          <w:sz w:val="22"/>
        </w:rPr>
        <w:t>、</w:t>
      </w:r>
      <w:r>
        <w:rPr>
          <w:rFonts w:ascii="微软雅黑" w:hAnsi="微软雅黑" w:eastAsia="微软雅黑"/>
          <w:b/>
          <w:sz w:val="22"/>
        </w:rPr>
        <w:t>冲动变现</w:t>
      </w:r>
      <w:r>
        <w:rPr>
          <w:rFonts w:hint="eastAsia" w:ascii="微软雅黑" w:hAnsi="微软雅黑" w:eastAsia="微软雅黑"/>
          <w:b/>
          <w:sz w:val="22"/>
        </w:rPr>
        <w:t>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通过激活消费者的瞬间感受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引发各种冲动性情绪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搭配简单快速的购买渠道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冲动变现趁现在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逾时不候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基于以上洞察，我们通过三大维度进行爆品打造：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共创营销：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邀请年轻消费者参与品牌决策，赋予专属感与仪式感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Z感共鸣：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找到Z世代的兴趣点，懂他们的喜好与他们玩在一起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爆款渠道：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重点布局年轻人喜欢的渠道，精准营销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三大维度打造全新爆款“Boom 瓷”系列新品，感受遇见爱情的Boom然心动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成为国内首个从产品名到定价都交给消费者决定的轻奢品，让购物变成有一种社交谈资。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核心创意：</w:t>
      </w:r>
      <w:r>
        <w:rPr>
          <w:rFonts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# 敢Boom瓷 就I Do #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年轻人的爱情就像宇宙之初的大爆炸，心跳的瞬间爱情的悸动，就是爱情来临的证明。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drawing>
          <wp:inline distT="0" distB="0" distL="0" distR="0">
            <wp:extent cx="4665345" cy="34994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329" cy="355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亮点总结视频：</w:t>
      </w:r>
      <w:r>
        <w:fldChar w:fldCharType="begin"/>
      </w:r>
      <w:r>
        <w:instrText xml:space="preserve"> HYPERLINK "https://v.qq.com/x/page/i3205g4z668.html"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https://v.qq.com/x/page/i3205g4z668.html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1、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共创营销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共创产品名：从年轻人的恋爱观中汲取灵感，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对广大消费者征集产品名称，并进行投票，由消费者自己决定最终产品名称，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打造“Boom瓷”新词。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共创产品定价：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产品名称过后还没完，发起转发降价活动，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根据订金预付人数及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消费者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转发分享次数，新品定价不断降低，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最终决定新品定价，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成为轻奢行业内，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首款让消费者自己决定价格的产品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，给予消费者充分的仪式感以及参与感。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34000" cy="477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Z感共鸣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选择新生代流量偶像-小鬼 王琳凯，作为新品代言人；最了解Z时代的全球好物推荐官-薇娅，作为爆品营销发起人。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根据Z时代人群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的视觉偏好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与其沟通，以潮粉及冷艳紫相间的赛博朋克，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结合时下流行的手势舞，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打造一条令人意想不到的产品TVC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，俘获年轻人的芳心。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赛博朋克TVC：</w:t>
      </w:r>
      <w:r>
        <w:fldChar w:fldCharType="begin"/>
      </w:r>
      <w:r>
        <w:instrText xml:space="preserve"> HYPERLINK "https://v.qq.com/x/page/m315996ffhg.html"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https://v.qq.com/x/page/m315996ffhg.html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20715" cy="53873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3、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爆款渠道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与“天猫超级品牌日”合作，打造专属于I Do的双11狂欢节，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这是I Do有史以来第一次天猫超品日。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通过开屏及置顶广告版位强曝光，以及代言人小鬼&amp;发起人薇娅的双重流量加持，引流至薇娅直播间，为I Do 520的销量带来一波高光时刻。</w:t>
      </w:r>
    </w:p>
    <w:p>
      <w:pPr>
        <w:spacing w:before="100" w:beforeAutospacing="1" w:after="100" w:afterAutospacing="1"/>
        <w:jc w:val="center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39310" cy="3946525"/>
            <wp:effectExtent l="0" t="0" r="317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9734" cy="39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共创定价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5000+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人参与2999-1999的共创定价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社交传播：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332.2万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人参与直播话题，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1.5亿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人参与新品话题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淘宝专场直播：线上销售额破</w:t>
      </w:r>
      <w:r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2600万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客户评价：</w:t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本次I Do BOOM瓷系列爆品营销项目，是继“I Do的味道就是恋爱的味道”I Do香水合作后，又一次里程碑式的巨大成功，帮助品牌在轻奢品牌业界立下更高标杆，项目首创全民共创理念的爆品营销策略，成为I Do 品牌年轻化战略中重要一步。</w:t>
      </w:r>
    </w:p>
    <w:p>
      <w:pPr>
        <w:spacing w:before="100" w:beforeAutospacing="1" w:after="100" w:afterAutospacing="1"/>
        <w:jc w:val="right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—— I Do珠宝集团副总裁 刘冉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20D5"/>
    <w:rsid w:val="000439E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7F4"/>
    <w:rsid w:val="00106EA3"/>
    <w:rsid w:val="0010732C"/>
    <w:rsid w:val="00110981"/>
    <w:rsid w:val="00114DD5"/>
    <w:rsid w:val="00122329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5B4C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62D8"/>
    <w:rsid w:val="003548BE"/>
    <w:rsid w:val="00361FEC"/>
    <w:rsid w:val="00362043"/>
    <w:rsid w:val="00365FAB"/>
    <w:rsid w:val="00371D9E"/>
    <w:rsid w:val="00371F8B"/>
    <w:rsid w:val="00386E93"/>
    <w:rsid w:val="0038758A"/>
    <w:rsid w:val="003927B4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3944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742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0B5D"/>
    <w:rsid w:val="00567477"/>
    <w:rsid w:val="0057565D"/>
    <w:rsid w:val="005764AD"/>
    <w:rsid w:val="00577833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1B99"/>
    <w:rsid w:val="006335D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1300"/>
    <w:rsid w:val="006A24F1"/>
    <w:rsid w:val="006A424E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0790"/>
    <w:rsid w:val="007A28A9"/>
    <w:rsid w:val="007B2D27"/>
    <w:rsid w:val="007C0828"/>
    <w:rsid w:val="007C3F70"/>
    <w:rsid w:val="007C4C7A"/>
    <w:rsid w:val="007D5451"/>
    <w:rsid w:val="007D76B6"/>
    <w:rsid w:val="007E2B9D"/>
    <w:rsid w:val="007F6422"/>
    <w:rsid w:val="00802E3C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3038"/>
    <w:rsid w:val="0085738D"/>
    <w:rsid w:val="008612D4"/>
    <w:rsid w:val="008674D7"/>
    <w:rsid w:val="00877B79"/>
    <w:rsid w:val="00880022"/>
    <w:rsid w:val="008875A4"/>
    <w:rsid w:val="008B2200"/>
    <w:rsid w:val="008B49A2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6C49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1E4F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5F4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7081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D65F1"/>
    <w:rsid w:val="00DE76F1"/>
    <w:rsid w:val="00E004F9"/>
    <w:rsid w:val="00E21168"/>
    <w:rsid w:val="00E2147F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F5E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74C1AA-367E-9541-849E-DA83A5D63F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267</Words>
  <Characters>1525</Characters>
  <Lines>12</Lines>
  <Paragraphs>3</Paragraphs>
  <TotalTime>14</TotalTime>
  <ScaleCrop>false</ScaleCrop>
  <LinksUpToDate>false</LinksUpToDate>
  <CharactersWithSpaces>1789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2021-02-21T06:58:00Z</dcterms:created>
  <dc:creator>雨林木风</dc:creator>
  <cp:lastModifiedBy>韩旭</cp:lastModifiedBy>
  <cp:lastPrinted>2012-10-11T08:46:00Z</cp:lastPrinted>
  <dcterms:modified xsi:type="dcterms:W3CDTF">2021-04-29T03:33:02Z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D6832BE1980C4C9786F8A37D70D020C5</vt:lpwstr>
  </property>
</Properties>
</file>