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89A2075" w14:textId="25DF4692" w:rsidR="00824B56" w:rsidRPr="00824B56" w:rsidRDefault="00E8092F" w:rsidP="00E8092F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E8092F">
        <w:rPr>
          <w:rFonts w:ascii="微软雅黑" w:eastAsia="微软雅黑" w:hAnsi="微软雅黑"/>
          <w:b/>
          <w:sz w:val="32"/>
          <w:szCs w:val="32"/>
        </w:rPr>
        <w:t>从综艺种草到电商拔草，打通IP商业价值新通路</w:t>
      </w:r>
    </w:p>
    <w:p w14:paraId="5BE0C34B" w14:textId="77777777" w:rsidR="008B689B" w:rsidRPr="00824B5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C27AA9" w:rsidRPr="00824B56">
        <w:rPr>
          <w:rFonts w:ascii="微软雅黑" w:eastAsia="微软雅黑" w:hAnsi="微软雅黑" w:hint="eastAsia"/>
          <w:sz w:val="21"/>
          <w:szCs w:val="21"/>
        </w:rPr>
        <w:t>唯品会</w:t>
      </w:r>
    </w:p>
    <w:p w14:paraId="58B10576" w14:textId="77777777" w:rsidR="008B689B" w:rsidRPr="00824B5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24B5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C27AA9" w:rsidRPr="00824B56">
        <w:rPr>
          <w:rFonts w:ascii="微软雅黑" w:eastAsia="微软雅黑" w:hAnsi="微软雅黑" w:hint="eastAsia"/>
          <w:sz w:val="21"/>
          <w:szCs w:val="21"/>
        </w:rPr>
        <w:t>电商</w:t>
      </w:r>
    </w:p>
    <w:p w14:paraId="1A2B6B51" w14:textId="250C0C13" w:rsidR="008B689B" w:rsidRPr="00824B56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24B5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824B56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824B56">
        <w:rPr>
          <w:rFonts w:ascii="微软雅黑" w:eastAsia="微软雅黑" w:hAnsi="微软雅黑"/>
          <w:sz w:val="21"/>
          <w:szCs w:val="21"/>
        </w:rPr>
        <w:t>20</w:t>
      </w:r>
      <w:r w:rsidR="00B03FD0" w:rsidRPr="00824B56">
        <w:rPr>
          <w:rFonts w:ascii="微软雅黑" w:eastAsia="微软雅黑" w:hAnsi="微软雅黑" w:hint="eastAsia"/>
          <w:sz w:val="21"/>
          <w:szCs w:val="21"/>
        </w:rPr>
        <w:t>.</w:t>
      </w:r>
      <w:r w:rsidR="00C8716A" w:rsidRPr="00824B56">
        <w:rPr>
          <w:rFonts w:ascii="微软雅黑" w:eastAsia="微软雅黑" w:hAnsi="微软雅黑"/>
          <w:sz w:val="21"/>
          <w:szCs w:val="21"/>
        </w:rPr>
        <w:t>10</w:t>
      </w:r>
      <w:r w:rsidR="00B03FD0" w:rsidRPr="00824B56">
        <w:rPr>
          <w:rFonts w:ascii="微软雅黑" w:eastAsia="微软雅黑" w:hAnsi="微软雅黑" w:hint="eastAsia"/>
          <w:sz w:val="21"/>
          <w:szCs w:val="21"/>
        </w:rPr>
        <w:t>-12</w:t>
      </w:r>
    </w:p>
    <w:p w14:paraId="3F697822" w14:textId="12E3A502" w:rsidR="008875A4" w:rsidRDefault="000631F9" w:rsidP="00824B5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824B5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24B56" w:rsidRPr="00824B56">
        <w:rPr>
          <w:rFonts w:ascii="微软雅黑" w:eastAsia="微软雅黑" w:hAnsi="微软雅黑" w:hint="eastAsia"/>
          <w:bCs/>
          <w:sz w:val="21"/>
          <w:szCs w:val="21"/>
        </w:rPr>
        <w:t>视频节目合作</w:t>
      </w:r>
      <w:r w:rsidR="00521605">
        <w:rPr>
          <w:rFonts w:ascii="微软雅黑" w:eastAsia="微软雅黑" w:hAnsi="微软雅黑" w:hint="eastAsia"/>
          <w:bCs/>
          <w:sz w:val="21"/>
          <w:szCs w:val="21"/>
        </w:rPr>
        <w:t>类</w:t>
      </w:r>
      <w:r w:rsidR="00824B56" w:rsidRPr="00824B56"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</w:p>
    <w:p w14:paraId="4C3296C7" w14:textId="77777777" w:rsidR="00B5241D" w:rsidRPr="002B1FC2" w:rsidRDefault="000631F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74DB7FA" w14:textId="1110BA8A" w:rsidR="00836185" w:rsidRPr="00824B56" w:rsidRDefault="00C8716A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2</w:t>
      </w:r>
      <w:r w:rsidRPr="00824B56">
        <w:rPr>
          <w:rFonts w:ascii="微软雅黑" w:eastAsia="微软雅黑" w:hAnsi="微软雅黑"/>
          <w:sz w:val="21"/>
          <w:szCs w:val="21"/>
        </w:rPr>
        <w:t>020</w:t>
      </w:r>
      <w:r w:rsidRPr="00824B56">
        <w:rPr>
          <w:rFonts w:ascii="微软雅黑" w:eastAsia="微软雅黑" w:hAnsi="微软雅黑" w:hint="eastAsia"/>
          <w:sz w:val="21"/>
          <w:szCs w:val="21"/>
        </w:rPr>
        <w:t>年</w:t>
      </w:r>
      <w:r w:rsidR="00036837" w:rsidRPr="00824B56">
        <w:rPr>
          <w:rFonts w:ascii="微软雅黑" w:eastAsia="微软雅黑" w:hAnsi="微软雅黑" w:hint="eastAsia"/>
          <w:sz w:val="21"/>
          <w:szCs w:val="21"/>
        </w:rPr>
        <w:t>下半年</w:t>
      </w:r>
      <w:r w:rsidR="00036837" w:rsidRPr="00824B56">
        <w:rPr>
          <w:rFonts w:ascii="微软雅黑" w:eastAsia="微软雅黑" w:hAnsi="微软雅黑" w:hint="eastAsia"/>
          <w:b/>
          <w:sz w:val="21"/>
          <w:szCs w:val="21"/>
        </w:rPr>
        <w:t>，唯品会进行品牌全面升级</w:t>
      </w:r>
      <w:r w:rsidR="00036837" w:rsidRPr="00824B56">
        <w:rPr>
          <w:rFonts w:ascii="微软雅黑" w:eastAsia="微软雅黑" w:hAnsi="微软雅黑" w:hint="eastAsia"/>
          <w:sz w:val="21"/>
          <w:szCs w:val="21"/>
        </w:rPr>
        <w:t>，平台slogan从“都是好牌子，天天有3折”升级成更凸显品牌调性的“品牌特卖，就是超值”，同时，目标人群也从20-</w:t>
      </w:r>
      <w:r w:rsidR="00036837" w:rsidRPr="00824B56">
        <w:rPr>
          <w:rFonts w:ascii="微软雅黑" w:eastAsia="微软雅黑" w:hAnsi="微软雅黑"/>
          <w:sz w:val="21"/>
          <w:szCs w:val="21"/>
        </w:rPr>
        <w:t>35</w:t>
      </w:r>
      <w:r w:rsidR="00036837" w:rsidRPr="00824B56">
        <w:rPr>
          <w:rFonts w:ascii="微软雅黑" w:eastAsia="微软雅黑" w:hAnsi="微软雅黑" w:hint="eastAsia"/>
          <w:sz w:val="21"/>
          <w:szCs w:val="21"/>
        </w:rPr>
        <w:t>岁的年轻女性人群，拓展为2</w:t>
      </w:r>
      <w:r w:rsidR="00036837" w:rsidRPr="00824B56">
        <w:rPr>
          <w:rFonts w:ascii="微软雅黑" w:eastAsia="微软雅黑" w:hAnsi="微软雅黑"/>
          <w:sz w:val="21"/>
          <w:szCs w:val="21"/>
        </w:rPr>
        <w:t>0</w:t>
      </w:r>
      <w:r w:rsidR="00036837" w:rsidRPr="00824B56">
        <w:rPr>
          <w:rFonts w:ascii="微软雅黑" w:eastAsia="微软雅黑" w:hAnsi="微软雅黑" w:hint="eastAsia"/>
          <w:sz w:val="21"/>
          <w:szCs w:val="21"/>
        </w:rPr>
        <w:t>-</w:t>
      </w:r>
      <w:r w:rsidR="00036837" w:rsidRPr="00824B56">
        <w:rPr>
          <w:rFonts w:ascii="微软雅黑" w:eastAsia="微软雅黑" w:hAnsi="微软雅黑"/>
          <w:sz w:val="21"/>
          <w:szCs w:val="21"/>
        </w:rPr>
        <w:t>50</w:t>
      </w:r>
      <w:r w:rsidR="00036837" w:rsidRPr="00824B56">
        <w:rPr>
          <w:rFonts w:ascii="微软雅黑" w:eastAsia="微软雅黑" w:hAnsi="微软雅黑" w:hint="eastAsia"/>
          <w:sz w:val="21"/>
          <w:szCs w:val="21"/>
        </w:rPr>
        <w:t>岁女性，以及18-35岁男性的广谱人群。</w:t>
      </w:r>
    </w:p>
    <w:p w14:paraId="2B97D8A0" w14:textId="77777777" w:rsidR="001B7059" w:rsidRPr="00824B56" w:rsidRDefault="001B705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在品牌升级大背景下，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如何将品牌“新理念“迅速让“新人群”了解和接受</w:t>
      </w:r>
      <w:r w:rsidRPr="00824B56">
        <w:rPr>
          <w:rFonts w:ascii="微软雅黑" w:eastAsia="微软雅黑" w:hAnsi="微软雅黑" w:hint="eastAsia"/>
          <w:sz w:val="21"/>
          <w:szCs w:val="21"/>
        </w:rPr>
        <w:t>，是本次合作的主要目的。</w:t>
      </w:r>
    </w:p>
    <w:p w14:paraId="7B5E2DB1" w14:textId="77777777" w:rsidR="000631F9" w:rsidRPr="002B1FC2" w:rsidRDefault="000631F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70BC8A6" w14:textId="77777777" w:rsidR="001B7059" w:rsidRPr="00824B56" w:rsidRDefault="001B705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通过全民向、高关注度、高契合度的综艺I</w:t>
      </w:r>
      <w:r w:rsidRPr="00824B56">
        <w:rPr>
          <w:rFonts w:ascii="微软雅黑" w:eastAsia="微软雅黑" w:hAnsi="微软雅黑"/>
          <w:sz w:val="21"/>
          <w:szCs w:val="21"/>
        </w:rPr>
        <w:t>P</w:t>
      </w:r>
      <w:r w:rsidRPr="00824B56">
        <w:rPr>
          <w:rFonts w:ascii="微软雅黑" w:eastAsia="微软雅黑" w:hAnsi="微软雅黑" w:hint="eastAsia"/>
          <w:sz w:val="21"/>
          <w:szCs w:val="21"/>
        </w:rPr>
        <w:t>，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将品牌新的理念迅速传达给新的目标人群，</w:t>
      </w:r>
      <w:r w:rsidRPr="00824B56">
        <w:rPr>
          <w:rFonts w:ascii="微软雅黑" w:eastAsia="微软雅黑" w:hAnsi="微软雅黑" w:hint="eastAsia"/>
          <w:sz w:val="21"/>
          <w:szCs w:val="21"/>
        </w:rPr>
        <w:t>同时，通过综艺节目内的</w:t>
      </w:r>
      <w:r w:rsidR="009E2C05" w:rsidRPr="00824B56">
        <w:rPr>
          <w:rFonts w:ascii="微软雅黑" w:eastAsia="微软雅黑" w:hAnsi="微软雅黑" w:hint="eastAsia"/>
          <w:sz w:val="21"/>
          <w:szCs w:val="21"/>
        </w:rPr>
        <w:t>明星消费示范、I</w:t>
      </w:r>
      <w:r w:rsidR="009E2C05" w:rsidRPr="00824B56">
        <w:rPr>
          <w:rFonts w:ascii="微软雅黑" w:eastAsia="微软雅黑" w:hAnsi="微软雅黑"/>
          <w:sz w:val="21"/>
          <w:szCs w:val="21"/>
        </w:rPr>
        <w:t>P</w:t>
      </w:r>
      <w:r w:rsidR="009E2C05" w:rsidRPr="00824B56">
        <w:rPr>
          <w:rFonts w:ascii="微软雅黑" w:eastAsia="微软雅黑" w:hAnsi="微软雅黑" w:hint="eastAsia"/>
          <w:sz w:val="21"/>
          <w:szCs w:val="21"/>
        </w:rPr>
        <w:t>授权等</w:t>
      </w:r>
      <w:r w:rsidR="00C60759" w:rsidRPr="00824B56">
        <w:rPr>
          <w:rFonts w:ascii="微软雅黑" w:eastAsia="微软雅黑" w:hAnsi="微软雅黑" w:hint="eastAsia"/>
          <w:sz w:val="21"/>
          <w:szCs w:val="21"/>
        </w:rPr>
        <w:t>合作</w:t>
      </w:r>
      <w:r w:rsidR="009E2C05" w:rsidRPr="00824B56">
        <w:rPr>
          <w:rFonts w:ascii="微软雅黑" w:eastAsia="微软雅黑" w:hAnsi="微软雅黑" w:hint="eastAsia"/>
          <w:sz w:val="21"/>
          <w:szCs w:val="21"/>
        </w:rPr>
        <w:t>，拉动唯品会站内的搜索和转化。</w:t>
      </w:r>
    </w:p>
    <w:p w14:paraId="4A1D7121" w14:textId="77777777" w:rsidR="00B5241D" w:rsidRPr="002B1FC2" w:rsidRDefault="000631F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689DD3F" w14:textId="77777777" w:rsidR="00C60759" w:rsidRPr="00824B56" w:rsidRDefault="009438EF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腾讯视频下半年重点综艺项目《演员请就位2》与唯品会高度契合。</w:t>
      </w:r>
    </w:p>
    <w:p w14:paraId="51F9A70E" w14:textId="77777777" w:rsidR="00C60759" w:rsidRPr="00824B56" w:rsidRDefault="009438EF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一方面，《演员请就位2》是全民向的S+级I</w:t>
      </w:r>
      <w:r w:rsidRPr="00824B56">
        <w:rPr>
          <w:rFonts w:ascii="微软雅黑" w:eastAsia="微软雅黑" w:hAnsi="微软雅黑"/>
          <w:sz w:val="21"/>
          <w:szCs w:val="21"/>
        </w:rPr>
        <w:t>P</w:t>
      </w:r>
      <w:r w:rsidRPr="00824B56">
        <w:rPr>
          <w:rFonts w:ascii="微软雅黑" w:eastAsia="微软雅黑" w:hAnsi="微软雅黑" w:hint="eastAsia"/>
          <w:sz w:val="21"/>
          <w:szCs w:val="21"/>
        </w:rPr>
        <w:t>，</w:t>
      </w:r>
      <w:r w:rsidR="004436AF" w:rsidRPr="00824B56">
        <w:rPr>
          <w:rFonts w:ascii="微软雅黑" w:eastAsia="微软雅黑" w:hAnsi="微软雅黑" w:hint="eastAsia"/>
          <w:sz w:val="21"/>
          <w:szCs w:val="21"/>
        </w:rPr>
        <w:t>具备最广泛的关注度和讨论度，且</w:t>
      </w:r>
      <w:r w:rsidRPr="00824B56">
        <w:rPr>
          <w:rFonts w:ascii="微软雅黑" w:eastAsia="微软雅黑" w:hAnsi="微软雅黑" w:hint="eastAsia"/>
          <w:sz w:val="21"/>
          <w:szCs w:val="21"/>
        </w:rPr>
        <w:t>观众辐射</w:t>
      </w:r>
      <w:r w:rsidR="004436AF" w:rsidRPr="00824B56">
        <w:rPr>
          <w:rFonts w:ascii="微软雅黑" w:eastAsia="微软雅黑" w:hAnsi="微软雅黑" w:hint="eastAsia"/>
          <w:sz w:val="21"/>
          <w:szCs w:val="21"/>
        </w:rPr>
        <w:t>了</w:t>
      </w:r>
      <w:r w:rsidRPr="00824B56">
        <w:rPr>
          <w:rFonts w:ascii="微软雅黑" w:eastAsia="微软雅黑" w:hAnsi="微软雅黑" w:hint="eastAsia"/>
          <w:sz w:val="21"/>
          <w:szCs w:val="21"/>
        </w:rPr>
        <w:t>1</w:t>
      </w:r>
      <w:r w:rsidRPr="00824B56">
        <w:rPr>
          <w:rFonts w:ascii="微软雅黑" w:eastAsia="微软雅黑" w:hAnsi="微软雅黑"/>
          <w:sz w:val="21"/>
          <w:szCs w:val="21"/>
        </w:rPr>
        <w:t>8</w:t>
      </w:r>
      <w:r w:rsidRPr="00824B56">
        <w:rPr>
          <w:rFonts w:ascii="微软雅黑" w:eastAsia="微软雅黑" w:hAnsi="微软雅黑" w:hint="eastAsia"/>
          <w:sz w:val="21"/>
          <w:szCs w:val="21"/>
        </w:rPr>
        <w:t>-</w:t>
      </w:r>
      <w:r w:rsidRPr="00824B56">
        <w:rPr>
          <w:rFonts w:ascii="微软雅黑" w:eastAsia="微软雅黑" w:hAnsi="微软雅黑"/>
          <w:sz w:val="21"/>
          <w:szCs w:val="21"/>
        </w:rPr>
        <w:t>50</w:t>
      </w:r>
      <w:r w:rsidRPr="00824B56">
        <w:rPr>
          <w:rFonts w:ascii="微软雅黑" w:eastAsia="微软雅黑" w:hAnsi="微软雅黑" w:hint="eastAsia"/>
          <w:sz w:val="21"/>
          <w:szCs w:val="21"/>
        </w:rPr>
        <w:t>岁的广谱男女受众，可以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帮助唯品会更好地打开广谱市场</w:t>
      </w:r>
      <w:r w:rsidR="00C60759" w:rsidRPr="00824B56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719693B4" w14:textId="49D0EB37" w:rsidR="000631F9" w:rsidRPr="00824B56" w:rsidRDefault="009438EF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另一方面，从节目内核和唯品会品牌内核上看，每个人都是自己生活的导演，穿的每件衣服、背的每款包包、用的每只口红，</w:t>
      </w:r>
      <w:r w:rsidR="004436AF" w:rsidRPr="00824B56">
        <w:rPr>
          <w:rFonts w:ascii="微软雅黑" w:eastAsia="微软雅黑" w:hAnsi="微软雅黑" w:hint="eastAsia"/>
          <w:sz w:val="21"/>
          <w:szCs w:val="21"/>
        </w:rPr>
        <w:t>都</w:t>
      </w:r>
      <w:r w:rsidRPr="00824B56">
        <w:rPr>
          <w:rFonts w:ascii="微软雅黑" w:eastAsia="微软雅黑" w:hAnsi="微软雅黑" w:hint="eastAsia"/>
          <w:sz w:val="21"/>
          <w:szCs w:val="21"/>
        </w:rPr>
        <w:t>是我们每天都在物色的演员，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当好物</w:t>
      </w:r>
      <w:r w:rsidR="004436AF" w:rsidRPr="00824B56">
        <w:rPr>
          <w:rFonts w:ascii="微软雅黑" w:eastAsia="微软雅黑" w:hAnsi="微软雅黑" w:hint="eastAsia"/>
          <w:b/>
          <w:sz w:val="21"/>
          <w:szCs w:val="21"/>
        </w:rPr>
        <w:t>已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在唯品会备好，就像演员在舞台上</w:t>
      </w:r>
      <w:r w:rsidR="004436AF" w:rsidRPr="00824B56">
        <w:rPr>
          <w:rFonts w:ascii="微软雅黑" w:eastAsia="微软雅黑" w:hAnsi="微软雅黑" w:hint="eastAsia"/>
          <w:b/>
          <w:sz w:val="21"/>
          <w:szCs w:val="21"/>
        </w:rPr>
        <w:t>已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就位</w:t>
      </w:r>
      <w:r w:rsidRPr="00824B56">
        <w:rPr>
          <w:rFonts w:ascii="微软雅黑" w:eastAsia="微软雅黑" w:hAnsi="微软雅黑" w:hint="eastAsia"/>
          <w:sz w:val="21"/>
          <w:szCs w:val="21"/>
        </w:rPr>
        <w:t>，属于</w:t>
      </w:r>
      <w:r w:rsidR="004436AF" w:rsidRPr="00824B56">
        <w:rPr>
          <w:rFonts w:ascii="微软雅黑" w:eastAsia="微软雅黑" w:hAnsi="微软雅黑" w:hint="eastAsia"/>
          <w:sz w:val="21"/>
          <w:szCs w:val="21"/>
        </w:rPr>
        <w:t>我们</w:t>
      </w:r>
      <w:r w:rsidRPr="00824B56">
        <w:rPr>
          <w:rFonts w:ascii="微软雅黑" w:eastAsia="微软雅黑" w:hAnsi="微软雅黑" w:hint="eastAsia"/>
          <w:sz w:val="21"/>
          <w:szCs w:val="21"/>
        </w:rPr>
        <w:t>的大戏，随时都能开演。</w:t>
      </w:r>
    </w:p>
    <w:p w14:paraId="38AD429F" w14:textId="77777777" w:rsidR="00B5241D" w:rsidRPr="002B1FC2" w:rsidRDefault="000631F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9E1ACB2" w14:textId="3E66974B" w:rsidR="004436AF" w:rsidRPr="00824B56" w:rsidRDefault="004436AF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kern w:val="2"/>
          <w:sz w:val="21"/>
          <w:szCs w:val="21"/>
        </w:rPr>
      </w:pPr>
      <w:r w:rsidRPr="00824B56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一、内容融合：唯品会全方位原生融入节目内容，</w:t>
      </w:r>
      <w:r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高曝光度提升认知、高融合度影响心智</w:t>
      </w:r>
      <w:r w:rsidR="004B0B19">
        <w:rPr>
          <w:rFonts w:ascii="微软雅黑" w:eastAsia="微软雅黑" w:hAnsi="微软雅黑" w:hint="eastAsia"/>
          <w:b/>
          <w:kern w:val="2"/>
          <w:sz w:val="21"/>
          <w:szCs w:val="21"/>
        </w:rPr>
        <w:t>。</w:t>
      </w:r>
    </w:p>
    <w:p w14:paraId="11AB07D3" w14:textId="77777777" w:rsidR="00836185" w:rsidRPr="00824B56" w:rsidRDefault="004436AF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1、唯品会logo与节目logo完美融合，强化唯品会与节目关联，让品牌成为节目的一部分。</w:t>
      </w:r>
    </w:p>
    <w:p w14:paraId="5A2EFC49" w14:textId="3ED34E17" w:rsidR="004436AF" w:rsidRPr="00824B56" w:rsidRDefault="004436AF" w:rsidP="00824B5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4D5603D" wp14:editId="3660E8E4">
            <wp:extent cx="4324275" cy="2217683"/>
            <wp:effectExtent l="0" t="0" r="0" b="5080"/>
            <wp:docPr id="6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603" cy="22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70A8" w14:textId="77777777" w:rsidR="004436AF" w:rsidRPr="00824B56" w:rsidRDefault="004436AF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2、明星口播配合节目舞美和包装资源全方位露出，强化“品牌特卖，就是超值”全新</w:t>
      </w:r>
      <w:r w:rsidR="00A3365D" w:rsidRPr="00824B56">
        <w:rPr>
          <w:rFonts w:ascii="微软雅黑" w:eastAsia="微软雅黑" w:hAnsi="微软雅黑" w:hint="eastAsia"/>
          <w:sz w:val="21"/>
          <w:szCs w:val="21"/>
        </w:rPr>
        <w:t>品牌</w:t>
      </w:r>
      <w:r w:rsidRPr="00824B56">
        <w:rPr>
          <w:rFonts w:ascii="微软雅黑" w:eastAsia="微软雅黑" w:hAnsi="微软雅黑" w:hint="eastAsia"/>
          <w:sz w:val="21"/>
          <w:szCs w:val="21"/>
        </w:rPr>
        <w:t>理念。</w:t>
      </w:r>
    </w:p>
    <w:p w14:paraId="50E276BB" w14:textId="4B67AB56" w:rsidR="004436AF" w:rsidRPr="00824B56" w:rsidRDefault="004436AF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40D7263" wp14:editId="32EA1084">
            <wp:extent cx="2567033" cy="1444447"/>
            <wp:effectExtent l="38100" t="38100" r="43180" b="41910"/>
            <wp:docPr id="7" name="1609231170361191" descr="1609231170361191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09231170361191" descr="1609231170361191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7033" cy="144444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inline>
        </w:drawing>
      </w:r>
      <w:r w:rsidRPr="00824B5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888558B" wp14:editId="01469B2E">
            <wp:extent cx="2536675" cy="1448447"/>
            <wp:effectExtent l="38100" t="57150" r="54610" b="5651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14" cy="14542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inline>
        </w:drawing>
      </w:r>
    </w:p>
    <w:p w14:paraId="1AF1C292" w14:textId="77777777" w:rsidR="00B8016D" w:rsidRPr="00824B56" w:rsidRDefault="004436AF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3、捆绑关键赛制</w:t>
      </w:r>
      <w:r w:rsidR="00A3365D" w:rsidRPr="00824B56">
        <w:rPr>
          <w:rFonts w:ascii="微软雅黑" w:eastAsia="微软雅黑" w:hAnsi="微软雅黑" w:hint="eastAsia"/>
          <w:sz w:val="21"/>
          <w:szCs w:val="21"/>
        </w:rPr>
        <w:t>环节</w:t>
      </w:r>
      <w:r w:rsidR="00B8016D" w:rsidRPr="00824B56">
        <w:rPr>
          <w:rFonts w:ascii="微软雅黑" w:eastAsia="微软雅黑" w:hAnsi="微软雅黑" w:hint="eastAsia"/>
          <w:sz w:val="21"/>
          <w:szCs w:val="21"/>
        </w:rPr>
        <w:t>/</w:t>
      </w:r>
      <w:r w:rsidR="000B3928" w:rsidRPr="00824B56">
        <w:rPr>
          <w:rFonts w:ascii="微软雅黑" w:eastAsia="微软雅黑" w:hAnsi="微软雅黑" w:hint="eastAsia"/>
          <w:sz w:val="21"/>
          <w:szCs w:val="21"/>
        </w:rPr>
        <w:t>节目内容</w:t>
      </w:r>
      <w:r w:rsidRPr="00824B56">
        <w:rPr>
          <w:rFonts w:ascii="微软雅黑" w:eastAsia="微软雅黑" w:hAnsi="微软雅黑" w:hint="eastAsia"/>
          <w:sz w:val="21"/>
          <w:szCs w:val="21"/>
        </w:rPr>
        <w:t>，</w:t>
      </w:r>
      <w:r w:rsidR="00A3365D" w:rsidRPr="00824B56">
        <w:rPr>
          <w:rFonts w:ascii="微软雅黑" w:eastAsia="微软雅黑" w:hAnsi="微软雅黑" w:hint="eastAsia"/>
          <w:sz w:val="21"/>
          <w:szCs w:val="21"/>
        </w:rPr>
        <w:t>巧妙</w:t>
      </w:r>
      <w:r w:rsidRPr="00824B56">
        <w:rPr>
          <w:rFonts w:ascii="微软雅黑" w:eastAsia="微软雅黑" w:hAnsi="微软雅黑" w:hint="eastAsia"/>
          <w:sz w:val="21"/>
          <w:szCs w:val="21"/>
        </w:rPr>
        <w:t>植入</w:t>
      </w:r>
    </w:p>
    <w:p w14:paraId="47C229CA" w14:textId="722CB53B" w:rsidR="00A3365D" w:rsidRPr="00824B56" w:rsidRDefault="00B8016D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/>
          <w:sz w:val="21"/>
          <w:szCs w:val="21"/>
        </w:rPr>
        <w:t>1</w:t>
      </w:r>
      <w:r w:rsidR="000B3928" w:rsidRPr="00824B56">
        <w:rPr>
          <w:rFonts w:ascii="微软雅黑" w:eastAsia="微软雅黑" w:hAnsi="微软雅黑" w:hint="eastAsia"/>
          <w:sz w:val="21"/>
          <w:szCs w:val="21"/>
        </w:rPr>
        <w:t>）</w:t>
      </w:r>
      <w:r w:rsidR="00A3365D" w:rsidRPr="00824B56">
        <w:rPr>
          <w:rFonts w:ascii="微软雅黑" w:eastAsia="微软雅黑" w:hAnsi="微软雅黑" w:hint="eastAsia"/>
          <w:sz w:val="21"/>
          <w:szCs w:val="21"/>
        </w:rPr>
        <w:t>S级演员可提前去唯品会角色试装间试穿戏服</w:t>
      </w:r>
      <w:r w:rsidR="00A57599" w:rsidRPr="00824B56">
        <w:rPr>
          <w:rFonts w:ascii="微软雅黑" w:eastAsia="微软雅黑" w:hAnsi="微软雅黑" w:hint="eastAsia"/>
          <w:sz w:val="21"/>
          <w:szCs w:val="21"/>
        </w:rPr>
        <w:t>，并由唯品会特派造型师提供造型指导</w:t>
      </w:r>
      <w:r w:rsidR="004B0B19">
        <w:rPr>
          <w:rFonts w:ascii="微软雅黑" w:eastAsia="微软雅黑" w:hAnsi="微软雅黑" w:hint="eastAsia"/>
          <w:sz w:val="21"/>
          <w:szCs w:val="21"/>
        </w:rPr>
        <w:t>。</w:t>
      </w:r>
    </w:p>
    <w:p w14:paraId="7ECA008C" w14:textId="77777777" w:rsidR="004436AF" w:rsidRPr="00824B56" w:rsidRDefault="00A5759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noProof/>
          <w:sz w:val="21"/>
          <w:szCs w:val="21"/>
        </w:rPr>
        <w:drawing>
          <wp:inline distT="0" distB="0" distL="0" distR="0" wp14:anchorId="0CBBD37C" wp14:editId="1CACF020">
            <wp:extent cx="5162588" cy="297182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88" cy="29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F6B8" w14:textId="5C89BABC" w:rsidR="00950E62" w:rsidRPr="00824B56" w:rsidRDefault="000B3928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t>2）剧目作品《天才枪手》中，女主任敏因剧情需要</w:t>
      </w:r>
      <w:r w:rsidR="00950E62" w:rsidRPr="00824B56">
        <w:rPr>
          <w:rFonts w:ascii="微软雅黑" w:eastAsia="微软雅黑" w:hAnsi="微软雅黑" w:hint="eastAsia"/>
          <w:sz w:val="21"/>
          <w:szCs w:val="21"/>
        </w:rPr>
        <w:t>在舞台上短时间换了四套服装</w:t>
      </w:r>
      <w:r w:rsidR="00757CD8" w:rsidRPr="00824B56">
        <w:rPr>
          <w:rFonts w:ascii="微软雅黑" w:eastAsia="微软雅黑" w:hAnsi="微软雅黑" w:hint="eastAsia"/>
          <w:sz w:val="21"/>
          <w:szCs w:val="21"/>
        </w:rPr>
        <w:t>，该期节目</w:t>
      </w:r>
      <w:r w:rsidR="00950E62" w:rsidRPr="00824B56">
        <w:rPr>
          <w:rFonts w:ascii="微软雅黑" w:eastAsia="微软雅黑" w:hAnsi="微软雅黑" w:hint="eastAsia"/>
          <w:sz w:val="21"/>
          <w:szCs w:val="21"/>
        </w:rPr>
        <w:t>的</w:t>
      </w:r>
      <w:r w:rsidR="00757CD8" w:rsidRPr="00824B56">
        <w:rPr>
          <w:rFonts w:ascii="微软雅黑" w:eastAsia="微软雅黑" w:hAnsi="微软雅黑" w:hint="eastAsia"/>
          <w:sz w:val="21"/>
          <w:szCs w:val="21"/>
        </w:rPr>
        <w:t>后采</w:t>
      </w:r>
      <w:r w:rsidR="00950E62" w:rsidRPr="00824B56">
        <w:rPr>
          <w:rFonts w:ascii="微软雅黑" w:eastAsia="微软雅黑" w:hAnsi="微软雅黑" w:hint="eastAsia"/>
          <w:sz w:val="21"/>
          <w:szCs w:val="21"/>
        </w:rPr>
        <w:t>环节巧妙设置成唯品会穿搭小课堂，由</w:t>
      </w:r>
      <w:r w:rsidR="00757CD8" w:rsidRPr="00824B56">
        <w:rPr>
          <w:rFonts w:ascii="微软雅黑" w:eastAsia="微软雅黑" w:hAnsi="微软雅黑" w:hint="eastAsia"/>
          <w:sz w:val="21"/>
          <w:szCs w:val="21"/>
        </w:rPr>
        <w:t>任敏解读</w:t>
      </w:r>
      <w:r w:rsidR="00950E62" w:rsidRPr="00824B56">
        <w:rPr>
          <w:rFonts w:ascii="微软雅黑" w:eastAsia="微软雅黑" w:hAnsi="微软雅黑" w:hint="eastAsia"/>
          <w:sz w:val="21"/>
          <w:szCs w:val="21"/>
        </w:rPr>
        <w:t>《天才枪手》舞台变装技巧，自然融入唯品会品牌卖点</w:t>
      </w:r>
      <w:r w:rsidR="004B0B19">
        <w:rPr>
          <w:rFonts w:ascii="微软雅黑" w:eastAsia="微软雅黑" w:hAnsi="微软雅黑" w:hint="eastAsia"/>
          <w:sz w:val="21"/>
          <w:szCs w:val="21"/>
        </w:rPr>
        <w:t>。</w:t>
      </w:r>
    </w:p>
    <w:p w14:paraId="1011E10C" w14:textId="6324DA0E" w:rsidR="000B3928" w:rsidRPr="00824B56" w:rsidRDefault="00950E62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184C3D2" wp14:editId="4D59165C">
            <wp:extent cx="2701147" cy="1518580"/>
            <wp:effectExtent l="19050" t="19050" r="23495" b="24765"/>
            <wp:docPr id="8" name="任敏1S换装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18BDF74A-5CB1-46C6-BA6F-0B211CA1C7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任敏1S换装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18BDF74A-5CB1-46C6-BA6F-0B211CA1C7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8652" cy="1550909"/>
                    </a:xfrm>
                    <a:prstGeom prst="rect">
                      <a:avLst/>
                    </a:prstGeom>
                    <a:ln>
                      <a:solidFill>
                        <a:srgbClr val="D3AD30"/>
                      </a:solidFill>
                    </a:ln>
                  </pic:spPr>
                </pic:pic>
              </a:graphicData>
            </a:graphic>
          </wp:inline>
        </w:drawing>
      </w:r>
      <w:r w:rsidRPr="00824B56">
        <w:rPr>
          <w:noProof/>
          <w:sz w:val="21"/>
          <w:szCs w:val="21"/>
        </w:rPr>
        <w:t xml:space="preserve"> </w:t>
      </w:r>
      <w:r w:rsidRPr="00824B56">
        <w:rPr>
          <w:noProof/>
          <w:sz w:val="21"/>
          <w:szCs w:val="21"/>
        </w:rPr>
        <w:drawing>
          <wp:inline distT="0" distB="0" distL="0" distR="0" wp14:anchorId="6DBB990E" wp14:editId="50EB9722">
            <wp:extent cx="2777705" cy="1569517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8285" cy="15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33B90" w14:textId="6CDC0CC6" w:rsidR="00A57599" w:rsidRPr="00824B56" w:rsidRDefault="00A5759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kern w:val="2"/>
          <w:sz w:val="21"/>
          <w:szCs w:val="21"/>
        </w:rPr>
      </w:pPr>
      <w:r w:rsidRPr="00824B56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二、</w:t>
      </w:r>
      <w:r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明星效应：巧用不同明星差异化人设，通过创意中插进行消费示范演绎，击破不同用户圈层，引爆同款效应，助力转化</w:t>
      </w:r>
      <w:r w:rsidR="004B0B19">
        <w:rPr>
          <w:rFonts w:ascii="微软雅黑" w:eastAsia="微软雅黑" w:hAnsi="微软雅黑" w:hint="eastAsia"/>
          <w:b/>
          <w:kern w:val="2"/>
          <w:sz w:val="21"/>
          <w:szCs w:val="21"/>
        </w:rPr>
        <w:t>。</w:t>
      </w:r>
    </w:p>
    <w:p w14:paraId="4640D19D" w14:textId="77777777" w:rsidR="00114778" w:rsidRPr="00824B56" w:rsidRDefault="00A5759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noProof/>
          <w:sz w:val="21"/>
          <w:szCs w:val="21"/>
        </w:rPr>
        <w:drawing>
          <wp:inline distT="0" distB="0" distL="0" distR="0" wp14:anchorId="7911E6AA" wp14:editId="3ECAF681">
            <wp:extent cx="5319623" cy="3447076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0645" cy="349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46C2" w14:textId="77777777" w:rsidR="00950E62" w:rsidRPr="00824B56" w:rsidRDefault="006E6F8E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kern w:val="2"/>
          <w:sz w:val="21"/>
          <w:szCs w:val="21"/>
        </w:rPr>
      </w:pPr>
      <w:r w:rsidRPr="00824B56">
        <w:rPr>
          <w:rFonts w:ascii="微软雅黑" w:eastAsia="微软雅黑" w:hAnsi="微软雅黑" w:cs="Times New Roman" w:hint="eastAsia"/>
          <w:b/>
          <w:kern w:val="2"/>
          <w:sz w:val="21"/>
          <w:szCs w:val="21"/>
        </w:rPr>
        <w:t>三、</w:t>
      </w:r>
      <w:r w:rsidR="00950E62"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后链路</w:t>
      </w:r>
      <w:r w:rsidR="00C57EC2"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转化</w:t>
      </w:r>
      <w:r w:rsidR="00950E62"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：IP</w:t>
      </w:r>
      <w:r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授权唯品会后端A</w:t>
      </w:r>
      <w:r w:rsidRPr="00824B56">
        <w:rPr>
          <w:rFonts w:ascii="微软雅黑" w:eastAsia="微软雅黑" w:hAnsi="微软雅黑"/>
          <w:b/>
          <w:kern w:val="2"/>
          <w:sz w:val="21"/>
          <w:szCs w:val="21"/>
        </w:rPr>
        <w:t>PP</w:t>
      </w:r>
      <w:r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，通过粉丝打榜、演员同款等，刺激端内到访和转化，将I</w:t>
      </w:r>
      <w:r w:rsidRPr="00824B56">
        <w:rPr>
          <w:rFonts w:ascii="微软雅黑" w:eastAsia="微软雅黑" w:hAnsi="微软雅黑"/>
          <w:b/>
          <w:kern w:val="2"/>
          <w:sz w:val="21"/>
          <w:szCs w:val="21"/>
        </w:rPr>
        <w:t>P</w:t>
      </w:r>
      <w:r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影响力转化</w:t>
      </w:r>
      <w:r w:rsidR="00950E62"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为品牌</w:t>
      </w:r>
      <w:r w:rsidRPr="00824B56">
        <w:rPr>
          <w:rFonts w:ascii="微软雅黑" w:eastAsia="微软雅黑" w:hAnsi="微软雅黑" w:hint="eastAsia"/>
          <w:b/>
          <w:kern w:val="2"/>
          <w:sz w:val="21"/>
          <w:szCs w:val="21"/>
        </w:rPr>
        <w:t>销售力。</w:t>
      </w:r>
    </w:p>
    <w:p w14:paraId="4EC54855" w14:textId="77777777" w:rsidR="006E6F8E" w:rsidRPr="00824B56" w:rsidRDefault="006E6F8E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kern w:val="2"/>
          <w:sz w:val="21"/>
          <w:szCs w:val="21"/>
        </w:rPr>
      </w:pPr>
      <w:r w:rsidRPr="00824B56">
        <w:rPr>
          <w:rFonts w:ascii="微软雅黑" w:eastAsia="微软雅黑" w:hAnsi="微软雅黑"/>
          <w:kern w:val="2"/>
          <w:sz w:val="21"/>
          <w:szCs w:val="21"/>
        </w:rPr>
        <w:t>1</w:t>
      </w:r>
      <w:r w:rsidRPr="00824B56">
        <w:rPr>
          <w:rFonts w:ascii="微软雅黑" w:eastAsia="微软雅黑" w:hAnsi="微软雅黑" w:hint="eastAsia"/>
          <w:kern w:val="2"/>
          <w:sz w:val="21"/>
          <w:szCs w:val="21"/>
        </w:rPr>
        <w:t>、唯品会A</w:t>
      </w:r>
      <w:r w:rsidRPr="00824B56">
        <w:rPr>
          <w:rFonts w:ascii="微软雅黑" w:eastAsia="微软雅黑" w:hAnsi="微软雅黑"/>
          <w:kern w:val="2"/>
          <w:sz w:val="21"/>
          <w:szCs w:val="21"/>
        </w:rPr>
        <w:t>PP</w:t>
      </w:r>
      <w:r w:rsidRPr="00824B56">
        <w:rPr>
          <w:rFonts w:ascii="微软雅黑" w:eastAsia="微软雅黑" w:hAnsi="微软雅黑" w:hint="eastAsia"/>
          <w:kern w:val="2"/>
          <w:sz w:val="21"/>
          <w:szCs w:val="21"/>
        </w:rPr>
        <w:t>成为粉丝为演员打榜的唯一商业渠道，</w:t>
      </w:r>
      <w:r w:rsidR="00AF78F7" w:rsidRPr="00824B56">
        <w:rPr>
          <w:rFonts w:ascii="微软雅黑" w:eastAsia="微软雅黑" w:hAnsi="微软雅黑" w:hint="eastAsia"/>
          <w:kern w:val="2"/>
          <w:sz w:val="21"/>
          <w:szCs w:val="21"/>
        </w:rPr>
        <w:t>唯品会</w:t>
      </w:r>
      <w:r w:rsidRPr="00824B56">
        <w:rPr>
          <w:rFonts w:ascii="微软雅黑" w:eastAsia="微软雅黑" w:hAnsi="微软雅黑" w:hint="eastAsia"/>
          <w:kern w:val="2"/>
          <w:sz w:val="21"/>
          <w:szCs w:val="21"/>
        </w:rPr>
        <w:t>每周榜单T</w:t>
      </w:r>
      <w:r w:rsidRPr="00824B56">
        <w:rPr>
          <w:rFonts w:ascii="微软雅黑" w:eastAsia="微软雅黑" w:hAnsi="微软雅黑"/>
          <w:kern w:val="2"/>
          <w:sz w:val="21"/>
          <w:szCs w:val="21"/>
        </w:rPr>
        <w:t>OP</w:t>
      </w:r>
      <w:r w:rsidRPr="00824B56">
        <w:rPr>
          <w:rFonts w:ascii="微软雅黑" w:eastAsia="微软雅黑" w:hAnsi="微软雅黑" w:hint="eastAsia"/>
          <w:kern w:val="2"/>
          <w:sz w:val="21"/>
          <w:szCs w:val="21"/>
        </w:rPr>
        <w:t>演员将获得额外电力值加权，助力冲击总决赛</w:t>
      </w:r>
      <w:r w:rsidR="00AF78F7" w:rsidRPr="00824B56">
        <w:rPr>
          <w:rFonts w:ascii="微软雅黑" w:eastAsia="微软雅黑" w:hAnsi="微软雅黑" w:hint="eastAsia"/>
          <w:kern w:val="2"/>
          <w:sz w:val="21"/>
          <w:szCs w:val="21"/>
        </w:rPr>
        <w:t>，充分刺激粉丝下载唯品会A</w:t>
      </w:r>
      <w:r w:rsidR="00AF78F7" w:rsidRPr="00824B56">
        <w:rPr>
          <w:rFonts w:ascii="微软雅黑" w:eastAsia="微软雅黑" w:hAnsi="微软雅黑"/>
          <w:kern w:val="2"/>
          <w:sz w:val="21"/>
          <w:szCs w:val="21"/>
        </w:rPr>
        <w:t>PP</w:t>
      </w:r>
      <w:r w:rsidR="00AF78F7" w:rsidRPr="00824B56">
        <w:rPr>
          <w:rFonts w:ascii="微软雅黑" w:eastAsia="微软雅黑" w:hAnsi="微软雅黑" w:hint="eastAsia"/>
          <w:kern w:val="2"/>
          <w:sz w:val="21"/>
          <w:szCs w:val="21"/>
        </w:rPr>
        <w:t>、打投及分享。</w:t>
      </w:r>
    </w:p>
    <w:p w14:paraId="266960B4" w14:textId="77777777" w:rsidR="00824B56" w:rsidRDefault="00AF78F7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/>
          <w:b/>
          <w:noProof/>
          <w:color w:val="0000FF"/>
          <w:sz w:val="21"/>
          <w:szCs w:val="21"/>
        </w:rPr>
        <w:lastRenderedPageBreak/>
        <w:drawing>
          <wp:inline distT="0" distB="0" distL="0" distR="0" wp14:anchorId="0B5F7853" wp14:editId="6897CA3D">
            <wp:extent cx="5720715" cy="2453640"/>
            <wp:effectExtent l="0" t="0" r="0" b="381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1CF23BE-1675-414C-991F-DECC48A6A5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1CF23BE-1675-414C-991F-DECC48A6A5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8A0A" w14:textId="389E27CB" w:rsidR="0018259F" w:rsidRDefault="00AF78F7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824B56">
        <w:rPr>
          <w:rFonts w:ascii="微软雅黑" w:eastAsia="微软雅黑" w:hAnsi="微软雅黑"/>
          <w:sz w:val="21"/>
          <w:szCs w:val="21"/>
        </w:rPr>
        <w:t>2</w:t>
      </w:r>
      <w:r w:rsidRPr="00824B56">
        <w:rPr>
          <w:rFonts w:ascii="微软雅黑" w:eastAsia="微软雅黑" w:hAnsi="微软雅黑" w:hint="eastAsia"/>
          <w:sz w:val="21"/>
          <w:szCs w:val="21"/>
        </w:rPr>
        <w:t>、在唯品会站内打造《演员请就位</w:t>
      </w:r>
      <w:r w:rsidRPr="00824B56">
        <w:rPr>
          <w:rFonts w:ascii="微软雅黑" w:eastAsia="微软雅黑" w:hAnsi="微软雅黑"/>
          <w:sz w:val="21"/>
          <w:szCs w:val="21"/>
        </w:rPr>
        <w:t>2</w:t>
      </w:r>
      <w:r w:rsidRPr="00824B56">
        <w:rPr>
          <w:rFonts w:ascii="微软雅黑" w:eastAsia="微软雅黑" w:hAnsi="微软雅黑" w:hint="eastAsia"/>
          <w:sz w:val="21"/>
          <w:szCs w:val="21"/>
        </w:rPr>
        <w:t>》IP主题特卖专区，明星同款</w:t>
      </w:r>
      <w:r w:rsidR="0018259F" w:rsidRPr="00824B56">
        <w:rPr>
          <w:rFonts w:ascii="微软雅黑" w:eastAsia="微软雅黑" w:hAnsi="微软雅黑" w:hint="eastAsia"/>
          <w:sz w:val="21"/>
          <w:szCs w:val="21"/>
        </w:rPr>
        <w:t>快速</w:t>
      </w:r>
      <w:r w:rsidRPr="00824B56">
        <w:rPr>
          <w:rFonts w:ascii="微软雅黑" w:eastAsia="微软雅黑" w:hAnsi="微软雅黑" w:hint="eastAsia"/>
          <w:sz w:val="21"/>
          <w:szCs w:val="21"/>
        </w:rPr>
        <w:t>拉动转化，另外</w:t>
      </w:r>
      <w:r w:rsidR="0018259F" w:rsidRPr="00824B56">
        <w:rPr>
          <w:rFonts w:ascii="微软雅黑" w:eastAsia="微软雅黑" w:hAnsi="微软雅黑" w:hint="eastAsia"/>
          <w:sz w:val="21"/>
          <w:szCs w:val="21"/>
        </w:rPr>
        <w:t>明星</w:t>
      </w:r>
      <w:r w:rsidRPr="00824B56">
        <w:rPr>
          <w:rFonts w:ascii="微软雅黑" w:eastAsia="微软雅黑" w:hAnsi="微软雅黑" w:hint="eastAsia"/>
          <w:sz w:val="21"/>
          <w:szCs w:val="21"/>
        </w:rPr>
        <w:t>穿搭技巧、节目独家花絮等</w:t>
      </w:r>
      <w:r w:rsidR="0018259F" w:rsidRPr="00824B56">
        <w:rPr>
          <w:rFonts w:ascii="微软雅黑" w:eastAsia="微软雅黑" w:hAnsi="微软雅黑" w:hint="eastAsia"/>
          <w:sz w:val="21"/>
          <w:szCs w:val="21"/>
        </w:rPr>
        <w:t>内容</w:t>
      </w:r>
      <w:r w:rsidRPr="00824B56">
        <w:rPr>
          <w:rFonts w:ascii="微软雅黑" w:eastAsia="微软雅黑" w:hAnsi="微软雅黑" w:hint="eastAsia"/>
          <w:sz w:val="21"/>
          <w:szCs w:val="21"/>
        </w:rPr>
        <w:t>进一步刺激</w:t>
      </w:r>
      <w:r w:rsidR="0018259F" w:rsidRPr="00824B56">
        <w:rPr>
          <w:rFonts w:ascii="微软雅黑" w:eastAsia="微软雅黑" w:hAnsi="微软雅黑" w:hint="eastAsia"/>
          <w:sz w:val="21"/>
          <w:szCs w:val="21"/>
        </w:rPr>
        <w:t>用户</w:t>
      </w:r>
      <w:r w:rsidRPr="00824B56">
        <w:rPr>
          <w:rFonts w:ascii="微软雅黑" w:eastAsia="微软雅黑" w:hAnsi="微软雅黑" w:hint="eastAsia"/>
          <w:sz w:val="21"/>
          <w:szCs w:val="21"/>
        </w:rPr>
        <w:t>互动</w:t>
      </w:r>
      <w:r w:rsidR="0018259F" w:rsidRPr="00824B56">
        <w:rPr>
          <w:rFonts w:ascii="微软雅黑" w:eastAsia="微软雅黑" w:hAnsi="微软雅黑" w:hint="eastAsia"/>
          <w:sz w:val="21"/>
          <w:szCs w:val="21"/>
        </w:rPr>
        <w:t>，全面提升平台粘性。</w:t>
      </w:r>
    </w:p>
    <w:p w14:paraId="1CF45191" w14:textId="33AF9795" w:rsidR="0018259F" w:rsidRPr="00824B56" w:rsidRDefault="00824B56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824B56">
        <w:rPr>
          <w:rFonts w:ascii="微软雅黑" w:eastAsia="微软雅黑" w:hAnsi="微软雅黑"/>
          <w:b/>
          <w:noProof/>
          <w:color w:val="0000FF"/>
          <w:sz w:val="21"/>
          <w:szCs w:val="21"/>
        </w:rPr>
        <w:drawing>
          <wp:inline distT="0" distB="0" distL="0" distR="0" wp14:anchorId="6F9DCC43" wp14:editId="5BD0F2D0">
            <wp:extent cx="5720715" cy="314515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9E26B" w14:textId="77777777" w:rsidR="00E40EE7" w:rsidRPr="002B1FC2" w:rsidRDefault="000631F9" w:rsidP="00824B5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EA00C4C" w14:textId="31AF94DD" w:rsidR="002B1FC2" w:rsidRPr="00824B56" w:rsidRDefault="00824B56" w:rsidP="00824B56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一、</w:t>
      </w:r>
      <w:r w:rsidR="0018259F" w:rsidRPr="00824B56">
        <w:rPr>
          <w:rFonts w:ascii="微软雅黑" w:eastAsia="微软雅黑" w:hAnsi="微软雅黑" w:hint="eastAsia"/>
          <w:b/>
          <w:sz w:val="21"/>
          <w:szCs w:val="21"/>
        </w:rPr>
        <w:t>节目影响力角度</w:t>
      </w:r>
    </w:p>
    <w:p w14:paraId="32045F08" w14:textId="00C6E93F" w:rsidR="0018259F" w:rsidRPr="00824B56" w:rsidRDefault="0018259F" w:rsidP="00824B5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/>
          <w:sz w:val="21"/>
          <w:szCs w:val="21"/>
        </w:rPr>
        <w:t>《演员请就位2》</w:t>
      </w:r>
      <w:r w:rsidRPr="00824B56">
        <w:rPr>
          <w:rFonts w:ascii="微软雅黑" w:eastAsia="微软雅黑" w:hAnsi="微软雅黑" w:hint="eastAsia"/>
          <w:sz w:val="21"/>
          <w:szCs w:val="21"/>
        </w:rPr>
        <w:t>打破综N代魔咒，节目开播以来热搜不断，播放量、讨论度、口碑都全方位</w:t>
      </w:r>
      <w:r w:rsidRPr="00824B56">
        <w:rPr>
          <w:rFonts w:ascii="微软雅黑" w:eastAsia="微软雅黑" w:hAnsi="微软雅黑"/>
          <w:sz w:val="21"/>
          <w:szCs w:val="21"/>
        </w:rPr>
        <w:t>超越</w:t>
      </w:r>
      <w:r w:rsidRPr="00824B56">
        <w:rPr>
          <w:rFonts w:ascii="微软雅黑" w:eastAsia="微软雅黑" w:hAnsi="微软雅黑" w:hint="eastAsia"/>
          <w:sz w:val="21"/>
          <w:szCs w:val="21"/>
        </w:rPr>
        <w:t>第一季</w:t>
      </w:r>
      <w:r w:rsidRPr="00824B56">
        <w:rPr>
          <w:rFonts w:ascii="微软雅黑" w:eastAsia="微软雅黑" w:hAnsi="微软雅黑"/>
          <w:sz w:val="21"/>
          <w:szCs w:val="21"/>
        </w:rPr>
        <w:t>，</w:t>
      </w:r>
      <w:r w:rsidRPr="00824B56">
        <w:rPr>
          <w:rFonts w:ascii="微软雅黑" w:eastAsia="微软雅黑" w:hAnsi="微软雅黑" w:hint="eastAsia"/>
          <w:sz w:val="21"/>
          <w:szCs w:val="21"/>
        </w:rPr>
        <w:t>产生了#全网都在要S卡#、#郭敬明和李诚儒的battle#等全民现象级话题，实现真正破圈，节目总播放量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824B56">
        <w:rPr>
          <w:rFonts w:ascii="微软雅黑" w:eastAsia="微软雅黑" w:hAnsi="微软雅黑"/>
          <w:b/>
          <w:sz w:val="21"/>
          <w:szCs w:val="21"/>
        </w:rPr>
        <w:t>3.8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亿</w:t>
      </w:r>
      <w:r w:rsidRPr="00824B56">
        <w:rPr>
          <w:rFonts w:ascii="微软雅黑" w:eastAsia="微软雅黑" w:hAnsi="微软雅黑" w:hint="eastAsia"/>
          <w:sz w:val="21"/>
          <w:szCs w:val="21"/>
        </w:rPr>
        <w:t>，全网热搜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1718个</w:t>
      </w:r>
      <w:r w:rsidRPr="00824B56">
        <w:rPr>
          <w:rFonts w:ascii="微软雅黑" w:eastAsia="微软雅黑" w:hAnsi="微软雅黑" w:hint="eastAsia"/>
          <w:sz w:val="21"/>
          <w:szCs w:val="21"/>
        </w:rPr>
        <w:t>，主话题阅读量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11</w:t>
      </w:r>
      <w:r w:rsidRPr="00824B56">
        <w:rPr>
          <w:rFonts w:ascii="微软雅黑" w:eastAsia="微软雅黑" w:hAnsi="微软雅黑"/>
          <w:b/>
          <w:sz w:val="21"/>
          <w:szCs w:val="21"/>
        </w:rPr>
        <w:t>7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亿</w:t>
      </w:r>
      <w:r w:rsidRPr="00824B56">
        <w:rPr>
          <w:rFonts w:ascii="微软雅黑" w:eastAsia="微软雅黑" w:hAnsi="微软雅黑" w:hint="eastAsia"/>
          <w:sz w:val="21"/>
          <w:szCs w:val="21"/>
        </w:rPr>
        <w:t>，微信指数峰值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1476W</w:t>
      </w:r>
      <w:r w:rsidRPr="00824B56">
        <w:rPr>
          <w:rFonts w:ascii="微软雅黑" w:eastAsia="微软雅黑" w:hAnsi="微软雅黑" w:hint="eastAsia"/>
          <w:sz w:val="21"/>
          <w:szCs w:val="21"/>
        </w:rPr>
        <w:t>，全面超越同期其他节目。</w:t>
      </w:r>
    </w:p>
    <w:p w14:paraId="6CBE8567" w14:textId="77777777" w:rsidR="0018259F" w:rsidRPr="00824B56" w:rsidRDefault="00CF76AD" w:rsidP="00824B56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824B56">
        <w:rPr>
          <w:rFonts w:ascii="微软雅黑" w:eastAsia="微软雅黑" w:hAnsi="微软雅黑" w:hint="eastAsia"/>
          <w:b/>
          <w:sz w:val="21"/>
          <w:szCs w:val="21"/>
        </w:rPr>
        <w:t>二、唯品会合作效果角度</w:t>
      </w:r>
    </w:p>
    <w:p w14:paraId="270EFB8F" w14:textId="7B2952A5" w:rsidR="00BC7577" w:rsidRPr="004B0B19" w:rsidRDefault="00CF76AD" w:rsidP="004B0B1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24B56">
        <w:rPr>
          <w:rFonts w:ascii="微软雅黑" w:eastAsia="微软雅黑" w:hAnsi="微软雅黑" w:hint="eastAsia"/>
          <w:sz w:val="21"/>
          <w:szCs w:val="21"/>
        </w:rPr>
        <w:lastRenderedPageBreak/>
        <w:t>唯品会SVC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综合指数（166）</w:t>
      </w:r>
      <w:r w:rsidRPr="00824B56">
        <w:rPr>
          <w:rFonts w:ascii="微软雅黑" w:eastAsia="微软雅黑" w:hAnsi="微软雅黑" w:hint="eastAsia"/>
          <w:sz w:val="21"/>
          <w:szCs w:val="21"/>
        </w:rPr>
        <w:t>远超行业平均。品牌口号“上唯品会，搜演员，品牌特卖就是超值”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 xml:space="preserve"> 回忆度（71.24%）</w:t>
      </w:r>
      <w:r w:rsidRPr="00824B56">
        <w:rPr>
          <w:rFonts w:ascii="微软雅黑" w:eastAsia="微软雅黑" w:hAnsi="微软雅黑" w:hint="eastAsia"/>
          <w:sz w:val="21"/>
          <w:szCs w:val="21"/>
        </w:rPr>
        <w:t>遥遥领先，主持人口播及品牌提及也位列植入场景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回忆度（55.21%）第一位</w:t>
      </w:r>
      <w:r w:rsidRPr="00824B56">
        <w:rPr>
          <w:rFonts w:ascii="微软雅黑" w:eastAsia="微软雅黑" w:hAnsi="微软雅黑" w:hint="eastAsia"/>
          <w:sz w:val="21"/>
          <w:szCs w:val="21"/>
        </w:rPr>
        <w:t>，节目合作后，唯品会</w:t>
      </w:r>
      <w:r w:rsidR="00573EE8" w:rsidRPr="00824B56">
        <w:rPr>
          <w:rFonts w:ascii="微软雅黑" w:eastAsia="微软雅黑" w:hAnsi="微软雅黑" w:hint="eastAsia"/>
          <w:sz w:val="21"/>
          <w:szCs w:val="21"/>
        </w:rPr>
        <w:t>认知度、</w:t>
      </w:r>
      <w:r w:rsidRPr="00824B56">
        <w:rPr>
          <w:rFonts w:ascii="微软雅黑" w:eastAsia="微软雅黑" w:hAnsi="微软雅黑" w:hint="eastAsia"/>
          <w:sz w:val="21"/>
          <w:szCs w:val="21"/>
        </w:rPr>
        <w:t>喜爱度与推荐度均</w:t>
      </w:r>
      <w:r w:rsidR="00573EE8" w:rsidRPr="00824B56">
        <w:rPr>
          <w:rFonts w:ascii="微软雅黑" w:eastAsia="微软雅黑" w:hAnsi="微软雅黑" w:hint="eastAsia"/>
          <w:sz w:val="21"/>
          <w:szCs w:val="21"/>
        </w:rPr>
        <w:t>得到大幅度</w:t>
      </w:r>
      <w:r w:rsidRPr="00824B56">
        <w:rPr>
          <w:rFonts w:ascii="微软雅黑" w:eastAsia="微软雅黑" w:hAnsi="微软雅黑" w:hint="eastAsia"/>
          <w:sz w:val="21"/>
          <w:szCs w:val="21"/>
        </w:rPr>
        <w:t>提升</w:t>
      </w:r>
      <w:r w:rsidR="00573EE8" w:rsidRPr="00824B56">
        <w:rPr>
          <w:rFonts w:ascii="微软雅黑" w:eastAsia="微软雅黑" w:hAnsi="微软雅黑" w:hint="eastAsia"/>
          <w:b/>
          <w:sz w:val="21"/>
          <w:szCs w:val="21"/>
        </w:rPr>
        <w:t>（1</w:t>
      </w:r>
      <w:r w:rsidR="00573EE8" w:rsidRPr="00824B56">
        <w:rPr>
          <w:rFonts w:ascii="微软雅黑" w:eastAsia="微软雅黑" w:hAnsi="微软雅黑"/>
          <w:b/>
          <w:sz w:val="21"/>
          <w:szCs w:val="21"/>
        </w:rPr>
        <w:t>2</w:t>
      </w:r>
      <w:r w:rsidR="00573EE8" w:rsidRPr="00824B56">
        <w:rPr>
          <w:rFonts w:ascii="微软雅黑" w:eastAsia="微软雅黑" w:hAnsi="微软雅黑" w:hint="eastAsia"/>
          <w:b/>
          <w:sz w:val="21"/>
          <w:szCs w:val="21"/>
        </w:rPr>
        <w:t>%、2</w:t>
      </w:r>
      <w:r w:rsidR="00573EE8" w:rsidRPr="00824B56">
        <w:rPr>
          <w:rFonts w:ascii="微软雅黑" w:eastAsia="微软雅黑" w:hAnsi="微软雅黑"/>
          <w:b/>
          <w:sz w:val="21"/>
          <w:szCs w:val="21"/>
        </w:rPr>
        <w:t>5</w:t>
      </w:r>
      <w:r w:rsidR="00573EE8" w:rsidRPr="00824B56">
        <w:rPr>
          <w:rFonts w:ascii="微软雅黑" w:eastAsia="微软雅黑" w:hAnsi="微软雅黑" w:hint="eastAsia"/>
          <w:b/>
          <w:sz w:val="21"/>
          <w:szCs w:val="21"/>
        </w:rPr>
        <w:t>%、</w:t>
      </w:r>
      <w:r w:rsidRPr="00824B56">
        <w:rPr>
          <w:rFonts w:ascii="微软雅黑" w:eastAsia="微软雅黑" w:hAnsi="微软雅黑" w:hint="eastAsia"/>
          <w:b/>
          <w:sz w:val="21"/>
          <w:szCs w:val="21"/>
        </w:rPr>
        <w:t>25%</w:t>
      </w:r>
      <w:r w:rsidR="00573EE8" w:rsidRPr="00824B56">
        <w:rPr>
          <w:rFonts w:ascii="微软雅黑" w:eastAsia="微软雅黑" w:hAnsi="微软雅黑" w:hint="eastAsia"/>
          <w:b/>
          <w:sz w:val="21"/>
          <w:szCs w:val="21"/>
        </w:rPr>
        <w:t>）</w:t>
      </w:r>
      <w:r w:rsidRPr="00824B56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4B0B19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4FF32" w14:textId="77777777" w:rsidR="000029C1" w:rsidRDefault="000029C1">
      <w:r>
        <w:separator/>
      </w:r>
    </w:p>
  </w:endnote>
  <w:endnote w:type="continuationSeparator" w:id="0">
    <w:p w14:paraId="39A93CE0" w14:textId="77777777" w:rsidR="000029C1" w:rsidRDefault="00002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45B94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79A0D2A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D9D59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40A4B14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F6137" w14:textId="77777777" w:rsidR="00824B56" w:rsidRDefault="00824B5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9C6D8" w14:textId="77777777" w:rsidR="000029C1" w:rsidRDefault="000029C1">
      <w:r>
        <w:separator/>
      </w:r>
    </w:p>
  </w:footnote>
  <w:footnote w:type="continuationSeparator" w:id="0">
    <w:p w14:paraId="50FA6BE9" w14:textId="77777777" w:rsidR="000029C1" w:rsidRDefault="00002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370CD" w14:textId="77777777" w:rsidR="00824B56" w:rsidRDefault="00824B56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5A978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5E01060" wp14:editId="2FE1334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78808" w14:textId="77777777" w:rsidR="00824B56" w:rsidRDefault="00824B56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D76298"/>
    <w:multiLevelType w:val="hybridMultilevel"/>
    <w:tmpl w:val="D92E75DE"/>
    <w:lvl w:ilvl="0" w:tplc="5F407E1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BD02C00"/>
    <w:multiLevelType w:val="hybridMultilevel"/>
    <w:tmpl w:val="231EBBE0"/>
    <w:lvl w:ilvl="0" w:tplc="035E919A">
      <w:start w:val="1"/>
      <w:numFmt w:val="japaneseCounting"/>
      <w:lvlText w:val="%1、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79B2FD4"/>
    <w:multiLevelType w:val="hybridMultilevel"/>
    <w:tmpl w:val="38708DBC"/>
    <w:lvl w:ilvl="0" w:tplc="DFC2A3C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24B7F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F2D2C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60A5F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F0182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CE12D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8E146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EC1BA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02D7A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12368"/>
    <w:multiLevelType w:val="hybridMultilevel"/>
    <w:tmpl w:val="9C841032"/>
    <w:lvl w:ilvl="0" w:tplc="D00E2E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4"/>
  </w:num>
  <w:num w:numId="5">
    <w:abstractNumId w:val="0"/>
  </w:num>
  <w:num w:numId="6">
    <w:abstractNumId w:val="17"/>
  </w:num>
  <w:num w:numId="7">
    <w:abstractNumId w:val="15"/>
  </w:num>
  <w:num w:numId="8">
    <w:abstractNumId w:val="12"/>
  </w:num>
  <w:num w:numId="9">
    <w:abstractNumId w:val="11"/>
  </w:num>
  <w:num w:numId="10">
    <w:abstractNumId w:val="10"/>
  </w:num>
  <w:num w:numId="11">
    <w:abstractNumId w:val="13"/>
  </w:num>
  <w:num w:numId="12">
    <w:abstractNumId w:val="16"/>
  </w:num>
  <w:num w:numId="13">
    <w:abstractNumId w:val="7"/>
  </w:num>
  <w:num w:numId="14">
    <w:abstractNumId w:val="14"/>
  </w:num>
  <w:num w:numId="15">
    <w:abstractNumId w:val="1"/>
  </w:num>
  <w:num w:numId="16">
    <w:abstractNumId w:val="3"/>
  </w:num>
  <w:num w:numId="17">
    <w:abstractNumId w:val="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029C1"/>
    <w:rsid w:val="00020E7A"/>
    <w:rsid w:val="00024497"/>
    <w:rsid w:val="0003683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64A"/>
    <w:rsid w:val="000A3EB7"/>
    <w:rsid w:val="000B2399"/>
    <w:rsid w:val="000B3928"/>
    <w:rsid w:val="000C5628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778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259F"/>
    <w:rsid w:val="00184006"/>
    <w:rsid w:val="00192A5B"/>
    <w:rsid w:val="00194762"/>
    <w:rsid w:val="00195220"/>
    <w:rsid w:val="001954B4"/>
    <w:rsid w:val="0019737F"/>
    <w:rsid w:val="001A3A2E"/>
    <w:rsid w:val="001A500D"/>
    <w:rsid w:val="001B7059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3DF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6D4"/>
    <w:rsid w:val="00361FEC"/>
    <w:rsid w:val="00362043"/>
    <w:rsid w:val="00365FAB"/>
    <w:rsid w:val="0036605D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0473"/>
    <w:rsid w:val="00423117"/>
    <w:rsid w:val="00426569"/>
    <w:rsid w:val="00426D8C"/>
    <w:rsid w:val="004402E2"/>
    <w:rsid w:val="004436AF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0B19"/>
    <w:rsid w:val="004B57B3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1605"/>
    <w:rsid w:val="005344CB"/>
    <w:rsid w:val="00535A1F"/>
    <w:rsid w:val="005479C8"/>
    <w:rsid w:val="00547E1C"/>
    <w:rsid w:val="005504E6"/>
    <w:rsid w:val="0055479D"/>
    <w:rsid w:val="005612C6"/>
    <w:rsid w:val="00567477"/>
    <w:rsid w:val="00573EE8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2EAE"/>
    <w:rsid w:val="00613CE9"/>
    <w:rsid w:val="00631B58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6F8E"/>
    <w:rsid w:val="006F421E"/>
    <w:rsid w:val="006F662D"/>
    <w:rsid w:val="007040B0"/>
    <w:rsid w:val="00710B89"/>
    <w:rsid w:val="00711BA6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7CD8"/>
    <w:rsid w:val="00764220"/>
    <w:rsid w:val="0079238C"/>
    <w:rsid w:val="00793F18"/>
    <w:rsid w:val="00795109"/>
    <w:rsid w:val="007A0451"/>
    <w:rsid w:val="007B2D27"/>
    <w:rsid w:val="007C0828"/>
    <w:rsid w:val="007C0EE5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4B56"/>
    <w:rsid w:val="00825032"/>
    <w:rsid w:val="00832432"/>
    <w:rsid w:val="008326D5"/>
    <w:rsid w:val="00833986"/>
    <w:rsid w:val="00836185"/>
    <w:rsid w:val="008544B8"/>
    <w:rsid w:val="0085738D"/>
    <w:rsid w:val="008612D4"/>
    <w:rsid w:val="008674D7"/>
    <w:rsid w:val="00880022"/>
    <w:rsid w:val="008875A4"/>
    <w:rsid w:val="0089436B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8ED"/>
    <w:rsid w:val="00915DD8"/>
    <w:rsid w:val="009205FC"/>
    <w:rsid w:val="00932225"/>
    <w:rsid w:val="00932353"/>
    <w:rsid w:val="009438EF"/>
    <w:rsid w:val="00946CB6"/>
    <w:rsid w:val="00950E62"/>
    <w:rsid w:val="009555F8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2C05"/>
    <w:rsid w:val="009E6D94"/>
    <w:rsid w:val="009F5E1E"/>
    <w:rsid w:val="009F7D3B"/>
    <w:rsid w:val="00A03263"/>
    <w:rsid w:val="00A0550C"/>
    <w:rsid w:val="00A05BD7"/>
    <w:rsid w:val="00A11FF6"/>
    <w:rsid w:val="00A13235"/>
    <w:rsid w:val="00A151BC"/>
    <w:rsid w:val="00A15A3E"/>
    <w:rsid w:val="00A15DCA"/>
    <w:rsid w:val="00A17315"/>
    <w:rsid w:val="00A24029"/>
    <w:rsid w:val="00A260D7"/>
    <w:rsid w:val="00A26AE6"/>
    <w:rsid w:val="00A27228"/>
    <w:rsid w:val="00A3365D"/>
    <w:rsid w:val="00A35C7F"/>
    <w:rsid w:val="00A3778A"/>
    <w:rsid w:val="00A37970"/>
    <w:rsid w:val="00A44A15"/>
    <w:rsid w:val="00A51A67"/>
    <w:rsid w:val="00A52343"/>
    <w:rsid w:val="00A54EAE"/>
    <w:rsid w:val="00A56181"/>
    <w:rsid w:val="00A57599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2AAC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78F7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468"/>
    <w:rsid w:val="00B5241D"/>
    <w:rsid w:val="00B54EBC"/>
    <w:rsid w:val="00B71E01"/>
    <w:rsid w:val="00B8016D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1293"/>
    <w:rsid w:val="00C04E7B"/>
    <w:rsid w:val="00C078EC"/>
    <w:rsid w:val="00C171FB"/>
    <w:rsid w:val="00C272F9"/>
    <w:rsid w:val="00C27AA9"/>
    <w:rsid w:val="00C40E03"/>
    <w:rsid w:val="00C5015C"/>
    <w:rsid w:val="00C516C8"/>
    <w:rsid w:val="00C57EC2"/>
    <w:rsid w:val="00C60759"/>
    <w:rsid w:val="00C657FA"/>
    <w:rsid w:val="00C73B42"/>
    <w:rsid w:val="00C7607E"/>
    <w:rsid w:val="00C8716A"/>
    <w:rsid w:val="00C90BC5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9CC"/>
    <w:rsid w:val="00CF76AD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18D6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092F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9F15C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3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C140768-F87C-4855-9D3A-1AB02B28B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5</Pages>
  <Words>215</Words>
  <Characters>1229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15</cp:revision>
  <cp:lastPrinted>2012-10-11T08:46:00Z</cp:lastPrinted>
  <dcterms:created xsi:type="dcterms:W3CDTF">2021-01-13T09:32:00Z</dcterms:created>
  <dcterms:modified xsi:type="dcterms:W3CDTF">2021-04-20T06:16:00Z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