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A6387" w:rsidRPr="004E1BE5" w:rsidRDefault="00AA6387" w:rsidP="004E1BE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E1BE5">
        <w:rPr>
          <w:rFonts w:ascii="微软雅黑" w:eastAsia="微软雅黑" w:hAnsi="微软雅黑" w:hint="eastAsia"/>
          <w:b/>
          <w:sz w:val="32"/>
          <w:szCs w:val="32"/>
        </w:rPr>
        <w:t>林内100周年 “百年福袋”整合营销活动</w:t>
      </w:r>
    </w:p>
    <w:p w:rsidR="009106D1" w:rsidRDefault="00F360C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80E06" w:rsidRPr="00E80E06">
        <w:rPr>
          <w:rFonts w:ascii="微软雅黑" w:eastAsia="微软雅黑" w:hAnsi="微软雅黑" w:hint="eastAsia"/>
          <w:bCs/>
          <w:sz w:val="21"/>
          <w:szCs w:val="21"/>
        </w:rPr>
        <w:t>林内</w:t>
      </w:r>
    </w:p>
    <w:p w:rsidR="009106D1" w:rsidRDefault="00F360CF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bookmarkStart w:id="0" w:name="_GoBack"/>
      <w:r w:rsidR="00E80E06" w:rsidRPr="00E80E06">
        <w:rPr>
          <w:rFonts w:ascii="微软雅黑" w:eastAsia="微软雅黑" w:hAnsi="微软雅黑" w:hint="eastAsia"/>
          <w:sz w:val="21"/>
          <w:szCs w:val="21"/>
        </w:rPr>
        <w:t>家电</w:t>
      </w:r>
      <w:bookmarkEnd w:id="0"/>
    </w:p>
    <w:p w:rsidR="009106D1" w:rsidRDefault="00F360C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0.09.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-10.31</w:t>
      </w:r>
    </w:p>
    <w:p w:rsidR="009106D1" w:rsidRPr="004E1BE5" w:rsidRDefault="00F360CF" w:rsidP="004E1BE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E1BE5" w:rsidRPr="004E1BE5">
        <w:rPr>
          <w:rFonts w:ascii="微软雅黑" w:eastAsia="微软雅黑" w:hAnsi="微软雅黑" w:hint="eastAsia"/>
          <w:sz w:val="21"/>
          <w:szCs w:val="21"/>
        </w:rPr>
        <w:t>电商营销类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2020年是林内品牌一百年周年诞辰，1</w:t>
      </w:r>
      <w:r>
        <w:rPr>
          <w:rFonts w:ascii="微软雅黑" w:eastAsia="微软雅黑" w:hAnsi="微软雅黑"/>
          <w:sz w:val="21"/>
          <w:szCs w:val="21"/>
        </w:rPr>
        <w:t>00</w:t>
      </w:r>
      <w:r>
        <w:rPr>
          <w:rFonts w:ascii="微软雅黑" w:eastAsia="微软雅黑" w:hAnsi="微软雅黑" w:hint="eastAsia"/>
          <w:sz w:val="21"/>
          <w:szCs w:val="21"/>
        </w:rPr>
        <w:t>年来林内匠心传承，以孜孜不倦的科研探索精神服务广大用户。</w:t>
      </w:r>
    </w:p>
    <w:p w:rsidR="009106D1" w:rsidRPr="004E1BE5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在正式跨入百年之际，林内将抓紧这一百年营销机遇， 打造一场具有标志性的营销事件，面向广大消费者传播品牌力，与全民狂欢，为第二个一百年奠定良好的开局。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9106D1" w:rsidRDefault="00F360CF" w:rsidP="004E1BE5">
      <w:pPr>
        <w:pStyle w:val="10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造标杆，全网事件营销打爆话题，引领行业营销风向</w:t>
      </w:r>
      <w:r w:rsidR="004E1BE5">
        <w:rPr>
          <w:rFonts w:ascii="微软雅黑" w:eastAsia="微软雅黑" w:hAnsi="微软雅黑" w:hint="eastAsia"/>
          <w:szCs w:val="21"/>
        </w:rPr>
        <w:t>。</w:t>
      </w:r>
    </w:p>
    <w:p w:rsidR="009106D1" w:rsidRDefault="00F360CF" w:rsidP="004E1BE5">
      <w:pPr>
        <w:pStyle w:val="10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立高度，核心创意扛旗，传播打法亮剑，百年出手非凡</w:t>
      </w:r>
      <w:r w:rsidR="004E1BE5">
        <w:rPr>
          <w:rFonts w:ascii="微软雅黑" w:eastAsia="微软雅黑" w:hAnsi="微软雅黑" w:hint="eastAsia"/>
          <w:szCs w:val="21"/>
        </w:rPr>
        <w:t>。</w:t>
      </w:r>
    </w:p>
    <w:p w:rsidR="009106D1" w:rsidRDefault="00F360CF" w:rsidP="004E1BE5">
      <w:pPr>
        <w:pStyle w:val="10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递价值，拔高品牌价值，面向市场传播全新百年品牌理念</w:t>
      </w:r>
      <w:r w:rsidR="004E1BE5">
        <w:rPr>
          <w:rFonts w:ascii="微软雅黑" w:eastAsia="微软雅黑" w:hAnsi="微软雅黑" w:hint="eastAsia"/>
          <w:szCs w:val="21"/>
        </w:rPr>
        <w:t>。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  <w:r>
        <w:rPr>
          <w:rFonts w:ascii="微软雅黑" w:eastAsia="微软雅黑" w:hAnsi="微软雅黑" w:hint="eastAsia"/>
          <w:sz w:val="21"/>
          <w:szCs w:val="21"/>
        </w:rPr>
        <w:t>将林内百年诞辰转化为百年品牌力。</w:t>
      </w:r>
    </w:p>
    <w:p w:rsidR="009106D1" w:rsidRDefault="00F360CF" w:rsidP="004E1BE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一场预热落地活动高调官宣活动信息，掀起全网话题强势吸睛；</w:t>
      </w:r>
    </w:p>
    <w:p w:rsidR="009106D1" w:rsidRDefault="00F360CF" w:rsidP="004E1BE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一个全国百城竞赛P</w:t>
      </w:r>
      <w:r>
        <w:rPr>
          <w:rFonts w:ascii="微软雅黑" w:eastAsia="微软雅黑" w:hAnsi="微软雅黑"/>
          <w:sz w:val="21"/>
          <w:szCs w:val="21"/>
        </w:rPr>
        <w:t>K</w:t>
      </w:r>
      <w:r>
        <w:rPr>
          <w:rFonts w:ascii="微软雅黑" w:eastAsia="微软雅黑" w:hAnsi="微软雅黑" w:hint="eastAsia"/>
          <w:sz w:val="21"/>
          <w:szCs w:val="21"/>
        </w:rPr>
        <w:t>、解锁空降福利的互动H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与全民狂欢；</w:t>
      </w:r>
    </w:p>
    <w:p w:rsidR="009106D1" w:rsidRDefault="00F360CF" w:rsidP="004E1BE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一场深度合作电商平台无人机真实空降虚拟到现实的事件爆点营销；</w:t>
      </w:r>
    </w:p>
    <w:p w:rsidR="009106D1" w:rsidRDefault="00F360CF" w:rsidP="004E1BE5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三步走循序渐进打造林内百年庆标杆营销活动。</w:t>
      </w:r>
    </w:p>
    <w:p w:rsidR="009106D1" w:rsidRPr="004E1BE5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  <w:r>
        <w:rPr>
          <w:rFonts w:ascii="微软雅黑" w:eastAsia="微软雅黑" w:hAnsi="微软雅黑" w:hint="eastAsia"/>
          <w:sz w:val="21"/>
          <w:szCs w:val="21"/>
        </w:rPr>
        <w:t>借势【福袋】概念，打造以【林内百年福袋】为核心的创意行动，通过聚合全国百城、掀起城市P</w:t>
      </w:r>
      <w:r>
        <w:rPr>
          <w:rFonts w:ascii="微软雅黑" w:eastAsia="微软雅黑" w:hAnsi="微软雅黑"/>
          <w:sz w:val="21"/>
          <w:szCs w:val="21"/>
        </w:rPr>
        <w:t>K</w:t>
      </w:r>
      <w:r>
        <w:rPr>
          <w:rFonts w:ascii="微软雅黑" w:eastAsia="微软雅黑" w:hAnsi="微软雅黑" w:hint="eastAsia"/>
          <w:sz w:val="21"/>
          <w:szCs w:val="21"/>
        </w:rPr>
        <w:t>的互动H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【百年林内福气地图】，激励用户解锁【无人机】空投奖励，将装载着豪华福利的百年福袋真实空降到消费者手中，借势百年诞辰之际将林内满满一百年的福气传递给每一位消费者。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9106D1" w:rsidRDefault="00F360CF" w:rsidP="004E1BE5">
      <w:pPr>
        <w:pStyle w:val="10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林内X京东高岛屋9</w:t>
      </w:r>
      <w:r>
        <w:rPr>
          <w:rFonts w:ascii="微软雅黑" w:eastAsia="微软雅黑" w:hAnsi="微软雅黑"/>
          <w:b/>
          <w:bCs/>
          <w:szCs w:val="21"/>
        </w:rPr>
        <w:t>26</w:t>
      </w:r>
      <w:r>
        <w:rPr>
          <w:rFonts w:ascii="微软雅黑" w:eastAsia="微软雅黑" w:hAnsi="微软雅黑" w:hint="eastAsia"/>
          <w:b/>
          <w:bCs/>
          <w:szCs w:val="21"/>
        </w:rPr>
        <w:t>活动，一场预热落地活动高调官宣活动信息，掀起全网话题</w:t>
      </w:r>
    </w:p>
    <w:p w:rsidR="009106D1" w:rsidRPr="004E1BE5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4E1BE5">
        <w:rPr>
          <w:rFonts w:ascii="微软雅黑" w:eastAsia="微软雅黑" w:hAnsi="微软雅黑" w:cs="Times New Roman" w:hint="eastAsia"/>
          <w:kern w:val="2"/>
          <w:sz w:val="21"/>
          <w:szCs w:val="21"/>
        </w:rPr>
        <w:lastRenderedPageBreak/>
        <w:t>2020年9月26日，于上海高端百货商场高岛屋，正式开启了</w:t>
      </w:r>
      <w:hyperlink r:id="rId8" w:history="1">
        <w:r w:rsidRPr="004E1BE5">
          <w:rPr>
            <w:rFonts w:ascii="微软雅黑" w:eastAsia="微软雅黑" w:hAnsi="微软雅黑" w:cs="Times New Roman" w:hint="eastAsia"/>
            <w:kern w:val="2"/>
            <w:sz w:val="21"/>
            <w:szCs w:val="21"/>
          </w:rPr>
          <w:t>林内</w:t>
        </w:r>
      </w:hyperlink>
      <w:r w:rsidRPr="004E1BE5">
        <w:rPr>
          <w:rFonts w:ascii="微软雅黑" w:eastAsia="微软雅黑" w:hAnsi="微软雅黑" w:cs="Times New Roman" w:hint="eastAsia"/>
          <w:kern w:val="2"/>
          <w:sz w:val="21"/>
          <w:szCs w:val="21"/>
        </w:rPr>
        <w:t>x京东“10.19巅峰24小时”活动，并将其作为林内百年福袋空降活动的第一站，为林内x京东超品预热，高调宣布百年福袋空降活动信息。</w:t>
      </w:r>
    </w:p>
    <w:p w:rsidR="009106D1" w:rsidRPr="004E1BE5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4E1BE5">
        <w:rPr>
          <w:rFonts w:ascii="微软雅黑" w:eastAsia="微软雅黑" w:hAnsi="微软雅黑" w:cs="Times New Roman" w:hint="eastAsia"/>
          <w:kern w:val="2"/>
          <w:sz w:val="21"/>
          <w:szCs w:val="21"/>
        </w:rPr>
        <w:t>在活动中，林内【百年福袋】礼包正式官宣亮相，同时上线福气地图有奖互动H5，多种现场互动形式炒热气氛。活动受众现场用户积极参与与媒体的热烈好评。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809875" cy="1859915"/>
            <wp:effectExtent l="0" t="0" r="0" b="0"/>
            <wp:docPr id="8" name="图片 7" descr="图片包含 室内, 桌子, 食物, 项目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片包含 室内, 桌子, 食物, 项目&#10;&#10;描述已自动生成"/>
                    <pic:cNvPicPr>
                      <a:picLocks noChangeAspect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10088" cy="186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792095" cy="1859915"/>
            <wp:effectExtent l="0" t="0" r="1905" b="0"/>
            <wp:docPr id="10" name="图片 9" descr="一群人在跳舞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一群人在跳舞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792651" cy="186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二、百年林内福气地图互动H</w:t>
      </w:r>
      <w:r>
        <w:rPr>
          <w:rFonts w:ascii="微软雅黑" w:eastAsia="微软雅黑" w:hAnsi="微软雅黑"/>
          <w:b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，全国百城竞赛P</w:t>
      </w:r>
      <w:r>
        <w:rPr>
          <w:rFonts w:ascii="微软雅黑" w:eastAsia="微软雅黑" w:hAnsi="微软雅黑"/>
          <w:b/>
          <w:bCs/>
          <w:sz w:val="21"/>
          <w:szCs w:val="21"/>
        </w:rPr>
        <w:t>K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，解锁空降福利，与民狂欢</w:t>
      </w:r>
    </w:p>
    <w:p w:rsidR="009106D1" w:rsidRPr="004E1BE5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1BE5">
        <w:rPr>
          <w:rFonts w:ascii="微软雅黑" w:eastAsia="微软雅黑" w:hAnsi="微软雅黑" w:hint="eastAsia"/>
          <w:sz w:val="21"/>
          <w:szCs w:val="21"/>
        </w:rPr>
        <w:t>上线百年林内福气地图H5，吸引广大消费者参与互动解锁无人机空降。</w:t>
      </w:r>
    </w:p>
    <w:p w:rsidR="009106D1" w:rsidRPr="004E1BE5" w:rsidRDefault="00F360CF" w:rsidP="004E1BE5">
      <w:pPr>
        <w:pStyle w:val="2"/>
        <w:numPr>
          <w:ilvl w:val="0"/>
          <w:numId w:val="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1"/>
          <w:szCs w:val="21"/>
        </w:rPr>
      </w:pPr>
      <w:r w:rsidRPr="004E1BE5">
        <w:rPr>
          <w:rFonts w:ascii="微软雅黑" w:eastAsia="微软雅黑" w:hAnsi="微软雅黑" w:hint="eastAsia"/>
          <w:sz w:val="21"/>
          <w:szCs w:val="21"/>
        </w:rPr>
        <w:t>百城参与P</w:t>
      </w:r>
      <w:r w:rsidRPr="004E1BE5">
        <w:rPr>
          <w:rFonts w:ascii="微软雅黑" w:eastAsia="微软雅黑" w:hAnsi="微软雅黑"/>
          <w:sz w:val="21"/>
          <w:szCs w:val="21"/>
        </w:rPr>
        <w:t>K</w:t>
      </w:r>
      <w:r w:rsidRPr="004E1BE5">
        <w:rPr>
          <w:rFonts w:ascii="微软雅黑" w:eastAsia="微软雅黑" w:hAnsi="微软雅黑" w:hint="eastAsia"/>
          <w:sz w:val="21"/>
          <w:szCs w:val="21"/>
        </w:rPr>
        <w:t>，制造地域竞争。</w:t>
      </w:r>
    </w:p>
    <w:p w:rsidR="009106D1" w:rsidRPr="004E1BE5" w:rsidRDefault="00F360CF" w:rsidP="004E1BE5">
      <w:pPr>
        <w:pStyle w:val="2"/>
        <w:numPr>
          <w:ilvl w:val="0"/>
          <w:numId w:val="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1"/>
          <w:szCs w:val="21"/>
        </w:rPr>
      </w:pPr>
      <w:r w:rsidRPr="004E1BE5">
        <w:rPr>
          <w:rFonts w:ascii="微软雅黑" w:eastAsia="微软雅黑" w:hAnsi="微软雅黑" w:hint="eastAsia"/>
          <w:sz w:val="21"/>
          <w:szCs w:val="21"/>
        </w:rPr>
        <w:t>多种方式累积福气值，最高可解锁无人机空降百年福袋福利。</w:t>
      </w:r>
    </w:p>
    <w:p w:rsidR="009106D1" w:rsidRPr="004E1BE5" w:rsidRDefault="00F360CF" w:rsidP="004E1BE5">
      <w:pPr>
        <w:pStyle w:val="2"/>
        <w:numPr>
          <w:ilvl w:val="0"/>
          <w:numId w:val="3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 w:val="21"/>
          <w:szCs w:val="21"/>
        </w:rPr>
      </w:pPr>
      <w:r w:rsidRPr="004E1BE5">
        <w:rPr>
          <w:rFonts w:ascii="微软雅黑" w:eastAsia="微软雅黑" w:hAnsi="微软雅黑" w:hint="eastAsia"/>
          <w:sz w:val="21"/>
          <w:szCs w:val="21"/>
        </w:rPr>
        <w:t>大规模社交裂变，扩散活动影响力</w:t>
      </w:r>
      <w:r w:rsidR="004E1BE5">
        <w:rPr>
          <w:rFonts w:ascii="微软雅黑" w:eastAsia="微软雅黑" w:hAnsi="微软雅黑" w:hint="eastAsia"/>
          <w:sz w:val="21"/>
          <w:szCs w:val="21"/>
        </w:rPr>
        <w:t>。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1BE5">
        <w:rPr>
          <w:rFonts w:ascii="微软雅黑" w:eastAsia="微软雅黑" w:hAnsi="微软雅黑" w:hint="eastAsia"/>
          <w:sz w:val="21"/>
          <w:szCs w:val="21"/>
        </w:rPr>
        <w:t>通过站外资源投放，集中曝光传播，充分覆盖人群，吸引全民广泛参，扩大活动影响力</w:t>
      </w:r>
      <w:r w:rsidR="004E1BE5">
        <w:rPr>
          <w:rFonts w:ascii="微软雅黑" w:eastAsia="微软雅黑" w:hAnsi="微软雅黑" w:hint="eastAsia"/>
          <w:sz w:val="21"/>
          <w:szCs w:val="21"/>
        </w:rPr>
        <w:t>，</w:t>
      </w:r>
      <w:r w:rsidRPr="004E1BE5">
        <w:rPr>
          <w:rFonts w:ascii="微软雅黑" w:eastAsia="微软雅黑" w:hAnsi="微软雅黑" w:hint="eastAsia"/>
          <w:sz w:val="21"/>
          <w:szCs w:val="21"/>
        </w:rPr>
        <w:t>为本次活动持续预热积累人气</w:t>
      </w:r>
      <w:r w:rsidR="004E1BE5">
        <w:rPr>
          <w:rFonts w:ascii="微软雅黑" w:eastAsia="微软雅黑" w:hAnsi="微软雅黑" w:hint="eastAsia"/>
          <w:sz w:val="21"/>
          <w:szCs w:val="21"/>
        </w:rPr>
        <w:t>。</w:t>
      </w:r>
    </w:p>
    <w:p w:rsidR="009106D1" w:rsidRDefault="004E1BE5" w:rsidP="004E1BE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4E1BE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F2ECE03" wp14:editId="7D62654C">
            <wp:extent cx="4648107" cy="333658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6663" cy="33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D1" w:rsidRPr="004E1BE5" w:rsidRDefault="00F360CF" w:rsidP="004E1BE5">
      <w:pPr>
        <w:pStyle w:val="10"/>
        <w:numPr>
          <w:ilvl w:val="0"/>
          <w:numId w:val="6"/>
        </w:numPr>
        <w:tabs>
          <w:tab w:val="left" w:pos="4044"/>
        </w:tabs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4E1BE5">
        <w:rPr>
          <w:rFonts w:ascii="微软雅黑" w:eastAsia="微软雅黑" w:hAnsi="微软雅黑" w:hint="eastAsia"/>
          <w:b/>
          <w:szCs w:val="21"/>
        </w:rPr>
        <w:lastRenderedPageBreak/>
        <w:t>苏宁/京东总部无人机真实空降百年福袋，虚拟到现实的爆点事件营销</w:t>
      </w:r>
    </w:p>
    <w:p w:rsidR="009106D1" w:rsidRPr="004E1BE5" w:rsidRDefault="00F360CF" w:rsidP="004E1BE5">
      <w:pPr>
        <w:tabs>
          <w:tab w:val="left" w:pos="4044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1BE5">
        <w:rPr>
          <w:rFonts w:ascii="微软雅黑" w:eastAsia="微软雅黑" w:hAnsi="微软雅黑" w:hint="eastAsia"/>
          <w:sz w:val="21"/>
          <w:szCs w:val="21"/>
        </w:rPr>
        <w:t>林内分别联手京东&amp;苏宁在线下主题营销活动，上演真实版无人机“空投”百年福袋，将苹果1</w:t>
      </w:r>
      <w:r w:rsidRPr="004E1BE5">
        <w:rPr>
          <w:rFonts w:ascii="微软雅黑" w:eastAsia="微软雅黑" w:hAnsi="微软雅黑"/>
          <w:sz w:val="21"/>
          <w:szCs w:val="21"/>
        </w:rPr>
        <w:t>2</w:t>
      </w:r>
      <w:r w:rsidRPr="004E1BE5">
        <w:rPr>
          <w:rFonts w:ascii="微软雅黑" w:eastAsia="微软雅黑" w:hAnsi="微软雅黑" w:hint="eastAsia"/>
          <w:sz w:val="21"/>
          <w:szCs w:val="21"/>
        </w:rPr>
        <w:t>及百年福气传递到用户手中。</w:t>
      </w:r>
    </w:p>
    <w:p w:rsidR="009106D1" w:rsidRPr="004E1BE5" w:rsidRDefault="00F360CF" w:rsidP="004E1BE5">
      <w:pPr>
        <w:tabs>
          <w:tab w:val="left" w:pos="4044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1BE5">
        <w:rPr>
          <w:rFonts w:ascii="微软雅黑" w:eastAsia="微软雅黑" w:hAnsi="微软雅黑" w:hint="eastAsia"/>
          <w:sz w:val="21"/>
          <w:szCs w:val="21"/>
        </w:rPr>
        <w:t>现场设置低门槛的互动活动，用户扫码即可参与，每个整点抽取一个福袋大奖，全面盘活人流。</w:t>
      </w:r>
    </w:p>
    <w:p w:rsidR="009106D1" w:rsidRPr="004E1BE5" w:rsidRDefault="00F360CF" w:rsidP="004E1BE5">
      <w:pPr>
        <w:tabs>
          <w:tab w:val="left" w:pos="4044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E1BE5">
        <w:rPr>
          <w:rFonts w:ascii="微软雅黑" w:eastAsia="微软雅黑" w:hAnsi="微软雅黑" w:hint="eastAsia"/>
          <w:sz w:val="21"/>
          <w:szCs w:val="21"/>
        </w:rPr>
        <w:t>邀请多家本地媒体现场报道，其他平台争相转发，用户朋友圈自发扩散，在行业内引爆话题。</w:t>
      </w:r>
    </w:p>
    <w:p w:rsidR="009106D1" w:rsidRPr="004E1BE5" w:rsidRDefault="004E1BE5" w:rsidP="004E1BE5">
      <w:pPr>
        <w:spacing w:before="100" w:beforeAutospacing="1" w:after="100" w:afterAutospacing="1"/>
        <w:jc w:val="center"/>
        <w:textAlignment w:val="baseline"/>
      </w:pPr>
      <w:r w:rsidRPr="004E1BE5">
        <w:rPr>
          <w:noProof/>
        </w:rPr>
        <w:drawing>
          <wp:inline distT="0" distB="0" distL="0" distR="0" wp14:anchorId="0B02AE0E" wp14:editId="0BEA25B3">
            <wp:extent cx="5175115" cy="35643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7030" cy="356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10月12日林内苏宁旗舰店和一直播双平台直播全网总曝光量高达为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一千万</w:t>
      </w:r>
      <w:r>
        <w:rPr>
          <w:rFonts w:ascii="微软雅黑" w:eastAsia="微软雅黑" w:hAnsi="微软雅黑" w:hint="eastAsia"/>
          <w:sz w:val="21"/>
          <w:szCs w:val="21"/>
        </w:rPr>
        <w:t>人次；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同时网红主播在朋友圈的二次宣传，为本次苏宁超级品牌暨无人机空降活动带来更多的曝光；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活动期间，站内站外资源360°品牌全曝光，实现了全网超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1亿人</w:t>
      </w:r>
      <w:r>
        <w:rPr>
          <w:rFonts w:ascii="微软雅黑" w:eastAsia="微软雅黑" w:hAnsi="微软雅黑" w:hint="eastAsia"/>
          <w:sz w:val="21"/>
          <w:szCs w:val="21"/>
        </w:rPr>
        <w:t>曝光；</w:t>
      </w:r>
    </w:p>
    <w:p w:rsidR="009106D1" w:rsidRDefault="00F360CF" w:rsidP="004E1B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H5活动线上浏览量超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12W</w:t>
      </w:r>
      <w:r>
        <w:rPr>
          <w:rFonts w:ascii="微软雅黑" w:eastAsia="微软雅黑" w:hAnsi="微软雅黑" w:hint="eastAsia"/>
          <w:sz w:val="21"/>
          <w:szCs w:val="21"/>
        </w:rPr>
        <w:t>人次，点击参与人数超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4W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sectPr w:rsidR="009106D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7620" w:rsidRDefault="00EA7620">
      <w:r>
        <w:separator/>
      </w:r>
    </w:p>
  </w:endnote>
  <w:endnote w:type="continuationSeparator" w:id="0">
    <w:p w:rsidR="00EA7620" w:rsidRDefault="00EA7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6D1" w:rsidRDefault="00F360CF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:rsidR="009106D1" w:rsidRDefault="009106D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6D1" w:rsidRDefault="009106D1">
    <w:pPr>
      <w:pStyle w:val="a7"/>
      <w:framePr w:wrap="around" w:vAnchor="text" w:hAnchor="margin" w:xAlign="right" w:y="1"/>
      <w:rPr>
        <w:rStyle w:val="ad"/>
      </w:rPr>
    </w:pPr>
  </w:p>
  <w:p w:rsidR="009106D1" w:rsidRDefault="009106D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6D1" w:rsidRDefault="009106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7620" w:rsidRDefault="00EA7620">
      <w:r>
        <w:separator/>
      </w:r>
    </w:p>
  </w:footnote>
  <w:footnote w:type="continuationSeparator" w:id="0">
    <w:p w:rsidR="00EA7620" w:rsidRDefault="00EA7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6D1" w:rsidRDefault="009106D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6D1" w:rsidRDefault="00F360CF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6D1" w:rsidRDefault="009106D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F7579"/>
    <w:multiLevelType w:val="multilevel"/>
    <w:tmpl w:val="173F757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D85992"/>
    <w:multiLevelType w:val="multilevel"/>
    <w:tmpl w:val="1BD85992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4A450C"/>
    <w:multiLevelType w:val="hybridMultilevel"/>
    <w:tmpl w:val="32264C50"/>
    <w:lvl w:ilvl="0" w:tplc="0E38BBB2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B38321D"/>
    <w:multiLevelType w:val="multilevel"/>
    <w:tmpl w:val="2B38321D"/>
    <w:lvl w:ilvl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2D40098"/>
    <w:multiLevelType w:val="hybridMultilevel"/>
    <w:tmpl w:val="6BD661E0"/>
    <w:lvl w:ilvl="0" w:tplc="3CD89BEE">
      <w:start w:val="3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6D1"/>
    <w:rsid w:val="004E1BE5"/>
    <w:rsid w:val="009106D1"/>
    <w:rsid w:val="00AA6387"/>
    <w:rsid w:val="00B446ED"/>
    <w:rsid w:val="00E80E06"/>
    <w:rsid w:val="00EA7620"/>
    <w:rsid w:val="00F3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6764088"/>
  <w15:docId w15:val="{1F6595DE-D6B0-BB42-9ED1-827AADEC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customStyle="1" w:styleId="11">
    <w:name w:val="未处理的提及1"/>
    <w:basedOn w:val="a0"/>
    <w:uiPriority w:val="99"/>
    <w:unhideWhenUsed/>
    <w:rPr>
      <w:color w:val="605E5C"/>
      <w:shd w:val="clear" w:color="auto" w:fill="E1DFDD"/>
    </w:rPr>
  </w:style>
  <w:style w:type="paragraph" w:customStyle="1" w:styleId="2">
    <w:name w:val="列表段落2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duct.yesky.com/disinfector/rinnai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201</Words>
  <Characters>1147</Characters>
  <Application>Microsoft Office Word</Application>
  <DocSecurity>0</DocSecurity>
  <Lines>9</Lines>
  <Paragraphs>2</Paragraphs>
  <ScaleCrop>false</ScaleCrop>
  <Company>WWW.YlmF.CoM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2012-10-12T00:46:00Z</cp:lastPrinted>
  <dcterms:created xsi:type="dcterms:W3CDTF">2021-02-20T02:56:00Z</dcterms:created>
  <dcterms:modified xsi:type="dcterms:W3CDTF">2021-03-19T07:12:00Z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2052-11.4.0</vt:lpwstr>
  </property>
</Properties>
</file>