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2012924" w:rsidR="008B689B" w:rsidRPr="000415BB" w:rsidRDefault="0071369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1369F">
        <w:rPr>
          <w:rFonts w:ascii="微软雅黑" w:eastAsia="微软雅黑" w:hAnsi="微软雅黑" w:hint="eastAsia"/>
          <w:b/>
          <w:sz w:val="32"/>
          <w:szCs w:val="32"/>
        </w:rPr>
        <w:t>哈弗大狗“全民共创三部曲”话题营销</w:t>
      </w:r>
    </w:p>
    <w:p w14:paraId="0B14D8D6" w14:textId="3897CA7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30F8B" w:rsidRPr="0071369F">
        <w:rPr>
          <w:rFonts w:ascii="微软雅黑" w:eastAsia="微软雅黑" w:hAnsi="微软雅黑" w:hint="eastAsia"/>
          <w:bCs/>
          <w:sz w:val="21"/>
          <w:szCs w:val="21"/>
        </w:rPr>
        <w:t>哈弗</w:t>
      </w:r>
      <w:r w:rsidR="00F03616" w:rsidRPr="0071369F">
        <w:rPr>
          <w:rFonts w:ascii="微软雅黑" w:eastAsia="微软雅黑" w:hAnsi="微软雅黑" w:hint="eastAsia"/>
          <w:bCs/>
          <w:sz w:val="21"/>
          <w:szCs w:val="21"/>
        </w:rPr>
        <w:t>SUV</w:t>
      </w:r>
    </w:p>
    <w:p w14:paraId="39CF38F3" w14:textId="2C2FB4D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30F8B" w:rsidRPr="0071369F">
        <w:rPr>
          <w:rFonts w:ascii="微软雅黑" w:eastAsia="微软雅黑" w:hAnsi="微软雅黑" w:hint="eastAsia"/>
          <w:bCs/>
          <w:sz w:val="21"/>
          <w:szCs w:val="21"/>
        </w:rPr>
        <w:t>汽车行业</w:t>
      </w:r>
    </w:p>
    <w:p w14:paraId="5DC88663" w14:textId="7A0D8D3B" w:rsidR="008B689B" w:rsidRPr="0071369F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30F8B" w:rsidRPr="0071369F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D30F8B" w:rsidRPr="0071369F">
        <w:rPr>
          <w:rFonts w:ascii="微软雅黑" w:eastAsia="微软雅黑" w:hAnsi="微软雅黑"/>
          <w:bCs/>
          <w:sz w:val="21"/>
          <w:szCs w:val="21"/>
        </w:rPr>
        <w:t>020.0</w:t>
      </w:r>
      <w:r w:rsidR="0091448F" w:rsidRPr="0071369F">
        <w:rPr>
          <w:rFonts w:ascii="微软雅黑" w:eastAsia="微软雅黑" w:hAnsi="微软雅黑"/>
          <w:bCs/>
          <w:sz w:val="21"/>
          <w:szCs w:val="21"/>
        </w:rPr>
        <w:t>6</w:t>
      </w:r>
      <w:r w:rsidR="00D30F8B" w:rsidRPr="0071369F">
        <w:rPr>
          <w:rFonts w:ascii="微软雅黑" w:eastAsia="微软雅黑" w:hAnsi="微软雅黑"/>
          <w:bCs/>
          <w:sz w:val="21"/>
          <w:szCs w:val="21"/>
        </w:rPr>
        <w:t>.1-10.31</w:t>
      </w:r>
    </w:p>
    <w:p w14:paraId="283EDB48" w14:textId="7804BC94" w:rsidR="008875A4" w:rsidRDefault="000631F9" w:rsidP="0071369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1369F" w:rsidRPr="0071369F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0E6F1D1F" w14:textId="77777777" w:rsidR="00B5241D" w:rsidRPr="002B1FC2" w:rsidRDefault="000631F9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C84D94C" w14:textId="206D2D62" w:rsidR="00B04CEF" w:rsidRPr="0071369F" w:rsidRDefault="009F5D56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F5D56"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  <w:r w:rsidR="00AA379A" w:rsidRPr="00AA379A">
        <w:rPr>
          <w:rFonts w:ascii="微软雅黑" w:eastAsia="微软雅黑" w:hAnsi="微软雅黑"/>
          <w:sz w:val="21"/>
          <w:szCs w:val="21"/>
        </w:rPr>
        <w:t>哈弗B06</w:t>
      </w:r>
      <w:r w:rsidR="00AA379A">
        <w:rPr>
          <w:rFonts w:ascii="微软雅黑" w:eastAsia="微软雅黑" w:hAnsi="微软雅黑" w:hint="eastAsia"/>
          <w:sz w:val="21"/>
          <w:szCs w:val="21"/>
        </w:rPr>
        <w:t>作为哈弗全新品类SUV</w:t>
      </w:r>
      <w:r w:rsidR="00AA379A" w:rsidRPr="00AA379A">
        <w:rPr>
          <w:rFonts w:ascii="微软雅黑" w:eastAsia="微软雅黑" w:hAnsi="微软雅黑" w:hint="eastAsia"/>
          <w:sz w:val="21"/>
          <w:szCs w:val="21"/>
        </w:rPr>
        <w:t>新</w:t>
      </w:r>
      <w:r w:rsidR="00AA379A" w:rsidRPr="00AA379A">
        <w:rPr>
          <w:rFonts w:ascii="微软雅黑" w:eastAsia="微软雅黑" w:hAnsi="微软雅黑"/>
          <w:sz w:val="21"/>
          <w:szCs w:val="21"/>
        </w:rPr>
        <w:t>车上市需要立认知，建立区隔，并维持吸引受众关注并为上市制造期待</w:t>
      </w:r>
      <w:r w:rsidR="00AA379A">
        <w:rPr>
          <w:rFonts w:ascii="微软雅黑" w:eastAsia="微软雅黑" w:hAnsi="微软雅黑" w:hint="eastAsia"/>
          <w:sz w:val="21"/>
          <w:szCs w:val="21"/>
        </w:rPr>
        <w:t>，基于时下用户养成模式，</w:t>
      </w:r>
      <w:r w:rsidR="00821411">
        <w:rPr>
          <w:rFonts w:ascii="微软雅黑" w:eastAsia="微软雅黑" w:hAnsi="微软雅黑" w:hint="eastAsia"/>
          <w:sz w:val="21"/>
          <w:szCs w:val="21"/>
        </w:rPr>
        <w:t>以及高互动社交性媒体平台新浪微博，规划</w:t>
      </w:r>
      <w:r w:rsidR="00AA379A">
        <w:rPr>
          <w:rFonts w:ascii="微软雅黑" w:eastAsia="微软雅黑" w:hAnsi="微软雅黑" w:hint="eastAsia"/>
          <w:sz w:val="21"/>
          <w:szCs w:val="21"/>
        </w:rPr>
        <w:t>“</w:t>
      </w:r>
      <w:r w:rsidR="00E05535">
        <w:rPr>
          <w:rFonts w:ascii="微软雅黑" w:eastAsia="微软雅黑" w:hAnsi="微软雅黑" w:hint="eastAsia"/>
          <w:sz w:val="21"/>
          <w:szCs w:val="21"/>
        </w:rPr>
        <w:t>车型名称</w:t>
      </w:r>
      <w:r w:rsidR="00AA379A">
        <w:rPr>
          <w:rFonts w:ascii="微软雅黑" w:eastAsia="微软雅黑" w:hAnsi="微软雅黑" w:hint="eastAsia"/>
          <w:sz w:val="21"/>
          <w:szCs w:val="21"/>
        </w:rPr>
        <w:t>-配色配置-</w:t>
      </w:r>
      <w:r w:rsidR="00E05535">
        <w:rPr>
          <w:rFonts w:ascii="微软雅黑" w:eastAsia="微软雅黑" w:hAnsi="微软雅黑" w:hint="eastAsia"/>
          <w:sz w:val="21"/>
          <w:szCs w:val="21"/>
        </w:rPr>
        <w:t>车型语录</w:t>
      </w:r>
      <w:r w:rsidR="00AA379A">
        <w:rPr>
          <w:rFonts w:ascii="微软雅黑" w:eastAsia="微软雅黑" w:hAnsi="微软雅黑" w:hint="eastAsia"/>
          <w:sz w:val="21"/>
          <w:szCs w:val="21"/>
        </w:rPr>
        <w:t>”全民共创三部曲</w:t>
      </w:r>
      <w:r w:rsidR="00C10DAD">
        <w:rPr>
          <w:rFonts w:ascii="微软雅黑" w:eastAsia="微软雅黑" w:hAnsi="微软雅黑" w:hint="eastAsia"/>
          <w:sz w:val="21"/>
          <w:szCs w:val="21"/>
        </w:rPr>
        <w:t>，以热议话题激活全网用户参与</w:t>
      </w:r>
      <w:r w:rsidR="00821411">
        <w:rPr>
          <w:rFonts w:ascii="微软雅黑" w:eastAsia="微软雅黑" w:hAnsi="微软雅黑" w:hint="eastAsia"/>
          <w:sz w:val="21"/>
          <w:szCs w:val="21"/>
        </w:rPr>
        <w:t>，打造出圈爆款车型</w:t>
      </w:r>
      <w:r w:rsidR="00AA379A" w:rsidRPr="00AA379A">
        <w:rPr>
          <w:rFonts w:ascii="微软雅黑" w:eastAsia="微软雅黑" w:hAnsi="微软雅黑" w:hint="eastAsia"/>
          <w:sz w:val="21"/>
          <w:szCs w:val="21"/>
        </w:rPr>
        <w:t>。</w:t>
      </w:r>
    </w:p>
    <w:p w14:paraId="07F40F27" w14:textId="77777777" w:rsidR="00AA379A" w:rsidRDefault="00B04CEF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04CEF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38F5FD26" w14:textId="5B984ACC" w:rsidR="00AA379A" w:rsidRPr="00AA379A" w:rsidRDefault="00821411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AA379A" w:rsidRPr="00AA379A">
        <w:rPr>
          <w:rFonts w:ascii="微软雅黑" w:eastAsia="微软雅黑" w:hAnsi="微软雅黑"/>
          <w:sz w:val="21"/>
          <w:szCs w:val="21"/>
        </w:rPr>
        <w:t>哈弗B06作为B平台全新车型</w:t>
      </w:r>
      <w:r w:rsidR="000646FB">
        <w:rPr>
          <w:rFonts w:ascii="微软雅黑" w:eastAsia="微软雅黑" w:hAnsi="微软雅黑" w:hint="eastAsia"/>
          <w:sz w:val="21"/>
          <w:szCs w:val="21"/>
        </w:rPr>
        <w:t>受众认知度低</w:t>
      </w:r>
      <w:r w:rsidR="00AA379A" w:rsidRPr="00AA379A">
        <w:rPr>
          <w:rFonts w:ascii="微软雅黑" w:eastAsia="微软雅黑" w:hAnsi="微软雅黑"/>
          <w:sz w:val="21"/>
          <w:szCs w:val="21"/>
        </w:rPr>
        <w:t>，</w:t>
      </w:r>
      <w:r w:rsidR="00E05535">
        <w:rPr>
          <w:rFonts w:ascii="微软雅黑" w:eastAsia="微软雅黑" w:hAnsi="微软雅黑" w:hint="eastAsia"/>
          <w:sz w:val="21"/>
          <w:szCs w:val="21"/>
        </w:rPr>
        <w:t>如何有效</w:t>
      </w:r>
      <w:r w:rsidR="000646FB">
        <w:rPr>
          <w:rFonts w:ascii="微软雅黑" w:eastAsia="微软雅黑" w:hAnsi="微软雅黑" w:hint="eastAsia"/>
          <w:sz w:val="21"/>
          <w:szCs w:val="21"/>
        </w:rPr>
        <w:t>传递新信息，</w:t>
      </w:r>
      <w:r w:rsidR="00E05535">
        <w:rPr>
          <w:rFonts w:ascii="微软雅黑" w:eastAsia="微软雅黑" w:hAnsi="微软雅黑" w:hint="eastAsia"/>
          <w:sz w:val="21"/>
          <w:szCs w:val="21"/>
        </w:rPr>
        <w:t>提升受众对</w:t>
      </w:r>
      <w:r w:rsidR="00806D8C">
        <w:rPr>
          <w:rFonts w:ascii="微软雅黑" w:eastAsia="微软雅黑" w:hAnsi="微软雅黑" w:hint="eastAsia"/>
          <w:sz w:val="21"/>
          <w:szCs w:val="21"/>
        </w:rPr>
        <w:t>全新</w:t>
      </w:r>
      <w:r w:rsidR="00E05535">
        <w:rPr>
          <w:rFonts w:ascii="微软雅黑" w:eastAsia="微软雅黑" w:hAnsi="微软雅黑" w:hint="eastAsia"/>
          <w:sz w:val="21"/>
          <w:szCs w:val="21"/>
        </w:rPr>
        <w:t>车型</w:t>
      </w:r>
      <w:r w:rsidR="00806D8C">
        <w:rPr>
          <w:rFonts w:ascii="微软雅黑" w:eastAsia="微软雅黑" w:hAnsi="微软雅黑" w:hint="eastAsia"/>
          <w:sz w:val="21"/>
          <w:szCs w:val="21"/>
        </w:rPr>
        <w:t>的</w:t>
      </w:r>
      <w:r w:rsidR="00E05535">
        <w:rPr>
          <w:rFonts w:ascii="微软雅黑" w:eastAsia="微软雅黑" w:hAnsi="微软雅黑" w:hint="eastAsia"/>
          <w:sz w:val="21"/>
          <w:szCs w:val="21"/>
        </w:rPr>
        <w:t>深度认知？</w:t>
      </w:r>
    </w:p>
    <w:p w14:paraId="6DF0B045" w14:textId="1772D45B" w:rsidR="00821411" w:rsidRPr="00AA379A" w:rsidRDefault="00821411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A379A" w:rsidRPr="00AA379A">
        <w:rPr>
          <w:rFonts w:ascii="微软雅黑" w:eastAsia="微软雅黑" w:hAnsi="微软雅黑" w:hint="eastAsia"/>
          <w:sz w:val="21"/>
          <w:szCs w:val="21"/>
        </w:rPr>
        <w:t>从5月份</w:t>
      </w:r>
      <w:r>
        <w:rPr>
          <w:rFonts w:ascii="微软雅黑" w:eastAsia="微软雅黑" w:hAnsi="微软雅黑" w:hint="eastAsia"/>
          <w:sz w:val="21"/>
          <w:szCs w:val="21"/>
        </w:rPr>
        <w:t>首次曝光</w:t>
      </w:r>
      <w:r w:rsidR="00AA379A" w:rsidRPr="00AA379A">
        <w:rPr>
          <w:rFonts w:ascii="微软雅黑" w:eastAsia="微软雅黑" w:hAnsi="微软雅黑" w:hint="eastAsia"/>
          <w:sz w:val="21"/>
          <w:szCs w:val="21"/>
        </w:rPr>
        <w:t>至9月底上市，预热阶段延续长达4个月</w:t>
      </w:r>
      <w:r w:rsidR="00E05535">
        <w:rPr>
          <w:rFonts w:ascii="微软雅黑" w:eastAsia="微软雅黑" w:hAnsi="微软雅黑" w:hint="eastAsia"/>
          <w:sz w:val="21"/>
          <w:szCs w:val="21"/>
        </w:rPr>
        <w:t>，如何</w:t>
      </w:r>
      <w:r w:rsidR="00806D8C">
        <w:rPr>
          <w:rFonts w:ascii="微软雅黑" w:eastAsia="微软雅黑" w:hAnsi="微软雅黑" w:hint="eastAsia"/>
          <w:sz w:val="21"/>
          <w:szCs w:val="21"/>
        </w:rPr>
        <w:t>充分</w:t>
      </w:r>
      <w:r w:rsidR="00E05535">
        <w:rPr>
          <w:rFonts w:ascii="微软雅黑" w:eastAsia="微软雅黑" w:hAnsi="微软雅黑" w:hint="eastAsia"/>
          <w:sz w:val="21"/>
          <w:szCs w:val="21"/>
        </w:rPr>
        <w:t>利用4个月的</w:t>
      </w:r>
      <w:r w:rsidR="00806D8C">
        <w:rPr>
          <w:rFonts w:ascii="微软雅黑" w:eastAsia="微软雅黑" w:hAnsi="微软雅黑" w:hint="eastAsia"/>
          <w:sz w:val="21"/>
          <w:szCs w:val="21"/>
        </w:rPr>
        <w:t>预热</w:t>
      </w:r>
      <w:r w:rsidR="00E05535">
        <w:rPr>
          <w:rFonts w:ascii="微软雅黑" w:eastAsia="微软雅黑" w:hAnsi="微软雅黑" w:hint="eastAsia"/>
          <w:sz w:val="21"/>
          <w:szCs w:val="21"/>
        </w:rPr>
        <w:t>传播周期，持续打造波浪式的声量高潮，维持上市前</w:t>
      </w:r>
      <w:r w:rsidR="00806D8C">
        <w:rPr>
          <w:rFonts w:ascii="微软雅黑" w:eastAsia="微软雅黑" w:hAnsi="微软雅黑" w:hint="eastAsia"/>
          <w:sz w:val="21"/>
          <w:szCs w:val="21"/>
        </w:rPr>
        <w:t>车型热度</w:t>
      </w:r>
      <w:r w:rsidR="00E05535">
        <w:rPr>
          <w:rFonts w:ascii="微软雅黑" w:eastAsia="微软雅黑" w:hAnsi="微软雅黑" w:hint="eastAsia"/>
          <w:sz w:val="21"/>
          <w:szCs w:val="21"/>
        </w:rPr>
        <w:t>？</w:t>
      </w:r>
    </w:p>
    <w:p w14:paraId="3751F760" w14:textId="034EFAB1" w:rsidR="000631F9" w:rsidRPr="002B1FC2" w:rsidRDefault="000631F9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99D19E3" w:rsidR="00E40EE7" w:rsidRPr="00585BA1" w:rsidRDefault="00B04CEF" w:rsidP="0071369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85BA1">
        <w:rPr>
          <w:rFonts w:ascii="微软雅黑" w:eastAsia="微软雅黑" w:hAnsi="微软雅黑" w:hint="eastAsia"/>
          <w:szCs w:val="21"/>
        </w:rPr>
        <w:t>新车上市</w:t>
      </w:r>
      <w:r w:rsidR="00821411">
        <w:rPr>
          <w:rFonts w:ascii="微软雅黑" w:eastAsia="微软雅黑" w:hAnsi="微软雅黑" w:hint="eastAsia"/>
          <w:szCs w:val="21"/>
        </w:rPr>
        <w:t>前预热期</w:t>
      </w:r>
      <w:r w:rsidRPr="00585BA1">
        <w:rPr>
          <w:rFonts w:ascii="微软雅黑" w:eastAsia="微软雅黑" w:hAnsi="微软雅黑" w:hint="eastAsia"/>
          <w:szCs w:val="21"/>
        </w:rPr>
        <w:t>，</w:t>
      </w:r>
      <w:r w:rsidR="00821411">
        <w:rPr>
          <w:rFonts w:ascii="微软雅黑" w:eastAsia="微软雅黑" w:hAnsi="微软雅黑" w:hint="eastAsia"/>
          <w:szCs w:val="21"/>
        </w:rPr>
        <w:t>节奏性释放</w:t>
      </w:r>
      <w:r w:rsidR="00C10DAD">
        <w:rPr>
          <w:rFonts w:ascii="微软雅黑" w:eastAsia="微软雅黑" w:hAnsi="微软雅黑" w:hint="eastAsia"/>
          <w:szCs w:val="21"/>
        </w:rPr>
        <w:t>热议话题</w:t>
      </w:r>
      <w:r w:rsidR="00821411">
        <w:rPr>
          <w:rFonts w:ascii="微软雅黑" w:eastAsia="微软雅黑" w:hAnsi="微软雅黑" w:hint="eastAsia"/>
          <w:szCs w:val="21"/>
        </w:rPr>
        <w:t>打造营销声量高潮，</w:t>
      </w:r>
      <w:r w:rsidRPr="00585BA1">
        <w:rPr>
          <w:rFonts w:ascii="微软雅黑" w:eastAsia="微软雅黑" w:hAnsi="微软雅黑" w:hint="eastAsia"/>
          <w:szCs w:val="21"/>
        </w:rPr>
        <w:t>扩大新车影响力，提升受众</w:t>
      </w:r>
      <w:r w:rsidR="00585BA1" w:rsidRPr="00585BA1">
        <w:rPr>
          <w:rFonts w:ascii="微软雅黑" w:eastAsia="微软雅黑" w:hAnsi="微软雅黑" w:hint="eastAsia"/>
          <w:szCs w:val="21"/>
        </w:rPr>
        <w:t>认知</w:t>
      </w:r>
      <w:r w:rsidR="00585BA1">
        <w:rPr>
          <w:rFonts w:ascii="微软雅黑" w:eastAsia="微软雅黑" w:hAnsi="微软雅黑" w:hint="eastAsia"/>
          <w:szCs w:val="21"/>
        </w:rPr>
        <w:t>；</w:t>
      </w:r>
    </w:p>
    <w:p w14:paraId="1B9F65CE" w14:textId="206AC380" w:rsidR="00C10DAD" w:rsidRPr="0071369F" w:rsidRDefault="00821411" w:rsidP="0071369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10DAD">
        <w:rPr>
          <w:rFonts w:ascii="微软雅黑" w:eastAsia="微软雅黑" w:hAnsi="微软雅黑" w:hint="eastAsia"/>
          <w:szCs w:val="21"/>
        </w:rPr>
        <w:t>深度链接全网用户，以全民共创形式，打造出圈爆款网红车型。</w:t>
      </w:r>
    </w:p>
    <w:p w14:paraId="40607E58" w14:textId="77777777" w:rsidR="00B5241D" w:rsidRPr="002B1FC2" w:rsidRDefault="000631F9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8493427" w14:textId="03A14ED0" w:rsidR="00821411" w:rsidRPr="00821411" w:rsidRDefault="00585BA1" w:rsidP="0071369F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策略：</w:t>
      </w:r>
      <w:r w:rsidR="00821411" w:rsidRPr="0082141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“</w:t>
      </w:r>
      <w:r w:rsidR="00821411" w:rsidRPr="00821411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全民共创三步曲”</w:t>
      </w:r>
      <w:r w:rsidR="00C10DAD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全网受众</w:t>
      </w:r>
      <w:r w:rsidR="00821411" w:rsidRPr="00821411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卷入</w:t>
      </w:r>
      <w:r w:rsidR="00821411" w:rsidRPr="0082141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，</w:t>
      </w:r>
      <w:r w:rsidR="00821411" w:rsidRPr="00E05535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“</w:t>
      </w:r>
      <w:r w:rsidR="00E05535" w:rsidRPr="00E05535">
        <w:rPr>
          <w:rFonts w:ascii="微软雅黑" w:eastAsia="微软雅黑" w:hAnsi="微软雅黑" w:hint="eastAsia"/>
          <w:b/>
          <w:bCs/>
          <w:sz w:val="21"/>
          <w:szCs w:val="21"/>
        </w:rPr>
        <w:t>车型名称-配色配置-车型语录”</w:t>
      </w:r>
      <w:r w:rsidR="00821411" w:rsidRPr="0082141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全程</w:t>
      </w:r>
      <w:r w:rsidR="00C10DAD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话题热议</w:t>
      </w:r>
    </w:p>
    <w:p w14:paraId="7A314CEB" w14:textId="77777777" w:rsidR="00C10DAD" w:rsidRPr="00C10DAD" w:rsidRDefault="00C10DAD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0DAD">
        <w:rPr>
          <w:rFonts w:ascii="微软雅黑" w:eastAsia="微软雅黑" w:hAnsi="微软雅黑" w:hint="eastAsia"/>
          <w:b/>
          <w:bCs/>
          <w:sz w:val="21"/>
          <w:szCs w:val="21"/>
        </w:rPr>
        <w:t>征名-#全球征名 一字万金#：</w:t>
      </w:r>
      <w:r w:rsidRPr="00C10DAD">
        <w:rPr>
          <w:rFonts w:ascii="微软雅黑" w:eastAsia="微软雅黑" w:hAnsi="微软雅黑" w:hint="eastAsia"/>
          <w:sz w:val="21"/>
          <w:szCs w:val="21"/>
        </w:rPr>
        <w:t>以“一字万金”大奖为诱因，在微博平台发起全球征名，跨界KOL引领四大赛道投票热潮，引爆哈弗大狗全民共创头场战役。</w:t>
      </w:r>
    </w:p>
    <w:p w14:paraId="5060C4E3" w14:textId="50FD9B8D" w:rsidR="00C10DAD" w:rsidRPr="00C10DAD" w:rsidRDefault="00C10DAD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配色</w:t>
      </w:r>
      <w:r w:rsidRPr="00C10DAD">
        <w:rPr>
          <w:rFonts w:ascii="微软雅黑" w:eastAsia="微软雅黑" w:hAnsi="微软雅黑" w:hint="eastAsia"/>
          <w:b/>
          <w:bCs/>
          <w:sz w:val="21"/>
          <w:szCs w:val="21"/>
        </w:rPr>
        <w:t>配置</w:t>
      </w:r>
      <w:r w:rsidRPr="00C10DAD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C10DAD">
        <w:rPr>
          <w:rFonts w:ascii="微软雅黑" w:eastAsia="微软雅黑" w:hAnsi="微软雅黑" w:hint="eastAsia"/>
          <w:b/>
          <w:bCs/>
          <w:sz w:val="21"/>
          <w:szCs w:val="21"/>
        </w:rPr>
        <w:t>#大狗厂牌全民制躁#：</w:t>
      </w:r>
      <w:r w:rsidRPr="00C10DAD">
        <w:rPr>
          <w:rFonts w:ascii="微软雅黑" w:eastAsia="微软雅黑" w:hAnsi="微软雅黑" w:hint="eastAsia"/>
          <w:sz w:val="21"/>
          <w:szCs w:val="21"/>
        </w:rPr>
        <w:t>硬核拳星邹市明加持，发布大狗厂牌ICON，高管天团全力助阵发布配色名称，引领配色配置命名第二波全民共创。</w:t>
      </w:r>
    </w:p>
    <w:p w14:paraId="2B6E1980" w14:textId="7BE11FB1" w:rsidR="00C10DAD" w:rsidRPr="00C10DAD" w:rsidRDefault="00C10DAD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0DAD">
        <w:rPr>
          <w:rFonts w:ascii="微软雅黑" w:eastAsia="微软雅黑" w:hAnsi="微软雅黑" w:hint="eastAsia"/>
          <w:b/>
          <w:bCs/>
          <w:sz w:val="21"/>
          <w:szCs w:val="21"/>
        </w:rPr>
        <w:t>语录</w:t>
      </w:r>
      <w:r w:rsidRPr="00C10DAD">
        <w:rPr>
          <w:rFonts w:ascii="微软雅黑" w:eastAsia="微软雅黑" w:hAnsi="微软雅黑"/>
          <w:b/>
          <w:bCs/>
          <w:sz w:val="21"/>
          <w:szCs w:val="21"/>
        </w:rPr>
        <w:t>-</w:t>
      </w:r>
      <w:r w:rsidR="00D35FE7">
        <w:rPr>
          <w:rFonts w:ascii="微软雅黑" w:eastAsia="微软雅黑" w:hAnsi="微软雅黑"/>
          <w:b/>
          <w:bCs/>
          <w:sz w:val="21"/>
          <w:szCs w:val="21"/>
        </w:rPr>
        <w:t>#</w:t>
      </w:r>
      <w:r w:rsidR="00D35FE7">
        <w:rPr>
          <w:rFonts w:ascii="微软雅黑" w:eastAsia="微软雅黑" w:hAnsi="微软雅黑" w:hint="eastAsia"/>
          <w:b/>
          <w:bCs/>
          <w:sz w:val="21"/>
          <w:szCs w:val="21"/>
        </w:rPr>
        <w:t>大狗和新说唱玩嗨了#</w:t>
      </w:r>
      <w:r w:rsidRPr="00C10DAD">
        <w:rPr>
          <w:rFonts w:ascii="微软雅黑" w:eastAsia="微软雅黑" w:hAnsi="微软雅黑" w:hint="eastAsia"/>
          <w:b/>
          <w:bCs/>
          <w:sz w:val="21"/>
          <w:szCs w:val="21"/>
        </w:rPr>
        <w:t>#中国新说唱哈人语录#：</w:t>
      </w:r>
      <w:r w:rsidRPr="00C10DAD">
        <w:rPr>
          <w:rFonts w:ascii="微软雅黑" w:eastAsia="微软雅黑" w:hAnsi="微软雅黑" w:hint="eastAsia"/>
          <w:sz w:val="21"/>
          <w:szCs w:val="21"/>
        </w:rPr>
        <w:t>借势新说唱，结合大狗产品点掀起全民rap共创热潮，利用节目植入片段吸引受众关注参与。</w:t>
      </w:r>
    </w:p>
    <w:p w14:paraId="4A867A4D" w14:textId="240EBC55" w:rsidR="00585BA1" w:rsidRDefault="00585BA1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</w:p>
    <w:p w14:paraId="5FFCD022" w14:textId="02E88E24" w:rsidR="000631F9" w:rsidRPr="0095413C" w:rsidRDefault="000631F9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75DAC0F" w14:textId="77777777" w:rsidR="00821411" w:rsidRPr="00821411" w:rsidRDefault="00821411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1411">
        <w:rPr>
          <w:rFonts w:ascii="微软雅黑" w:eastAsia="微软雅黑" w:hAnsi="微软雅黑" w:hint="eastAsia"/>
          <w:sz w:val="21"/>
          <w:szCs w:val="21"/>
        </w:rPr>
        <w:t>共创三部曲炒作3个微博话题，强趣味互动性全民卷入：</w:t>
      </w:r>
    </w:p>
    <w:p w14:paraId="5F9EBAAD" w14:textId="3B4065B6" w:rsidR="00821411" w:rsidRDefault="00821411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1411">
        <w:rPr>
          <w:rFonts w:ascii="微软雅黑" w:eastAsia="微软雅黑" w:hAnsi="微软雅黑" w:hint="eastAsia"/>
          <w:b/>
          <w:bCs/>
          <w:sz w:val="21"/>
          <w:szCs w:val="21"/>
        </w:rPr>
        <w:t>征名-#全球征名 一字万金#：</w:t>
      </w:r>
    </w:p>
    <w:p w14:paraId="308ACEDC" w14:textId="27842FBC" w:rsidR="006D6B4A" w:rsidRPr="0071369F" w:rsidRDefault="0071369F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1369F">
        <w:rPr>
          <w:rFonts w:ascii="微软雅黑" w:eastAsia="微软雅黑" w:hAnsi="微软雅黑" w:hint="eastAsia"/>
          <w:sz w:val="21"/>
          <w:szCs w:val="21"/>
        </w:rPr>
        <w:t>1、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阵地初</w:t>
      </w:r>
      <w:r w:rsidR="00A760BD" w:rsidRPr="0071369F">
        <w:rPr>
          <w:rFonts w:ascii="微软雅黑" w:eastAsia="微软雅黑" w:hAnsi="微软雅黑" w:hint="eastAsia"/>
          <w:sz w:val="21"/>
          <w:szCs w:val="21"/>
        </w:rPr>
        <w:t>建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，赛道</w:t>
      </w:r>
      <w:r w:rsidR="00DA1D0A" w:rsidRPr="0071369F">
        <w:rPr>
          <w:rFonts w:ascii="微软雅黑" w:eastAsia="微软雅黑" w:hAnsi="微软雅黑" w:hint="eastAsia"/>
          <w:sz w:val="21"/>
          <w:szCs w:val="21"/>
        </w:rPr>
        <w:t>启动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：</w:t>
      </w:r>
      <w:r w:rsidR="006D6B4A" w:rsidRPr="0071369F">
        <w:rPr>
          <w:rFonts w:ascii="微软雅黑" w:eastAsia="微软雅黑" w:hAnsi="微软雅黑" w:hint="eastAsia"/>
          <w:sz w:val="21"/>
          <w:szCs w:val="21"/>
        </w:rPr>
        <w:t>话题阵地初建立，一字万金为噱头吸引关注</w:t>
      </w:r>
      <w:r w:rsidR="00B40788" w:rsidRPr="0071369F">
        <w:rPr>
          <w:rFonts w:ascii="微软雅黑" w:eastAsia="微软雅黑" w:hAnsi="微软雅黑" w:hint="eastAsia"/>
          <w:sz w:val="21"/>
          <w:szCs w:val="21"/>
        </w:rPr>
        <w:t>，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时尚、汽车、科技、旅行四大圈层</w:t>
      </w:r>
      <w:r w:rsidR="00B40788" w:rsidRPr="0071369F">
        <w:rPr>
          <w:rFonts w:ascii="微软雅黑" w:eastAsia="微软雅黑" w:hAnsi="微软雅黑" w:hint="eastAsia"/>
          <w:sz w:val="21"/>
          <w:szCs w:val="21"/>
        </w:rPr>
        <w:t>赛道同步推动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。</w:t>
      </w:r>
    </w:p>
    <w:p w14:paraId="0B222E12" w14:textId="479AC3D8" w:rsidR="00FC09F4" w:rsidRPr="00FC09F4" w:rsidRDefault="00FC09F4" w:rsidP="007B0370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 w:rsidRPr="00FC09F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6A26A8D" wp14:editId="6FDE50ED">
            <wp:extent cx="2759116" cy="6858001"/>
            <wp:effectExtent l="0" t="0" r="0" b="0"/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E5DAE2F-73FC-4536-A4BC-F9DA275CE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7E5DAE2F-73FC-4536-A4BC-F9DA275CEF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33"/>
                    <a:stretch/>
                  </pic:blipFill>
                  <pic:spPr bwMode="auto">
                    <a:xfrm>
                      <a:off x="0" y="0"/>
                      <a:ext cx="2759116" cy="68580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C09F4">
        <w:rPr>
          <w:rFonts w:ascii="宋体" w:hAnsi="宋体" w:cs="宋体"/>
          <w:noProof/>
          <w:kern w:val="0"/>
          <w:sz w:val="24"/>
          <w:szCs w:val="24"/>
        </w:rPr>
        <w:t xml:space="preserve"> </w:t>
      </w:r>
    </w:p>
    <w:p w14:paraId="34C4C13C" w14:textId="43CE6A3C" w:rsidR="00FC09F4" w:rsidRPr="0071369F" w:rsidRDefault="0071369F" w:rsidP="0071369F">
      <w:pPr>
        <w:tabs>
          <w:tab w:val="left" w:pos="2124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1369F"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="006D6B4A" w:rsidRPr="0071369F">
        <w:rPr>
          <w:rFonts w:ascii="微软雅黑" w:eastAsia="微软雅黑" w:hAnsi="微软雅黑" w:hint="eastAsia"/>
          <w:sz w:val="21"/>
          <w:szCs w:val="21"/>
        </w:rPr>
        <w:t>初见端倪，趣味无穷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：官网发布十大入选名，开启投票通道，引爆社交用户互动热情，“大狗”名称引发网友谈论，呼声极高。</w:t>
      </w:r>
    </w:p>
    <w:p w14:paraId="0D52E9E7" w14:textId="1578512A" w:rsidR="00C10DAD" w:rsidRPr="0071369F" w:rsidRDefault="0071369F" w:rsidP="0071369F">
      <w:pPr>
        <w:tabs>
          <w:tab w:val="left" w:pos="2124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名字揭晓，全网热议：官宣B</w:t>
      </w:r>
      <w:r w:rsidR="003711F9" w:rsidRPr="0071369F">
        <w:rPr>
          <w:rFonts w:ascii="微软雅黑" w:eastAsia="微软雅黑" w:hAnsi="微软雅黑"/>
          <w:sz w:val="21"/>
          <w:szCs w:val="21"/>
        </w:rPr>
        <w:t>06</w:t>
      </w:r>
      <w:r w:rsidR="003711F9" w:rsidRPr="0071369F">
        <w:rPr>
          <w:rFonts w:ascii="微软雅黑" w:eastAsia="微软雅黑" w:hAnsi="微软雅黑" w:hint="eastAsia"/>
          <w:sz w:val="21"/>
          <w:szCs w:val="21"/>
        </w:rPr>
        <w:t>车型票选名称“哈弗大狗”同时发布命名榜单及大狗介绍长图，文案结合“大狗”名称属性，以具像化性格标签、极高的契合度再次引发网友热议。</w:t>
      </w:r>
    </w:p>
    <w:p w14:paraId="170040BE" w14:textId="6E22DD04" w:rsidR="00FC09F4" w:rsidRPr="00FC09F4" w:rsidRDefault="00FC09F4" w:rsidP="0071369F">
      <w:pPr>
        <w:pStyle w:val="ab"/>
        <w:tabs>
          <w:tab w:val="left" w:pos="2124"/>
        </w:tabs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FC09F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A85E6DA" wp14:editId="10A35F1C">
            <wp:extent cx="4577713" cy="292426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664" cy="29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692B" w14:textId="2BA1A0D6" w:rsidR="00821411" w:rsidRDefault="00821411" w:rsidP="0071369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1411">
        <w:rPr>
          <w:rFonts w:ascii="微软雅黑" w:eastAsia="微软雅黑" w:hAnsi="微软雅黑" w:hint="eastAsia"/>
          <w:b/>
          <w:bCs/>
          <w:sz w:val="21"/>
          <w:szCs w:val="21"/>
        </w:rPr>
        <w:t>配置</w:t>
      </w:r>
      <w:r w:rsidRPr="00821411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821411">
        <w:rPr>
          <w:rFonts w:ascii="微软雅黑" w:eastAsia="微软雅黑" w:hAnsi="微软雅黑" w:hint="eastAsia"/>
          <w:b/>
          <w:bCs/>
          <w:sz w:val="21"/>
          <w:szCs w:val="21"/>
        </w:rPr>
        <w:t>#大狗厂牌全民制躁#：</w:t>
      </w:r>
      <w:r w:rsidRPr="00821411">
        <w:rPr>
          <w:rFonts w:ascii="微软雅黑" w:eastAsia="微软雅黑" w:hAnsi="微软雅黑" w:hint="eastAsia"/>
          <w:sz w:val="21"/>
          <w:szCs w:val="21"/>
        </w:rPr>
        <w:t>硬核拳星邹市明加持，发布大狗厂牌ICON，高管天团全力助阵发布配色名称，引领配色配置命名第二波全民共创。</w:t>
      </w:r>
    </w:p>
    <w:p w14:paraId="52A8305D" w14:textId="6FA8514F" w:rsidR="009E420D" w:rsidRDefault="003711F9" w:rsidP="0071369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3711F9">
        <w:rPr>
          <w:rFonts w:ascii="微软雅黑" w:eastAsia="微软雅黑" w:hAnsi="微软雅黑" w:hint="eastAsia"/>
          <w:szCs w:val="21"/>
        </w:rPr>
        <w:t>阵地延续，拳王助力：</w:t>
      </w:r>
      <w:r w:rsidR="006A6A64">
        <w:rPr>
          <w:rFonts w:ascii="微软雅黑" w:eastAsia="微软雅黑" w:hAnsi="微软雅黑" w:hint="eastAsia"/>
          <w:szCs w:val="21"/>
        </w:rPr>
        <w:t>邹市明作为明星主理人开启大狗全新话题</w:t>
      </w:r>
      <w:r w:rsidR="006A6A64" w:rsidRPr="006A6A64">
        <w:rPr>
          <w:rFonts w:ascii="微软雅黑" w:eastAsia="微软雅黑" w:hAnsi="微软雅黑" w:hint="eastAsia"/>
          <w:szCs w:val="21"/>
        </w:rPr>
        <w:t>#大狗厂牌全民制躁#</w:t>
      </w:r>
      <w:r w:rsidR="009E420D">
        <w:rPr>
          <w:rFonts w:ascii="微软雅黑" w:eastAsia="微软雅黑" w:hAnsi="微软雅黑" w:hint="eastAsia"/>
          <w:szCs w:val="21"/>
        </w:rPr>
        <w:t>阵地；</w:t>
      </w:r>
    </w:p>
    <w:p w14:paraId="274435D1" w14:textId="527106F1" w:rsidR="00FC09F4" w:rsidRPr="009E420D" w:rsidRDefault="00FC09F4" w:rsidP="0071369F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FC09F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5242C35" wp14:editId="67C0D33B">
            <wp:extent cx="2669540" cy="5500980"/>
            <wp:effectExtent l="0" t="0" r="0" b="0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3B77CB14-CAE0-4B12-BEB5-19B346341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3B77CB14-CAE0-4B12-BEB5-19B3463414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4"/>
                    <a:stretch/>
                  </pic:blipFill>
                  <pic:spPr bwMode="auto">
                    <a:xfrm>
                      <a:off x="0" y="0"/>
                      <a:ext cx="2678600" cy="551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1965" w14:textId="7ED15EF9" w:rsidR="003711F9" w:rsidRDefault="003711F9" w:rsidP="0071369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配色配置，持续养成：</w:t>
      </w:r>
      <w:r w:rsidR="009E420D">
        <w:rPr>
          <w:rFonts w:ascii="微软雅黑" w:eastAsia="微软雅黑" w:hAnsi="微软雅黑" w:hint="eastAsia"/>
          <w:szCs w:val="21"/>
        </w:rPr>
        <w:t>汽车KOL、高管天团发布配色配置征名投票微博，同时以个人视角进行种草安利，号召网友互动参与；</w:t>
      </w:r>
    </w:p>
    <w:p w14:paraId="413584AC" w14:textId="4A979F7F" w:rsidR="00FC09F4" w:rsidRDefault="00FC09F4" w:rsidP="0071369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FC09F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E73AFED" wp14:editId="54AE68CC">
            <wp:extent cx="4965405" cy="221731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3049" cy="22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ACB2" w14:textId="170D4BD3" w:rsidR="00AE1BD4" w:rsidRPr="00FC09F4" w:rsidRDefault="00AE1BD4" w:rsidP="0071369F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AE1BD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422A55B" wp14:editId="008EE3EE">
            <wp:extent cx="4954772" cy="23544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342" cy="23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DB29" w14:textId="6D96C8BD" w:rsidR="00C10DAD" w:rsidRDefault="003711F9" w:rsidP="0071369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全民养成，深化印象：</w:t>
      </w:r>
      <w:r w:rsidR="009E420D">
        <w:rPr>
          <w:rFonts w:ascii="微软雅黑" w:eastAsia="微软雅黑" w:hAnsi="微软雅黑" w:hint="eastAsia"/>
          <w:szCs w:val="21"/>
        </w:rPr>
        <w:t>全民养成配色配置结果公布，以命名犬类的趣味漫画及高端配色海报深化车型形象。</w:t>
      </w:r>
    </w:p>
    <w:p w14:paraId="301D0565" w14:textId="36E53897" w:rsidR="00FC09F4" w:rsidRDefault="00AE1BD4" w:rsidP="0071369F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E1BD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771FF86" wp14:editId="7A947544">
            <wp:extent cx="4964810" cy="213714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336" cy="21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D9BE" w14:textId="660BD75D" w:rsidR="00AE1BD4" w:rsidRPr="00FC09F4" w:rsidRDefault="00AE1BD4" w:rsidP="0071369F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E1BD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F51FA47" wp14:editId="26B353A3">
            <wp:extent cx="4932533" cy="155593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2249" cy="15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F96A" w14:textId="2E90754E" w:rsidR="00821411" w:rsidRDefault="00821411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1411">
        <w:rPr>
          <w:rFonts w:ascii="微软雅黑" w:eastAsia="微软雅黑" w:hAnsi="微软雅黑" w:hint="eastAsia"/>
          <w:b/>
          <w:bCs/>
          <w:sz w:val="21"/>
          <w:szCs w:val="21"/>
        </w:rPr>
        <w:t>语录</w:t>
      </w:r>
      <w:r w:rsidRPr="00821411">
        <w:rPr>
          <w:rFonts w:ascii="微软雅黑" w:eastAsia="微软雅黑" w:hAnsi="微软雅黑"/>
          <w:b/>
          <w:bCs/>
          <w:sz w:val="21"/>
          <w:szCs w:val="21"/>
        </w:rPr>
        <w:t>-</w:t>
      </w:r>
      <w:r w:rsidR="00D35FE7">
        <w:rPr>
          <w:rFonts w:ascii="微软雅黑" w:eastAsia="微软雅黑" w:hAnsi="微软雅黑"/>
          <w:b/>
          <w:bCs/>
          <w:sz w:val="21"/>
          <w:szCs w:val="21"/>
        </w:rPr>
        <w:t>#</w:t>
      </w:r>
      <w:r w:rsidR="00D35FE7">
        <w:rPr>
          <w:rFonts w:ascii="微软雅黑" w:eastAsia="微软雅黑" w:hAnsi="微软雅黑" w:hint="eastAsia"/>
          <w:b/>
          <w:bCs/>
          <w:sz w:val="21"/>
          <w:szCs w:val="21"/>
        </w:rPr>
        <w:t>大狗和新说唱玩嗨了#</w:t>
      </w:r>
      <w:r w:rsidRPr="00821411">
        <w:rPr>
          <w:rFonts w:ascii="微软雅黑" w:eastAsia="微软雅黑" w:hAnsi="微软雅黑" w:hint="eastAsia"/>
          <w:b/>
          <w:bCs/>
          <w:sz w:val="21"/>
          <w:szCs w:val="21"/>
        </w:rPr>
        <w:t>#中国新说唱哈人语录#：</w:t>
      </w:r>
      <w:r w:rsidRPr="00821411">
        <w:rPr>
          <w:rFonts w:ascii="微软雅黑" w:eastAsia="微软雅黑" w:hAnsi="微软雅黑" w:hint="eastAsia"/>
          <w:sz w:val="21"/>
          <w:szCs w:val="21"/>
        </w:rPr>
        <w:t>借势新说唱，结合大狗产品点掀起全民rap共创热潮，利用节目植入片段吸引受众关注参与。</w:t>
      </w:r>
    </w:p>
    <w:p w14:paraId="45A535C9" w14:textId="48A4A243" w:rsidR="003711F9" w:rsidRPr="00FC09F4" w:rsidRDefault="00D35FE7" w:rsidP="0071369F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C09F4">
        <w:rPr>
          <w:rFonts w:ascii="微软雅黑" w:eastAsia="微软雅黑" w:hAnsi="微软雅黑" w:hint="eastAsia"/>
          <w:szCs w:val="21"/>
        </w:rPr>
        <w:t>台网合作，成功出道：</w:t>
      </w:r>
      <w:r w:rsidRPr="00FC09F4">
        <w:rPr>
          <w:rFonts w:ascii="微软雅黑" w:eastAsia="微软雅黑" w:hAnsi="微软雅黑"/>
          <w:szCs w:val="21"/>
        </w:rPr>
        <w:t>#</w:t>
      </w:r>
      <w:r w:rsidRPr="00FC09F4">
        <w:rPr>
          <w:rFonts w:ascii="微软雅黑" w:eastAsia="微软雅黑" w:hAnsi="微软雅黑" w:hint="eastAsia"/>
          <w:szCs w:val="21"/>
        </w:rPr>
        <w:t>大狗和新说唱玩嗨了#</w:t>
      </w:r>
      <w:r w:rsidR="006A6A64" w:rsidRPr="00FC09F4">
        <w:rPr>
          <w:rFonts w:ascii="微软雅黑" w:eastAsia="微软雅黑" w:hAnsi="微软雅黑" w:hint="eastAsia"/>
          <w:szCs w:val="21"/>
        </w:rPr>
        <w:t>上市期官微新建话题阵地</w:t>
      </w:r>
      <w:r w:rsidR="00FC09F4" w:rsidRPr="00FC09F4">
        <w:rPr>
          <w:rFonts w:ascii="微软雅黑" w:eastAsia="微软雅黑" w:hAnsi="微软雅黑" w:hint="eastAsia"/>
          <w:szCs w:val="21"/>
        </w:rPr>
        <w:t>，借势大狗与《中国新说唱》合作契机，利用节目导演、制片人、人气选手以及植入节目片段，转移说唱圈层兴趣用户，达到破全传播效果；</w:t>
      </w:r>
    </w:p>
    <w:p w14:paraId="0BE41920" w14:textId="00CFF72D" w:rsidR="00FC09F4" w:rsidRPr="00FC09F4" w:rsidRDefault="00AE1BD4" w:rsidP="0071369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AE1BD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54A2E66" wp14:editId="6AEB058B">
            <wp:extent cx="5369442" cy="181186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3387" cy="18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3FA1" w14:textId="7751F7DE" w:rsidR="003711F9" w:rsidRPr="00FC09F4" w:rsidRDefault="00D35FE7" w:rsidP="0071369F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FC09F4">
        <w:rPr>
          <w:rFonts w:ascii="微软雅黑" w:eastAsia="微软雅黑" w:hAnsi="微软雅黑" w:hint="eastAsia"/>
          <w:szCs w:val="21"/>
        </w:rPr>
        <w:t>破圈出击，粉丝共创：#中国新说唱哈人语录#</w:t>
      </w:r>
      <w:r w:rsidR="00FC09F4" w:rsidRPr="00FC09F4">
        <w:rPr>
          <w:rFonts w:ascii="微软雅黑" w:eastAsia="微软雅黑" w:hAnsi="微软雅黑" w:hint="eastAsia"/>
          <w:szCs w:val="21"/>
        </w:rPr>
        <w:t>依靠节目自有流量话题，哈弗大狗发起大狗rap全民共创第三弹，号召全网参与大狗特色rap歌词共创。</w:t>
      </w:r>
    </w:p>
    <w:p w14:paraId="5D4CCF5C" w14:textId="60CE5F8E" w:rsidR="00821411" w:rsidRPr="0071369F" w:rsidRDefault="00AE1BD4" w:rsidP="0071369F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 w:rsidRPr="00AE1BD4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4BA3F63" wp14:editId="2D66B63F">
            <wp:extent cx="5071730" cy="195515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1603" cy="19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E49C" w14:textId="56A89758" w:rsidR="008233DF" w:rsidRDefault="000631F9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9DC5F0D" w14:textId="75656A3F" w:rsidR="00B32EB0" w:rsidRPr="00B32EB0" w:rsidRDefault="00B32EB0" w:rsidP="0071369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2EB0">
        <w:rPr>
          <w:rFonts w:ascii="微软雅黑" w:eastAsia="微软雅黑" w:hAnsi="微软雅黑" w:hint="eastAsia"/>
          <w:b/>
          <w:sz w:val="21"/>
          <w:szCs w:val="21"/>
        </w:rPr>
        <w:t>营销效果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13C8251" w14:textId="33C2D973" w:rsidR="008233DF" w:rsidRPr="00AA1169" w:rsidRDefault="008233DF" w:rsidP="0071369F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1、</w:t>
      </w:r>
      <w:r w:rsidR="004E302C">
        <w:rPr>
          <w:rFonts w:ascii="微软雅黑" w:eastAsia="微软雅黑" w:hAnsi="微软雅黑" w:hint="eastAsia"/>
          <w:bCs/>
          <w:sz w:val="22"/>
        </w:rPr>
        <w:t>#哈弗征名一字万金</w:t>
      </w:r>
      <w:r w:rsidR="004E302C">
        <w:rPr>
          <w:rFonts w:ascii="微软雅黑" w:eastAsia="微软雅黑" w:hAnsi="微软雅黑"/>
          <w:bCs/>
          <w:sz w:val="22"/>
        </w:rPr>
        <w:t>#</w:t>
      </w:r>
      <w:r w:rsidR="00AA1169">
        <w:rPr>
          <w:rFonts w:ascii="微软雅黑" w:eastAsia="微软雅黑" w:hAnsi="微软雅黑" w:hint="eastAsia"/>
          <w:bCs/>
          <w:sz w:val="22"/>
        </w:rPr>
        <w:t>阅读量：</w:t>
      </w:r>
      <w:r w:rsidR="00AA1169">
        <w:rPr>
          <w:rFonts w:ascii="微软雅黑" w:eastAsia="微软雅黑" w:hAnsi="微软雅黑"/>
          <w:bCs/>
          <w:sz w:val="22"/>
        </w:rPr>
        <w:t>1.1</w:t>
      </w:r>
      <w:r w:rsidR="00AA1169">
        <w:rPr>
          <w:rFonts w:ascii="微软雅黑" w:eastAsia="微软雅黑" w:hAnsi="微软雅黑" w:hint="eastAsia"/>
          <w:bCs/>
          <w:sz w:val="22"/>
        </w:rPr>
        <w:t>亿，讨论量：</w:t>
      </w:r>
      <w:r w:rsidR="00AA1169">
        <w:rPr>
          <w:rFonts w:ascii="微软雅黑" w:eastAsia="微软雅黑" w:hAnsi="微软雅黑"/>
          <w:bCs/>
          <w:sz w:val="22"/>
        </w:rPr>
        <w:t>3.8</w:t>
      </w:r>
      <w:r w:rsidR="00AA1169">
        <w:rPr>
          <w:rFonts w:ascii="微软雅黑" w:eastAsia="微软雅黑" w:hAnsi="微软雅黑" w:hint="eastAsia"/>
          <w:bCs/>
          <w:sz w:val="22"/>
        </w:rPr>
        <w:t>万</w:t>
      </w:r>
    </w:p>
    <w:p w14:paraId="5A641C8E" w14:textId="67B21189" w:rsidR="00843F17" w:rsidRPr="00AA1169" w:rsidRDefault="008233DF" w:rsidP="0071369F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2、</w:t>
      </w:r>
      <w:r w:rsidR="004E302C">
        <w:rPr>
          <w:rFonts w:ascii="微软雅黑" w:eastAsia="微软雅黑" w:hAnsi="微软雅黑" w:hint="eastAsia"/>
          <w:bCs/>
          <w:sz w:val="22"/>
        </w:rPr>
        <w:t>#大狗厂牌 全民制躁</w:t>
      </w:r>
      <w:r w:rsidR="004E302C">
        <w:rPr>
          <w:rFonts w:ascii="微软雅黑" w:eastAsia="微软雅黑" w:hAnsi="微软雅黑"/>
          <w:bCs/>
          <w:sz w:val="22"/>
        </w:rPr>
        <w:t>#</w:t>
      </w:r>
      <w:r w:rsidR="00AA1169">
        <w:rPr>
          <w:rFonts w:ascii="微软雅黑" w:eastAsia="微软雅黑" w:hAnsi="微软雅黑" w:hint="eastAsia"/>
          <w:bCs/>
          <w:sz w:val="22"/>
        </w:rPr>
        <w:t>阅读量：</w:t>
      </w:r>
      <w:r w:rsidR="00AA1169">
        <w:rPr>
          <w:rFonts w:ascii="微软雅黑" w:eastAsia="微软雅黑" w:hAnsi="微软雅黑"/>
          <w:bCs/>
          <w:sz w:val="22"/>
        </w:rPr>
        <w:t>2.2</w:t>
      </w:r>
      <w:r w:rsidR="00AA1169">
        <w:rPr>
          <w:rFonts w:ascii="微软雅黑" w:eastAsia="微软雅黑" w:hAnsi="微软雅黑" w:hint="eastAsia"/>
          <w:bCs/>
          <w:sz w:val="22"/>
        </w:rPr>
        <w:t>亿，讨论量：8万</w:t>
      </w:r>
    </w:p>
    <w:p w14:paraId="77927477" w14:textId="5FA070D4" w:rsidR="00B16468" w:rsidRPr="00AA1169" w:rsidRDefault="008233DF" w:rsidP="0071369F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sz w:val="22"/>
        </w:rPr>
        <w:t>3</w:t>
      </w:r>
      <w:r>
        <w:rPr>
          <w:rFonts w:ascii="微软雅黑" w:eastAsia="微软雅黑" w:hAnsi="微软雅黑" w:hint="eastAsia"/>
          <w:bCs/>
          <w:sz w:val="22"/>
        </w:rPr>
        <w:t>、</w:t>
      </w:r>
      <w:r w:rsidR="004E302C">
        <w:rPr>
          <w:rFonts w:ascii="微软雅黑" w:eastAsia="微软雅黑" w:hAnsi="微软雅黑" w:hint="eastAsia"/>
          <w:bCs/>
          <w:sz w:val="22"/>
        </w:rPr>
        <w:t>#大狗和新说唱玩嗨了</w:t>
      </w:r>
      <w:r w:rsidR="004E302C">
        <w:rPr>
          <w:rFonts w:ascii="微软雅黑" w:eastAsia="微软雅黑" w:hAnsi="微软雅黑"/>
          <w:bCs/>
          <w:sz w:val="22"/>
        </w:rPr>
        <w:t>#</w:t>
      </w:r>
      <w:r w:rsidR="00AA1169">
        <w:rPr>
          <w:rFonts w:ascii="微软雅黑" w:eastAsia="微软雅黑" w:hAnsi="微软雅黑" w:hint="eastAsia"/>
          <w:bCs/>
          <w:sz w:val="22"/>
        </w:rPr>
        <w:t>阅读量：2</w:t>
      </w:r>
      <w:r w:rsidR="00AA1169">
        <w:rPr>
          <w:rFonts w:ascii="微软雅黑" w:eastAsia="微软雅黑" w:hAnsi="微软雅黑"/>
          <w:bCs/>
          <w:sz w:val="22"/>
        </w:rPr>
        <w:t>.4</w:t>
      </w:r>
      <w:r w:rsidR="00AA1169">
        <w:rPr>
          <w:rFonts w:ascii="微软雅黑" w:eastAsia="微软雅黑" w:hAnsi="微软雅黑" w:hint="eastAsia"/>
          <w:bCs/>
          <w:sz w:val="22"/>
        </w:rPr>
        <w:t>亿，讨论量：</w:t>
      </w:r>
      <w:r w:rsidR="00AA1169">
        <w:rPr>
          <w:rFonts w:ascii="微软雅黑" w:eastAsia="微软雅黑" w:hAnsi="微软雅黑"/>
          <w:bCs/>
          <w:sz w:val="22"/>
        </w:rPr>
        <w:t>7.3</w:t>
      </w:r>
      <w:r w:rsidR="00AA1169">
        <w:rPr>
          <w:rFonts w:ascii="微软雅黑" w:eastAsia="微软雅黑" w:hAnsi="微软雅黑" w:hint="eastAsia"/>
          <w:bCs/>
          <w:sz w:val="22"/>
        </w:rPr>
        <w:t>万</w:t>
      </w:r>
    </w:p>
    <w:p w14:paraId="62618419" w14:textId="6834A9AB" w:rsidR="00B16468" w:rsidRPr="0071369F" w:rsidRDefault="004E302C" w:rsidP="0071369F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sz w:val="22"/>
        </w:rPr>
        <w:t>4</w:t>
      </w:r>
      <w:r>
        <w:rPr>
          <w:rFonts w:ascii="微软雅黑" w:eastAsia="微软雅黑" w:hAnsi="微软雅黑" w:hint="eastAsia"/>
          <w:bCs/>
          <w:sz w:val="22"/>
        </w:rPr>
        <w:t>、#中国新说唱哈人语录</w:t>
      </w:r>
      <w:r>
        <w:rPr>
          <w:rFonts w:ascii="微软雅黑" w:eastAsia="微软雅黑" w:hAnsi="微软雅黑"/>
          <w:bCs/>
          <w:sz w:val="22"/>
        </w:rPr>
        <w:t>#</w:t>
      </w:r>
      <w:r>
        <w:rPr>
          <w:rFonts w:ascii="微软雅黑" w:eastAsia="微软雅黑" w:hAnsi="微软雅黑" w:hint="eastAsia"/>
          <w:bCs/>
          <w:sz w:val="22"/>
        </w:rPr>
        <w:t>阅读量：2</w:t>
      </w:r>
      <w:r>
        <w:rPr>
          <w:rFonts w:ascii="微软雅黑" w:eastAsia="微软雅黑" w:hAnsi="微软雅黑"/>
          <w:bCs/>
          <w:sz w:val="22"/>
        </w:rPr>
        <w:t>.8</w:t>
      </w:r>
      <w:r>
        <w:rPr>
          <w:rFonts w:ascii="微软雅黑" w:eastAsia="微软雅黑" w:hAnsi="微软雅黑" w:hint="eastAsia"/>
          <w:bCs/>
          <w:sz w:val="22"/>
        </w:rPr>
        <w:t>亿，讨论量：</w:t>
      </w:r>
      <w:r>
        <w:rPr>
          <w:rFonts w:ascii="微软雅黑" w:eastAsia="微软雅黑" w:hAnsi="微软雅黑"/>
          <w:bCs/>
          <w:sz w:val="22"/>
        </w:rPr>
        <w:t>23</w:t>
      </w:r>
      <w:r>
        <w:rPr>
          <w:rFonts w:ascii="微软雅黑" w:eastAsia="微软雅黑" w:hAnsi="微软雅黑" w:hint="eastAsia"/>
          <w:bCs/>
          <w:sz w:val="22"/>
        </w:rPr>
        <w:t>万</w:t>
      </w:r>
    </w:p>
    <w:p w14:paraId="69EDBEF2" w14:textId="49D7A993" w:rsidR="00B32EB0" w:rsidRDefault="00B32EB0" w:rsidP="0071369F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32EB0">
        <w:rPr>
          <w:rFonts w:ascii="微软雅黑" w:eastAsia="微软雅黑" w:hAnsi="微软雅黑" w:hint="eastAsia"/>
          <w:b/>
          <w:sz w:val="21"/>
          <w:szCs w:val="21"/>
        </w:rPr>
        <w:t>市场反馈：</w:t>
      </w:r>
    </w:p>
    <w:p w14:paraId="719143C4" w14:textId="52DD636A" w:rsidR="00B32EB0" w:rsidRPr="00B32EB0" w:rsidRDefault="004E302C" w:rsidP="0071369F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新浪微博</w:t>
      </w:r>
      <w:r w:rsidR="00B32EB0" w:rsidRPr="00B32EB0">
        <w:rPr>
          <w:rFonts w:ascii="微软雅黑" w:eastAsia="微软雅黑" w:hAnsi="微软雅黑" w:hint="eastAsia"/>
          <w:b/>
          <w:szCs w:val="21"/>
        </w:rPr>
        <w:t>：</w:t>
      </w:r>
      <w:r w:rsidRPr="004E302C">
        <w:rPr>
          <w:rFonts w:ascii="微软雅黑" w:eastAsia="微软雅黑" w:hAnsi="微软雅黑" w:hint="eastAsia"/>
          <w:bCs/>
          <w:szCs w:val="21"/>
        </w:rPr>
        <w:t>此次哈弗大狗新车上市，首次突破“媒介组合型”上市曝光传统营销模式，全新尝试用户共创的爆品养成策略，并全程启用社交数据精细化监控指导，将哈弗大狗成功制造成为车圈爆品！</w:t>
      </w:r>
    </w:p>
    <w:p w14:paraId="522A0173" w14:textId="3235DD88" w:rsidR="004E302C" w:rsidRPr="004E302C" w:rsidRDefault="004E302C" w:rsidP="0071369F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B75EA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2、腾讯</w:t>
      </w:r>
      <w:r w:rsidR="00B32EB0" w:rsidRPr="00B75EA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：</w:t>
      </w:r>
      <w:r w:rsidRPr="004E302C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在短视频、直播行业极速发展的当下，变身网络红人也许只是一夜之间的事。而长城汽车“活学活用”，硬是将自己打造成一个大型“网红车”孵化基地。一款接一款爆款车型的诞生，让人不禁感慨，长城是一个非常成功的“网红”孵化基地。</w:t>
      </w:r>
      <w:r w:rsidRPr="004E302C">
        <w:rPr>
          <w:rFonts w:ascii="微软雅黑" w:eastAsia="微软雅黑" w:hAnsi="微软雅黑" w:cs="Times New Roman"/>
          <w:bCs/>
          <w:kern w:val="2"/>
          <w:sz w:val="21"/>
          <w:szCs w:val="21"/>
        </w:rPr>
        <w:t>全网征名，大狗落地，在汽车圈，长城汽车绝对算得上第一个这么尝试的车企。全网征名操作看似简单粗暴，草率至极，但是带来了全网吃瓜群众强烈的参与感，甚至让用户感受了一把决策权。后来，哈弗大狗彻底放飞，车型配置命名、</w:t>
      </w:r>
      <w:r w:rsidRPr="004E302C">
        <w:rPr>
          <w:rFonts w:ascii="微软雅黑" w:eastAsia="微软雅黑" w:hAnsi="微软雅黑" w:cs="Times New Roman"/>
          <w:bCs/>
          <w:kern w:val="2"/>
          <w:sz w:val="21"/>
          <w:szCs w:val="21"/>
        </w:rPr>
        <w:lastRenderedPageBreak/>
        <w:t>汽车配色，“哈狗邦”车友会的命名一股脑都交给网友，这就实现了品牌与用户的良性互动，并为“大狗养成模式”打下了一个良好的基础。</w:t>
      </w:r>
    </w:p>
    <w:p w14:paraId="0BC98F98" w14:textId="39EA451C" w:rsidR="00BC7577" w:rsidRPr="00B75EA6" w:rsidRDefault="004E302C" w:rsidP="0071369F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B75EA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3、搜狐：</w:t>
      </w:r>
      <w:r w:rsidRPr="00B75EA6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以</w:t>
      </w:r>
      <w:r w:rsidRPr="004E302C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用户思维造车收获青睐，以全民共创收获喜爱，哈弗大狗一步步走来，激活了哈弗的品牌势能，引领着品牌不断向上。未来，在以亿为单位的Z世代群体争夺中，大狗以用户思维、共创思维加持，必将收获更多Z世代年轻人的热爱，开创属于Z世代年轻人的潮玩新世界！</w:t>
      </w:r>
    </w:p>
    <w:p w14:paraId="776F384A" w14:textId="6DF7D538" w:rsidR="00B75EA6" w:rsidRDefault="00B75EA6" w:rsidP="0071369F">
      <w:pPr>
        <w:spacing w:before="100" w:beforeAutospacing="1" w:after="100" w:afterAutospacing="1"/>
      </w:pPr>
      <w:r w:rsidRPr="00B75EA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市场销量：</w:t>
      </w:r>
      <w:r w:rsidRPr="00B75EA6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哈弗大狗在上市的3个月销量继续高歌猛进，1</w:t>
      </w:r>
      <w:r w:rsidRPr="00B75EA6">
        <w:rPr>
          <w:rFonts w:ascii="微软雅黑" w:eastAsia="微软雅黑" w:hAnsi="微软雅黑" w:cs="Times New Roman"/>
          <w:bCs/>
          <w:kern w:val="2"/>
          <w:sz w:val="21"/>
          <w:szCs w:val="21"/>
        </w:rPr>
        <w:t>2</w:t>
      </w:r>
      <w:r w:rsidRPr="00B75EA6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月销量达10184辆，自9月25日上市以来，仅97天时间，累计售出超过2.8万辆，成为SUV市场上的不折不扣的“年度黑马”，拥有同级竞品中罕有的爆款体</w:t>
      </w:r>
      <w:r>
        <w:rPr>
          <w:rFonts w:ascii="微软雅黑" w:eastAsia="微软雅黑" w:hAnsi="微软雅黑" w:hint="eastAsia"/>
          <w:color w:val="404040"/>
          <w:sz w:val="22"/>
          <w:szCs w:val="22"/>
        </w:rPr>
        <w:t>质。</w:t>
      </w:r>
    </w:p>
    <w:p w14:paraId="7A0CAD94" w14:textId="5D61365E" w:rsidR="00BC7577" w:rsidRPr="00BC7577" w:rsidRDefault="00BC7577" w:rsidP="0071369F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3EB88" w14:textId="77777777" w:rsidR="0052481A" w:rsidRDefault="0052481A">
      <w:r>
        <w:separator/>
      </w:r>
    </w:p>
  </w:endnote>
  <w:endnote w:type="continuationSeparator" w:id="0">
    <w:p w14:paraId="58277911" w14:textId="77777777" w:rsidR="0052481A" w:rsidRDefault="00524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9DFC9" w14:textId="77777777" w:rsidR="0071369F" w:rsidRDefault="0071369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2178D" w14:textId="77777777" w:rsidR="0052481A" w:rsidRDefault="0052481A">
      <w:r>
        <w:separator/>
      </w:r>
    </w:p>
  </w:footnote>
  <w:footnote w:type="continuationSeparator" w:id="0">
    <w:p w14:paraId="615F7473" w14:textId="77777777" w:rsidR="0052481A" w:rsidRDefault="00524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69061" w14:textId="77777777" w:rsidR="0071369F" w:rsidRDefault="0071369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47DB4" w14:textId="77777777" w:rsidR="0071369F" w:rsidRDefault="0071369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0270"/>
    <w:multiLevelType w:val="hybridMultilevel"/>
    <w:tmpl w:val="85049416"/>
    <w:lvl w:ilvl="0" w:tplc="9042BAE6">
      <w:start w:val="1"/>
      <w:numFmt w:val="decimal"/>
      <w:lvlText w:val="%1、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70603F"/>
    <w:multiLevelType w:val="hybridMultilevel"/>
    <w:tmpl w:val="FC60B8F2"/>
    <w:lvl w:ilvl="0" w:tplc="518A72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7897D6C"/>
    <w:multiLevelType w:val="hybridMultilevel"/>
    <w:tmpl w:val="40C4FA52"/>
    <w:lvl w:ilvl="0" w:tplc="CFEE5E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C724E1"/>
    <w:multiLevelType w:val="hybridMultilevel"/>
    <w:tmpl w:val="EE7EDF14"/>
    <w:lvl w:ilvl="0" w:tplc="9B8CB0C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44C5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98815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C0D5E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A8D3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E716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233C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00306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82FE4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5E6D3C"/>
    <w:multiLevelType w:val="hybridMultilevel"/>
    <w:tmpl w:val="A7A26BFA"/>
    <w:lvl w:ilvl="0" w:tplc="071892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EF04BC5"/>
    <w:multiLevelType w:val="hybridMultilevel"/>
    <w:tmpl w:val="8FF055DA"/>
    <w:lvl w:ilvl="0" w:tplc="1C6815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19"/>
  </w:num>
  <w:num w:numId="7">
    <w:abstractNumId w:val="17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8"/>
  </w:num>
  <w:num w:numId="13">
    <w:abstractNumId w:val="6"/>
  </w:num>
  <w:num w:numId="14">
    <w:abstractNumId w:val="15"/>
  </w:num>
  <w:num w:numId="15">
    <w:abstractNumId w:val="14"/>
  </w:num>
  <w:num w:numId="16">
    <w:abstractNumId w:val="12"/>
  </w:num>
  <w:num w:numId="17">
    <w:abstractNumId w:val="5"/>
  </w:num>
  <w:num w:numId="18">
    <w:abstractNumId w:val="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46FB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1BA5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87B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2AC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1F9"/>
    <w:rsid w:val="00371D9E"/>
    <w:rsid w:val="00371F8B"/>
    <w:rsid w:val="00386E93"/>
    <w:rsid w:val="0038758A"/>
    <w:rsid w:val="003876F2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FA3"/>
    <w:rsid w:val="004D3EF9"/>
    <w:rsid w:val="004D53A9"/>
    <w:rsid w:val="004E302C"/>
    <w:rsid w:val="004E459E"/>
    <w:rsid w:val="004E704D"/>
    <w:rsid w:val="004F1399"/>
    <w:rsid w:val="004F7523"/>
    <w:rsid w:val="005002D8"/>
    <w:rsid w:val="00506B17"/>
    <w:rsid w:val="00507AEF"/>
    <w:rsid w:val="00507EB8"/>
    <w:rsid w:val="0052080E"/>
    <w:rsid w:val="0052481A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BA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BE4"/>
    <w:rsid w:val="0067611E"/>
    <w:rsid w:val="006853C8"/>
    <w:rsid w:val="00693C3F"/>
    <w:rsid w:val="006955F5"/>
    <w:rsid w:val="00695A76"/>
    <w:rsid w:val="006A24F1"/>
    <w:rsid w:val="006A6A64"/>
    <w:rsid w:val="006B5BB6"/>
    <w:rsid w:val="006C16A7"/>
    <w:rsid w:val="006C1733"/>
    <w:rsid w:val="006D2064"/>
    <w:rsid w:val="006D4934"/>
    <w:rsid w:val="006D5766"/>
    <w:rsid w:val="006D6B4A"/>
    <w:rsid w:val="006F421E"/>
    <w:rsid w:val="006F662D"/>
    <w:rsid w:val="00700996"/>
    <w:rsid w:val="007040B0"/>
    <w:rsid w:val="00710B89"/>
    <w:rsid w:val="0071369F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D34"/>
    <w:rsid w:val="0079238C"/>
    <w:rsid w:val="00793F18"/>
    <w:rsid w:val="00795109"/>
    <w:rsid w:val="007A0451"/>
    <w:rsid w:val="007B0370"/>
    <w:rsid w:val="007B2D27"/>
    <w:rsid w:val="007C0828"/>
    <w:rsid w:val="007C3F70"/>
    <w:rsid w:val="007C4C7A"/>
    <w:rsid w:val="007D5451"/>
    <w:rsid w:val="007D76B6"/>
    <w:rsid w:val="007E0D40"/>
    <w:rsid w:val="007E2B9D"/>
    <w:rsid w:val="007F6422"/>
    <w:rsid w:val="0080439E"/>
    <w:rsid w:val="00806D8C"/>
    <w:rsid w:val="00812085"/>
    <w:rsid w:val="00812A8A"/>
    <w:rsid w:val="00813515"/>
    <w:rsid w:val="008159A4"/>
    <w:rsid w:val="00820C09"/>
    <w:rsid w:val="00821411"/>
    <w:rsid w:val="008233DF"/>
    <w:rsid w:val="00823822"/>
    <w:rsid w:val="00825032"/>
    <w:rsid w:val="00832432"/>
    <w:rsid w:val="008326D5"/>
    <w:rsid w:val="00833986"/>
    <w:rsid w:val="00843F17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448F"/>
    <w:rsid w:val="00915DD8"/>
    <w:rsid w:val="009205FC"/>
    <w:rsid w:val="00932225"/>
    <w:rsid w:val="00932353"/>
    <w:rsid w:val="00946CB6"/>
    <w:rsid w:val="0095413C"/>
    <w:rsid w:val="009573AC"/>
    <w:rsid w:val="00970C56"/>
    <w:rsid w:val="0097433A"/>
    <w:rsid w:val="009744E0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420D"/>
    <w:rsid w:val="009E6D94"/>
    <w:rsid w:val="009F5D56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40C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0BD"/>
    <w:rsid w:val="00A829A2"/>
    <w:rsid w:val="00A83F45"/>
    <w:rsid w:val="00A849B8"/>
    <w:rsid w:val="00A86FCA"/>
    <w:rsid w:val="00AA1169"/>
    <w:rsid w:val="00AA379A"/>
    <w:rsid w:val="00AB367B"/>
    <w:rsid w:val="00AB41BF"/>
    <w:rsid w:val="00AB5A65"/>
    <w:rsid w:val="00AB7EE6"/>
    <w:rsid w:val="00AC6E5A"/>
    <w:rsid w:val="00AD1334"/>
    <w:rsid w:val="00AD1E2C"/>
    <w:rsid w:val="00AD58E1"/>
    <w:rsid w:val="00AE1BD4"/>
    <w:rsid w:val="00AE7F81"/>
    <w:rsid w:val="00AF0F77"/>
    <w:rsid w:val="00AF1D91"/>
    <w:rsid w:val="00B03FD0"/>
    <w:rsid w:val="00B04CEF"/>
    <w:rsid w:val="00B05B17"/>
    <w:rsid w:val="00B16468"/>
    <w:rsid w:val="00B24DCC"/>
    <w:rsid w:val="00B25274"/>
    <w:rsid w:val="00B27391"/>
    <w:rsid w:val="00B32EB0"/>
    <w:rsid w:val="00B35B50"/>
    <w:rsid w:val="00B36BD0"/>
    <w:rsid w:val="00B40529"/>
    <w:rsid w:val="00B40788"/>
    <w:rsid w:val="00B413D5"/>
    <w:rsid w:val="00B5241D"/>
    <w:rsid w:val="00B54EBC"/>
    <w:rsid w:val="00B71E01"/>
    <w:rsid w:val="00B75EA6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DAD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2F4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5145"/>
    <w:rsid w:val="00D07E4D"/>
    <w:rsid w:val="00D13BC3"/>
    <w:rsid w:val="00D14F03"/>
    <w:rsid w:val="00D30F8B"/>
    <w:rsid w:val="00D35FE7"/>
    <w:rsid w:val="00D409BB"/>
    <w:rsid w:val="00D5007A"/>
    <w:rsid w:val="00D53805"/>
    <w:rsid w:val="00D5598B"/>
    <w:rsid w:val="00D56BD0"/>
    <w:rsid w:val="00D57E12"/>
    <w:rsid w:val="00D63679"/>
    <w:rsid w:val="00D6725D"/>
    <w:rsid w:val="00D71A2E"/>
    <w:rsid w:val="00D731FC"/>
    <w:rsid w:val="00D80973"/>
    <w:rsid w:val="00DA1D0A"/>
    <w:rsid w:val="00DB3708"/>
    <w:rsid w:val="00DB4C4A"/>
    <w:rsid w:val="00DC32E7"/>
    <w:rsid w:val="00DC397E"/>
    <w:rsid w:val="00DD56E4"/>
    <w:rsid w:val="00DE76F1"/>
    <w:rsid w:val="00E004F9"/>
    <w:rsid w:val="00E05535"/>
    <w:rsid w:val="00E12A04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253A"/>
    <w:rsid w:val="00E72EC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3616"/>
    <w:rsid w:val="00F22C99"/>
    <w:rsid w:val="00F35569"/>
    <w:rsid w:val="00F3618F"/>
    <w:rsid w:val="00F4008B"/>
    <w:rsid w:val="00F41E61"/>
    <w:rsid w:val="00F4454F"/>
    <w:rsid w:val="00F503C8"/>
    <w:rsid w:val="00F56689"/>
    <w:rsid w:val="00F821BF"/>
    <w:rsid w:val="00F853FB"/>
    <w:rsid w:val="00FA3E4F"/>
    <w:rsid w:val="00FA4FF9"/>
    <w:rsid w:val="00FB3C62"/>
    <w:rsid w:val="00FB6FEC"/>
    <w:rsid w:val="00FC09F4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EA6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6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3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7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2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352A41-8290-4884-BA31-72A9EC0F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316</Words>
  <Characters>1807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2021-02-26T09:41:00Z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