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2020年好爸爸“后浪家长上场酵量”营销推广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 w:cs="微软雅黑"/>
          <w:sz w:val="21"/>
          <w:szCs w:val="21"/>
        </w:rPr>
        <w:t>好爸爸Kispa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日化行业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Cs/>
          <w:sz w:val="21"/>
          <w:szCs w:val="21"/>
        </w:rPr>
        <w:t>2020.09.01-09.11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社会化营销类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sz w:val="22"/>
          <w:szCs w:val="20"/>
        </w:rPr>
        <w:t>品牌背景</w:t>
      </w:r>
      <w:r>
        <w:rPr>
          <w:rFonts w:hint="eastAsia" w:ascii="微软雅黑" w:hAnsi="微软雅黑" w:eastAsia="微软雅黑"/>
          <w:b w:val="0"/>
          <w:bCs w:val="0"/>
          <w:sz w:val="22"/>
          <w:szCs w:val="20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2020年，凝珠产品力培育及打造，深化品牌“专为有孩家庭研制”信任状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节点背景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配合99电商大促节点，全面动销线上线下，拉动销售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品牌知名度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借势有利节点提升品牌品类关联下的知名度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品牌形象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传递好爸爸是“专为有孩家庭研制”的核心信息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拉动电商流量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借助杨迪视频，扩散全民玩法，触达年轻家庭潜在用户，促进销售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传播主题：</w:t>
      </w:r>
      <w:r>
        <w:rPr>
          <w:rFonts w:hint="eastAsia" w:ascii="微软雅黑" w:hAnsi="微软雅黑" w:eastAsia="微软雅黑"/>
          <w:sz w:val="21"/>
          <w:szCs w:val="21"/>
        </w:rPr>
        <w:t>后浪家长上场酵量，助力后浪家长，与家里的神兽酵量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传播创意：</w:t>
      </w:r>
      <w:r>
        <w:rPr>
          <w:rFonts w:hint="eastAsia" w:ascii="微软雅黑" w:hAnsi="微软雅黑" w:eastAsia="微软雅黑"/>
          <w:sz w:val="21"/>
          <w:szCs w:val="21"/>
        </w:rPr>
        <w:t>杨迪一人分饰两角，引发后浪家长兴趣和共鸣。将杨迪个人特色融梗至脚本和直播，一脉相承，笑点不断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730240" cy="3221990"/>
            <wp:effectExtent l="0" t="0" r="3810" b="16510"/>
            <wp:docPr id="4" name="图片 4" descr="e5271a4acc80bfd40f277f60c7d3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271a4acc80bfd40f277f60c7d3d1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713095" cy="3001010"/>
            <wp:effectExtent l="0" t="0" r="1905" b="8890"/>
            <wp:docPr id="8" name="图片 8" descr="16117560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175604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种草期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官博发起号召，微博种草类、好物安利类KOL陆续扩散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官博发起#后浪家长上场酵量#征集令，引发粉丝热情投稿参赛晒与娃酵量名场面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4129405" cy="3730625"/>
            <wp:effectExtent l="0" t="0" r="444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7581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小红书AO种草达人，花式带货，引流购买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不同风格的博主围绕爱的“酵”量，萌酷出击的主题，强力种草</w:t>
      </w:r>
      <w:r>
        <w:rPr>
          <w:rFonts w:hint="eastAsia" w:ascii="微软雅黑" w:hAnsi="微软雅黑" w:eastAsia="微软雅黑"/>
          <w:sz w:val="21"/>
          <w:szCs w:val="21"/>
        </w:rPr>
        <w:t>，产生1篇曝光量26W＋爆文，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总曝光量80W+，超10W+妈妈被种草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669280" cy="2831465"/>
            <wp:effectExtent l="0" t="0" r="7620" b="6985"/>
            <wp:docPr id="1" name="图片 1" descr="16118232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182328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B站UP主 测评类、科普类开始布局产品功能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首发进驻B站，联动知名UP主发起酵量擂台赛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迅速触达B站粉丝，进行品牌及产品认知教育，铺排声量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覆盖粉丝450W+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视频播放量超86W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粉丝互动量12W+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715635" cy="2142490"/>
            <wp:effectExtent l="0" t="0" r="18415" b="10160"/>
            <wp:docPr id="3" name="图片 3" descr="16118233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182332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高潮期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杨迪《后浪家长上场酵量》视频释出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杨迪微博+抖音首发《酵量》视频，引发粉丝热议和广泛好评，杨迪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微博阅读量近1600万</w:t>
      </w:r>
      <w:r>
        <w:rPr>
          <w:rFonts w:hint="eastAsia" w:ascii="微软雅黑" w:hAnsi="微软雅黑" w:eastAsia="微软雅黑"/>
          <w:sz w:val="21"/>
          <w:szCs w:val="21"/>
        </w:rPr>
        <w:t>，杨迪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抖音播放量1833万，点赞36万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sz w:val="21"/>
          <w:szCs w:val="21"/>
        </w:rPr>
        <w:t>乘风破浪的姐姐郑希怡，在生日当天发博，紧跟安利产品，</w:t>
      </w:r>
      <w:r>
        <w:rPr>
          <w:rFonts w:ascii="微软雅黑" w:hAnsi="微软雅黑" w:eastAsia="微软雅黑"/>
          <w:sz w:val="21"/>
          <w:szCs w:val="21"/>
        </w:rPr>
        <w:t>生日当天第一条广告文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成功抢占最强关注流量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b/>
          <w:bCs/>
          <w:sz w:val="21"/>
          <w:szCs w:val="21"/>
        </w:rPr>
        <w:t>微博阅读量541万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476875" cy="48101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B站、抖音酵量擂台赛正式上演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9.5好爸爸官方发布杨迪ID视频，号召全民上场酵量，用户玩梗“欺负”萌新官方，官号收获首批自来水粉丝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sz w:val="21"/>
          <w:szCs w:val="21"/>
        </w:rPr>
        <w:t>官抖发起话题活动，号召后浪家长来PK，全民卷入酵量挑战，话题整体曝光达3493W+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drawing>
          <wp:inline distT="0" distB="0" distL="114300" distR="114300">
            <wp:extent cx="5381625" cy="5468620"/>
            <wp:effectExtent l="0" t="0" r="9525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引爆期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烈儿宝贝X杨迪 直播，爆笑卖货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直播精华片段，信息流+微博KOL二次传播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</w:pPr>
      <w:r>
        <w:rPr>
          <w:rFonts w:hint="eastAsia"/>
        </w:rPr>
        <w:drawing>
          <wp:inline distT="0" distB="0" distL="114300" distR="114300">
            <wp:extent cx="5712460" cy="2588260"/>
            <wp:effectExtent l="0" t="0" r="2540" b="2540"/>
            <wp:docPr id="5" name="图片 5" descr="16118257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182574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行业营销大号、新闻客户端APP&amp;权威新闻网站矩阵，深度盘点收官定调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传播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ROI 1:6</w:t>
      </w:r>
      <w:r>
        <w:rPr>
          <w:rFonts w:hint="eastAsia" w:ascii="微软雅黑" w:hAnsi="微软雅黑" w:eastAsia="微软雅黑"/>
          <w:sz w:val="21"/>
          <w:szCs w:val="21"/>
        </w:rPr>
        <w:t>，创造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 4012万</w:t>
      </w:r>
      <w:r>
        <w:rPr>
          <w:rFonts w:hint="eastAsia" w:ascii="微软雅黑" w:hAnsi="微软雅黑" w:eastAsia="微软雅黑"/>
          <w:sz w:val="21"/>
          <w:szCs w:val="21"/>
        </w:rPr>
        <w:t xml:space="preserve">广告价值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全网整体曝光量达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 3.2亿+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微博+微信曝光量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 2.88亿+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 xml:space="preserve">抖音KOL视频播放量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1360万 +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>微博超级粉丝通曝光量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 874万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>网易云音乐开屏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曝光量232W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点击率7%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拉流17万</w:t>
      </w:r>
      <w:r>
        <w:rPr>
          <w:rFonts w:hint="eastAsia" w:ascii="微软雅黑" w:hAnsi="微软雅黑" w:eastAsia="微软雅黑"/>
          <w:sz w:val="21"/>
          <w:szCs w:val="21"/>
        </w:rPr>
        <w:t>人进店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>抖音硬广曝光量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2641W+</w:t>
      </w:r>
      <w:r>
        <w:rPr>
          <w:rFonts w:hint="eastAsia" w:ascii="微软雅黑" w:hAnsi="微软雅黑" w:eastAsia="微软雅黑"/>
          <w:sz w:val="21"/>
          <w:szCs w:val="21"/>
        </w:rPr>
        <w:t>，拉流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128万人</w:t>
      </w:r>
      <w:r>
        <w:rPr>
          <w:rFonts w:hint="eastAsia" w:ascii="微软雅黑" w:hAnsi="微软雅黑" w:eastAsia="微软雅黑"/>
          <w:sz w:val="21"/>
          <w:szCs w:val="21"/>
        </w:rPr>
        <w:t>进店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9.1-9.11期间好爸爸天猫旗舰店</w:t>
      </w:r>
      <w:r>
        <w:rPr>
          <w:rFonts w:ascii="微软雅黑" w:hAnsi="微软雅黑" w:eastAsia="微软雅黑"/>
          <w:b/>
          <w:bCs/>
          <w:sz w:val="21"/>
          <w:szCs w:val="21"/>
        </w:rPr>
        <w:t>GMV263万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sz w:val="21"/>
          <w:szCs w:val="21"/>
        </w:rPr>
        <w:t>烈儿宝贝X杨迪直播 整场交易总金额</w:t>
      </w:r>
      <w:r>
        <w:rPr>
          <w:rFonts w:ascii="微软雅黑" w:hAnsi="微软雅黑" w:eastAsia="微软雅黑"/>
          <w:b/>
          <w:bCs/>
          <w:sz w:val="21"/>
          <w:szCs w:val="21"/>
        </w:rPr>
        <w:t>突破51万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</w:pPr>
      <w:r>
        <w:drawing>
          <wp:inline distT="0" distB="0" distL="114300" distR="114300">
            <wp:extent cx="4385310" cy="5967730"/>
            <wp:effectExtent l="0" t="0" r="15240" b="1397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94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FF0000"/>
          <w:sz w:val="20"/>
        </w:rPr>
      </w:pPr>
      <w:r>
        <w:drawing>
          <wp:inline distT="0" distB="0" distL="114300" distR="114300">
            <wp:extent cx="4393565" cy="4998720"/>
            <wp:effectExtent l="0" t="0" r="698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FF0000"/>
          <w:sz w:val="2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9DD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FA5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A01107"/>
    <w:rsid w:val="02FD29ED"/>
    <w:rsid w:val="033C5ED7"/>
    <w:rsid w:val="03443C58"/>
    <w:rsid w:val="03B04528"/>
    <w:rsid w:val="03C90C0B"/>
    <w:rsid w:val="03EA0021"/>
    <w:rsid w:val="05077EDB"/>
    <w:rsid w:val="059958A7"/>
    <w:rsid w:val="082E7F8D"/>
    <w:rsid w:val="08482411"/>
    <w:rsid w:val="08E92408"/>
    <w:rsid w:val="0960126B"/>
    <w:rsid w:val="09895351"/>
    <w:rsid w:val="09DA3DEA"/>
    <w:rsid w:val="0A9E4F02"/>
    <w:rsid w:val="0B041025"/>
    <w:rsid w:val="0B6C46A1"/>
    <w:rsid w:val="0C774C81"/>
    <w:rsid w:val="0F25071E"/>
    <w:rsid w:val="0F3135FC"/>
    <w:rsid w:val="0F687A01"/>
    <w:rsid w:val="115E4649"/>
    <w:rsid w:val="116E41A9"/>
    <w:rsid w:val="11B7472D"/>
    <w:rsid w:val="12836959"/>
    <w:rsid w:val="12A660CB"/>
    <w:rsid w:val="12EE4016"/>
    <w:rsid w:val="13052E24"/>
    <w:rsid w:val="13CE7393"/>
    <w:rsid w:val="1415352B"/>
    <w:rsid w:val="14C93A39"/>
    <w:rsid w:val="15461D16"/>
    <w:rsid w:val="15512330"/>
    <w:rsid w:val="159C6E03"/>
    <w:rsid w:val="17AF213F"/>
    <w:rsid w:val="18117ADF"/>
    <w:rsid w:val="1A030C80"/>
    <w:rsid w:val="1A3B7CB9"/>
    <w:rsid w:val="1A916D57"/>
    <w:rsid w:val="1B6929A3"/>
    <w:rsid w:val="1BFB4FD0"/>
    <w:rsid w:val="1C2A16C0"/>
    <w:rsid w:val="1C390707"/>
    <w:rsid w:val="1CA75D1E"/>
    <w:rsid w:val="1D180F7F"/>
    <w:rsid w:val="1D816796"/>
    <w:rsid w:val="1EF6268D"/>
    <w:rsid w:val="1F3C17CB"/>
    <w:rsid w:val="1F866B6A"/>
    <w:rsid w:val="20A35B16"/>
    <w:rsid w:val="20DB579D"/>
    <w:rsid w:val="211317E6"/>
    <w:rsid w:val="215E5F88"/>
    <w:rsid w:val="21C07291"/>
    <w:rsid w:val="21E93BB1"/>
    <w:rsid w:val="227171C5"/>
    <w:rsid w:val="22B12961"/>
    <w:rsid w:val="247614DB"/>
    <w:rsid w:val="252D7E53"/>
    <w:rsid w:val="265B7782"/>
    <w:rsid w:val="265E1867"/>
    <w:rsid w:val="27056F90"/>
    <w:rsid w:val="278B0B51"/>
    <w:rsid w:val="28927E2C"/>
    <w:rsid w:val="29EC4114"/>
    <w:rsid w:val="2A010CBE"/>
    <w:rsid w:val="2A9A0A61"/>
    <w:rsid w:val="2B476DAE"/>
    <w:rsid w:val="2BB97AA1"/>
    <w:rsid w:val="2C902ED7"/>
    <w:rsid w:val="2CDC68D2"/>
    <w:rsid w:val="2CE33A15"/>
    <w:rsid w:val="2D1C7990"/>
    <w:rsid w:val="2D353A62"/>
    <w:rsid w:val="2E37275A"/>
    <w:rsid w:val="2EE93C70"/>
    <w:rsid w:val="30483ED6"/>
    <w:rsid w:val="309412FB"/>
    <w:rsid w:val="30A84C3E"/>
    <w:rsid w:val="31A64172"/>
    <w:rsid w:val="32086247"/>
    <w:rsid w:val="32895816"/>
    <w:rsid w:val="32AD15D0"/>
    <w:rsid w:val="341E0B9B"/>
    <w:rsid w:val="34472B70"/>
    <w:rsid w:val="344D3522"/>
    <w:rsid w:val="346E6247"/>
    <w:rsid w:val="35442112"/>
    <w:rsid w:val="35A161F7"/>
    <w:rsid w:val="36AA648B"/>
    <w:rsid w:val="36E02846"/>
    <w:rsid w:val="376A5083"/>
    <w:rsid w:val="3813366E"/>
    <w:rsid w:val="384D711B"/>
    <w:rsid w:val="38803B7B"/>
    <w:rsid w:val="39184772"/>
    <w:rsid w:val="39246755"/>
    <w:rsid w:val="39531743"/>
    <w:rsid w:val="39EA16AB"/>
    <w:rsid w:val="3AE43753"/>
    <w:rsid w:val="3B880126"/>
    <w:rsid w:val="3BD41E1D"/>
    <w:rsid w:val="3CD2062D"/>
    <w:rsid w:val="3D290D2D"/>
    <w:rsid w:val="3D5610AD"/>
    <w:rsid w:val="3D963C09"/>
    <w:rsid w:val="3DE813DF"/>
    <w:rsid w:val="3F0B5602"/>
    <w:rsid w:val="3FBE7D4E"/>
    <w:rsid w:val="409879E2"/>
    <w:rsid w:val="417350A7"/>
    <w:rsid w:val="417C242A"/>
    <w:rsid w:val="419D4EEA"/>
    <w:rsid w:val="43C254ED"/>
    <w:rsid w:val="44351ABC"/>
    <w:rsid w:val="451C74AD"/>
    <w:rsid w:val="45DA6636"/>
    <w:rsid w:val="472902FF"/>
    <w:rsid w:val="47690DF0"/>
    <w:rsid w:val="47AD4D4C"/>
    <w:rsid w:val="4814438A"/>
    <w:rsid w:val="4856742E"/>
    <w:rsid w:val="48AE0E29"/>
    <w:rsid w:val="49322739"/>
    <w:rsid w:val="4AD562ED"/>
    <w:rsid w:val="4AF46709"/>
    <w:rsid w:val="4B4D3C82"/>
    <w:rsid w:val="4B535E27"/>
    <w:rsid w:val="4E2E0424"/>
    <w:rsid w:val="4E383BDB"/>
    <w:rsid w:val="4E5B2D9F"/>
    <w:rsid w:val="4E9B45F3"/>
    <w:rsid w:val="4FBC5DBB"/>
    <w:rsid w:val="50541994"/>
    <w:rsid w:val="509039A0"/>
    <w:rsid w:val="50C61832"/>
    <w:rsid w:val="514C69AB"/>
    <w:rsid w:val="516A3470"/>
    <w:rsid w:val="525A0F74"/>
    <w:rsid w:val="52FA67C8"/>
    <w:rsid w:val="53AE37A4"/>
    <w:rsid w:val="54A83CFD"/>
    <w:rsid w:val="54D81D42"/>
    <w:rsid w:val="54DB13AD"/>
    <w:rsid w:val="54E62975"/>
    <w:rsid w:val="54ED354B"/>
    <w:rsid w:val="55002BFD"/>
    <w:rsid w:val="55255788"/>
    <w:rsid w:val="553C508F"/>
    <w:rsid w:val="56C041F0"/>
    <w:rsid w:val="570E6282"/>
    <w:rsid w:val="5713606F"/>
    <w:rsid w:val="5796063E"/>
    <w:rsid w:val="581E2604"/>
    <w:rsid w:val="58585B5A"/>
    <w:rsid w:val="597D18C4"/>
    <w:rsid w:val="5A232071"/>
    <w:rsid w:val="5A8F255A"/>
    <w:rsid w:val="5AA65565"/>
    <w:rsid w:val="5B1F3350"/>
    <w:rsid w:val="5C18545D"/>
    <w:rsid w:val="5D0679F4"/>
    <w:rsid w:val="5D501B86"/>
    <w:rsid w:val="5D874E66"/>
    <w:rsid w:val="5E8531B1"/>
    <w:rsid w:val="5EB93B1D"/>
    <w:rsid w:val="603F1663"/>
    <w:rsid w:val="60E41305"/>
    <w:rsid w:val="635E7885"/>
    <w:rsid w:val="637D7BC9"/>
    <w:rsid w:val="643675F0"/>
    <w:rsid w:val="64486E2B"/>
    <w:rsid w:val="659F3756"/>
    <w:rsid w:val="6659697F"/>
    <w:rsid w:val="669A312F"/>
    <w:rsid w:val="679353EF"/>
    <w:rsid w:val="67CF5170"/>
    <w:rsid w:val="68897F30"/>
    <w:rsid w:val="68BA1B32"/>
    <w:rsid w:val="697558B0"/>
    <w:rsid w:val="69B550A1"/>
    <w:rsid w:val="69BE7569"/>
    <w:rsid w:val="6AC726A6"/>
    <w:rsid w:val="6B1F2423"/>
    <w:rsid w:val="6BE73D15"/>
    <w:rsid w:val="6CB57C33"/>
    <w:rsid w:val="6CDA41AB"/>
    <w:rsid w:val="6DA21127"/>
    <w:rsid w:val="6E280B35"/>
    <w:rsid w:val="6F9C19CE"/>
    <w:rsid w:val="70BC693B"/>
    <w:rsid w:val="74C91390"/>
    <w:rsid w:val="753B000E"/>
    <w:rsid w:val="76C42D63"/>
    <w:rsid w:val="76CC0B95"/>
    <w:rsid w:val="779D27ED"/>
    <w:rsid w:val="798B09C8"/>
    <w:rsid w:val="79B50B42"/>
    <w:rsid w:val="7A253DB1"/>
    <w:rsid w:val="7C0A1CD6"/>
    <w:rsid w:val="7C543749"/>
    <w:rsid w:val="7C9D578C"/>
    <w:rsid w:val="7D8B0943"/>
    <w:rsid w:val="7D9E5867"/>
    <w:rsid w:val="7EDA7269"/>
    <w:rsid w:val="7F98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C8D4EF-32F2-46E4-A2C8-1BD623078D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219</Words>
  <Characters>1253</Characters>
  <Lines>10</Lines>
  <Paragraphs>2</Paragraphs>
  <TotalTime>239</TotalTime>
  <ScaleCrop>false</ScaleCrop>
  <LinksUpToDate>false</LinksUpToDate>
  <CharactersWithSpaces>1470</CharactersWithSpaces>
  <Application>WPS Office_11.1.0.10314_F1E327BC-269C-435d-A152-05C5408002CA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2021-01-29T02:19:00Z</dcterms:created>
  <dc:creator>雨林木风</dc:creator>
  <cp:lastModifiedBy>w</cp:lastModifiedBy>
  <cp:lastPrinted>2012-10-11T08:46:00Z</cp:lastPrinted>
  <dcterms:modified xsi:type="dcterms:W3CDTF">2021-02-26T02:39:24Z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