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31654CD1" w14:textId="27637986" w:rsidR="00581FDF" w:rsidRPr="00360939" w:rsidRDefault="00C07A58" w:rsidP="00360939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sz w:val="32"/>
          <w:szCs w:val="32"/>
        </w:rPr>
      </w:pPr>
      <w:r w:rsidRPr="00360939">
        <w:rPr>
          <w:rFonts w:ascii="微软雅黑" w:eastAsia="微软雅黑" w:hAnsi="微软雅黑" w:hint="eastAsia"/>
          <w:b/>
          <w:sz w:val="32"/>
          <w:szCs w:val="32"/>
        </w:rPr>
        <w:t>遇见你，香洲</w:t>
      </w:r>
    </w:p>
    <w:p w14:paraId="1640C9CA" w14:textId="77777777" w:rsidR="00581FDF" w:rsidRDefault="00C07A58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>
        <w:rPr>
          <w:rFonts w:ascii="微软雅黑" w:eastAsia="微软雅黑" w:hAnsi="微软雅黑" w:hint="eastAsia"/>
          <w:bCs/>
          <w:sz w:val="21"/>
          <w:szCs w:val="21"/>
        </w:rPr>
        <w:t>珠海市香洲区文化广电旅游体育局</w:t>
      </w:r>
    </w:p>
    <w:p w14:paraId="4E8A1862" w14:textId="77777777" w:rsidR="00581FDF" w:rsidRDefault="00C07A58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>
        <w:rPr>
          <w:rFonts w:ascii="微软雅黑" w:eastAsia="微软雅黑" w:hAnsi="微软雅黑" w:hint="eastAsia"/>
          <w:bCs/>
          <w:sz w:val="21"/>
          <w:szCs w:val="21"/>
        </w:rPr>
        <w:t>展会</w:t>
      </w:r>
    </w:p>
    <w:p w14:paraId="22D644D1" w14:textId="77777777" w:rsidR="00581FDF" w:rsidRDefault="00C07A58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>
        <w:rPr>
          <w:rFonts w:ascii="微软雅黑" w:eastAsia="微软雅黑" w:hAnsi="微软雅黑" w:hint="eastAsia"/>
          <w:sz w:val="21"/>
          <w:szCs w:val="21"/>
        </w:rPr>
        <w:t>2020.09.30-2021.01.05</w:t>
      </w:r>
    </w:p>
    <w:p w14:paraId="1F015CAD" w14:textId="251A9DD7" w:rsidR="00581FDF" w:rsidRPr="00360939" w:rsidRDefault="00C07A58" w:rsidP="00360939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360939" w:rsidRPr="00360939">
        <w:rPr>
          <w:rFonts w:ascii="微软雅黑" w:eastAsia="微软雅黑" w:hAnsi="微软雅黑" w:hint="eastAsia"/>
          <w:color w:val="000000"/>
          <w:sz w:val="21"/>
          <w:szCs w:val="21"/>
        </w:rPr>
        <w:t>IP营销类</w:t>
      </w:r>
    </w:p>
    <w:p w14:paraId="124D2BA6" w14:textId="77777777" w:rsidR="00581FDF" w:rsidRDefault="00C07A58" w:rsidP="0036093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359027C4" w14:textId="77777777" w:rsidR="00581FDF" w:rsidRDefault="00C07A58" w:rsidP="0036093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营销背景：</w:t>
      </w:r>
    </w:p>
    <w:p w14:paraId="76526756" w14:textId="77777777" w:rsidR="00581FDF" w:rsidRDefault="00C07A58" w:rsidP="0036093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作为珠海的中心城区，香洲区在文化旅游产业上不断发力，增强中心城区的聚集力、影响力，巩固宜居品牌，打造湾区品质城区。香洲区推出“旅游+”战略，根据地理空间、人文历史特点，制定吃、购、玩、学、会展的旅游空间，量身打造“遇见你，香洲”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文旅主题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IP，打造探寻香洲美景、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觅境香埠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味道、遍寻香洲艺人、打造成熟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文旅商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圈等内容，全面树立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香洲文旅新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形象。</w:t>
      </w:r>
    </w:p>
    <w:p w14:paraId="525345FA" w14:textId="77777777" w:rsidR="00581FDF" w:rsidRDefault="00C07A58" w:rsidP="0036093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营销困境：</w:t>
      </w:r>
    </w:p>
    <w:p w14:paraId="0E26507B" w14:textId="465FCA13" w:rsidR="00581FDF" w:rsidRDefault="00C07A58" w:rsidP="0036093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在即将到来的国庆假期，如何让市民、游客可以走在香洲，可以探秘并了解到香洲区“好玩”“好听”“好吃”“好逛”的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文旅项目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是一大难题。</w:t>
      </w:r>
    </w:p>
    <w:p w14:paraId="6EEA40B1" w14:textId="77777777" w:rsidR="00581FDF" w:rsidRDefault="00C07A58" w:rsidP="0036093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1DB172DB" w14:textId="63D80BC0" w:rsidR="00581FDF" w:rsidRDefault="00C07A58" w:rsidP="0036093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在国庆假期前后，通过举办线下大型活动；线下路名牌、公交车站、小区道闸等广告资源露出；线上新媒体平台投放，打造“遇见你，香洲”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文旅主题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IP，树立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香洲文旅新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形象。</w:t>
      </w:r>
    </w:p>
    <w:p w14:paraId="3B9005BD" w14:textId="77777777" w:rsidR="00581FDF" w:rsidRDefault="00C07A58" w:rsidP="0036093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1F38F6C2" w14:textId="77777777" w:rsidR="00581FDF" w:rsidRDefault="00C07A58" w:rsidP="0036093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proofErr w:type="gramStart"/>
      <w:r>
        <w:rPr>
          <w:rFonts w:ascii="微软雅黑" w:eastAsia="微软雅黑" w:hAnsi="微软雅黑" w:hint="eastAsia"/>
          <w:b/>
          <w:bCs/>
          <w:sz w:val="21"/>
          <w:szCs w:val="21"/>
        </w:rPr>
        <w:t>一</w:t>
      </w:r>
      <w:proofErr w:type="gramEnd"/>
      <w:r>
        <w:rPr>
          <w:rFonts w:ascii="微软雅黑" w:eastAsia="微软雅黑" w:hAnsi="微软雅黑" w:hint="eastAsia"/>
          <w:b/>
          <w:bCs/>
          <w:sz w:val="21"/>
          <w:szCs w:val="21"/>
        </w:rPr>
        <w:t>：策略</w:t>
      </w:r>
    </w:p>
    <w:p w14:paraId="675F34CF" w14:textId="77777777" w:rsidR="00581FDF" w:rsidRDefault="00C07A58" w:rsidP="0036093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以香洲区华发商都、奥园、富华里、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诚丰广场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、海韵城、扬名广场等成熟商圈，乐士文化区、金嘉创意谷、北山等文化创意园区等区域为主要中心，依据不同线下媒介属性在不同的时间周期向周边进行线下宣传推广，线下同时开展趣味文化活动，并在线上多个平台大量投放不同阶段的主题内容，让香洲区的市民、游客多方位了解香洲旅游文化。</w:t>
      </w:r>
    </w:p>
    <w:p w14:paraId="4A79DC37" w14:textId="77777777" w:rsidR="00581FDF" w:rsidRDefault="00C07A58" w:rsidP="0036093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二：创意</w:t>
      </w:r>
    </w:p>
    <w:p w14:paraId="4001FCDA" w14:textId="77777777" w:rsidR="00581FDF" w:rsidRDefault="00C07A58" w:rsidP="0036093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1：优质的创意内容</w:t>
      </w:r>
    </w:p>
    <w:p w14:paraId="274E0CFD" w14:textId="77777777" w:rsidR="00581FDF" w:rsidRDefault="00C07A58" w:rsidP="0036093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每个活动以不同的创意（一镜到底、国风、传统文化、IP打造）对活动进行策划，对用户进行精准洞察后进行整合营销，传递品牌年轻化的理念，从而增加用户好感度。</w:t>
      </w:r>
    </w:p>
    <w:p w14:paraId="78551EEC" w14:textId="77777777" w:rsidR="00581FDF" w:rsidRDefault="00C07A58" w:rsidP="0036093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lastRenderedPageBreak/>
        <w:t>2：全链路精准营销</w:t>
      </w:r>
    </w:p>
    <w:p w14:paraId="5C54ADE6" w14:textId="72479E36" w:rsidR="00581FDF" w:rsidRPr="00360939" w:rsidRDefault="00C07A58" w:rsidP="0036093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依据人群画像和活动类型选择对应媒体进行广告投放，以全链路媒介精准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触达目标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群体，从而增加活动曝光量后引流至线下活动。</w:t>
      </w:r>
    </w:p>
    <w:p w14:paraId="37A04811" w14:textId="77777777" w:rsidR="00581FDF" w:rsidRDefault="00C07A58" w:rsidP="00360939">
      <w:pPr>
        <w:spacing w:before="100" w:beforeAutospacing="1" w:after="100" w:afterAutospacing="1"/>
        <w:textAlignment w:val="baseline"/>
      </w:pPr>
      <w:r>
        <w:rPr>
          <w:rFonts w:ascii="微软雅黑" w:eastAsia="微软雅黑" w:hAnsi="微软雅黑" w:hint="eastAsia"/>
          <w:b/>
          <w:color w:val="0000FF"/>
          <w:sz w:val="28"/>
        </w:rPr>
        <w:t>执行过程/媒体表现</w:t>
      </w:r>
    </w:p>
    <w:p w14:paraId="1AF98327" w14:textId="77777777" w:rsidR="00581FDF" w:rsidRDefault="00C07A58" w:rsidP="00360939">
      <w:pPr>
        <w:numPr>
          <w:ilvl w:val="0"/>
          <w:numId w:val="1"/>
        </w:num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b/>
          <w:bCs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bCs/>
          <w:sz w:val="21"/>
          <w:szCs w:val="21"/>
        </w:rPr>
        <w:t>“玩转香洲，现在出发”</w:t>
      </w:r>
    </w:p>
    <w:p w14:paraId="52E85050" w14:textId="680884D7" w:rsidR="00581FDF" w:rsidRPr="00360939" w:rsidRDefault="00C07A58" w:rsidP="00360939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整个活动以“1总5分”路线为活动主题，通过一镜到底的创意模式将路线从头贯穿，再搭配精致画面吸引用户关注。除此之外还搭配SVG</w:t>
      </w:r>
      <w:proofErr w:type="gramStart"/>
      <w:r>
        <w:rPr>
          <w:rFonts w:ascii="微软雅黑" w:eastAsia="微软雅黑" w:hAnsi="微软雅黑" w:cs="微软雅黑" w:hint="eastAsia"/>
          <w:sz w:val="21"/>
          <w:szCs w:val="21"/>
        </w:rPr>
        <w:t>互动推文对</w:t>
      </w:r>
      <w:proofErr w:type="gramEnd"/>
      <w:r>
        <w:rPr>
          <w:rFonts w:ascii="微软雅黑" w:eastAsia="微软雅黑" w:hAnsi="微软雅黑" w:cs="微软雅黑" w:hint="eastAsia"/>
          <w:sz w:val="21"/>
          <w:szCs w:val="21"/>
        </w:rPr>
        <w:t>5条路线活动进行详解，且在最后搭配</w:t>
      </w:r>
      <w:proofErr w:type="gramStart"/>
      <w:r>
        <w:rPr>
          <w:rFonts w:ascii="微软雅黑" w:eastAsia="微软雅黑" w:hAnsi="微软雅黑" w:cs="微软雅黑" w:hint="eastAsia"/>
          <w:sz w:val="21"/>
          <w:szCs w:val="21"/>
        </w:rPr>
        <w:t>二维码诱导</w:t>
      </w:r>
      <w:proofErr w:type="gramEnd"/>
      <w:r>
        <w:rPr>
          <w:rFonts w:ascii="微软雅黑" w:eastAsia="微软雅黑" w:hAnsi="微软雅黑" w:cs="微软雅黑" w:hint="eastAsia"/>
          <w:sz w:val="21"/>
          <w:szCs w:val="21"/>
        </w:rPr>
        <w:t>消费者，并通过全链路营销将媒介（线上+线下）全面</w:t>
      </w:r>
      <w:proofErr w:type="gramStart"/>
      <w:r>
        <w:rPr>
          <w:rFonts w:ascii="微软雅黑" w:eastAsia="微软雅黑" w:hAnsi="微软雅黑" w:cs="微软雅黑" w:hint="eastAsia"/>
          <w:sz w:val="21"/>
          <w:szCs w:val="21"/>
        </w:rPr>
        <w:t>触达到</w:t>
      </w:r>
      <w:proofErr w:type="gramEnd"/>
      <w:r>
        <w:rPr>
          <w:rFonts w:ascii="微软雅黑" w:eastAsia="微软雅黑" w:hAnsi="微软雅黑" w:cs="微软雅黑" w:hint="eastAsia"/>
          <w:sz w:val="21"/>
          <w:szCs w:val="21"/>
        </w:rPr>
        <w:t>目标群体，实现品牌的大面积曝光。从而进行主题活动的引流。</w:t>
      </w:r>
    </w:p>
    <w:p w14:paraId="355DFDC1" w14:textId="77777777" w:rsidR="00581FDF" w:rsidRDefault="00C07A58" w:rsidP="00360939">
      <w:pPr>
        <w:numPr>
          <w:ilvl w:val="1"/>
          <w:numId w:val="2"/>
        </w:num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cs="微软雅黑"/>
          <w:b/>
          <w:bCs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bCs/>
          <w:sz w:val="21"/>
          <w:szCs w:val="21"/>
        </w:rPr>
        <w:t>一镜到底的路线安排以及精致画面吸</w:t>
      </w:r>
      <w:proofErr w:type="gramStart"/>
      <w:r>
        <w:rPr>
          <w:rFonts w:ascii="微软雅黑" w:eastAsia="微软雅黑" w:hAnsi="微软雅黑" w:cs="微软雅黑" w:hint="eastAsia"/>
          <w:b/>
          <w:bCs/>
          <w:sz w:val="21"/>
          <w:szCs w:val="21"/>
        </w:rPr>
        <w:t>睛</w:t>
      </w:r>
      <w:proofErr w:type="gramEnd"/>
      <w:r>
        <w:rPr>
          <w:rFonts w:ascii="微软雅黑" w:eastAsia="微软雅黑" w:hAnsi="微软雅黑" w:cs="微软雅黑" w:hint="eastAsia"/>
          <w:b/>
          <w:bCs/>
          <w:sz w:val="21"/>
          <w:szCs w:val="21"/>
        </w:rPr>
        <w:t>用户</w:t>
      </w:r>
    </w:p>
    <w:p w14:paraId="71DCB625" w14:textId="5058E1F3" w:rsidR="00581FDF" w:rsidRDefault="00D70E2E" w:rsidP="00360939">
      <w:pPr>
        <w:spacing w:before="100" w:beforeAutospacing="1" w:after="100" w:afterAutospacing="1"/>
        <w:jc w:val="both"/>
        <w:textAlignment w:val="baseline"/>
      </w:pPr>
      <w:r>
        <w:rPr>
          <w:noProof/>
        </w:rPr>
        <w:drawing>
          <wp:inline distT="0" distB="0" distL="0" distR="0" wp14:anchorId="7CE10010" wp14:editId="5ECC6F61">
            <wp:extent cx="5609524" cy="3676190"/>
            <wp:effectExtent l="0" t="0" r="0" b="63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09524" cy="36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7A58">
        <w:rPr>
          <w:rFonts w:hint="eastAsia"/>
        </w:rPr>
        <w:t xml:space="preserve">   </w:t>
      </w:r>
    </w:p>
    <w:p w14:paraId="3B448BE6" w14:textId="29DD24BE" w:rsidR="00581FDF" w:rsidRDefault="00581FDF" w:rsidP="00360939">
      <w:pPr>
        <w:spacing w:before="100" w:beforeAutospacing="1" w:after="100" w:afterAutospacing="1"/>
        <w:jc w:val="both"/>
        <w:textAlignment w:val="baseline"/>
      </w:pPr>
    </w:p>
    <w:p w14:paraId="23D7516F" w14:textId="165BE2F2" w:rsidR="00360939" w:rsidRDefault="00360939" w:rsidP="00360939">
      <w:pPr>
        <w:spacing w:before="100" w:beforeAutospacing="1" w:after="100" w:afterAutospacing="1"/>
        <w:jc w:val="both"/>
        <w:textAlignment w:val="baseline"/>
      </w:pPr>
    </w:p>
    <w:p w14:paraId="5E1E2CAA" w14:textId="46A44BED" w:rsidR="00360939" w:rsidRDefault="00360939" w:rsidP="00360939">
      <w:pPr>
        <w:spacing w:before="100" w:beforeAutospacing="1" w:after="100" w:afterAutospacing="1"/>
        <w:jc w:val="both"/>
        <w:textAlignment w:val="baseline"/>
      </w:pPr>
    </w:p>
    <w:p w14:paraId="28019898" w14:textId="6047BC5C" w:rsidR="00360939" w:rsidRDefault="00360939" w:rsidP="00360939">
      <w:pPr>
        <w:spacing w:before="100" w:beforeAutospacing="1" w:after="100" w:afterAutospacing="1"/>
        <w:jc w:val="both"/>
        <w:textAlignment w:val="baseline"/>
      </w:pPr>
    </w:p>
    <w:p w14:paraId="3B11F7A7" w14:textId="77777777" w:rsidR="00360939" w:rsidRDefault="00360939" w:rsidP="00360939">
      <w:pPr>
        <w:spacing w:before="100" w:beforeAutospacing="1" w:after="100" w:afterAutospacing="1"/>
        <w:jc w:val="both"/>
        <w:textAlignment w:val="baseline"/>
      </w:pPr>
    </w:p>
    <w:p w14:paraId="4FB7C41B" w14:textId="77777777" w:rsidR="00581FDF" w:rsidRDefault="00C07A58" w:rsidP="00360939">
      <w:pPr>
        <w:numPr>
          <w:ilvl w:val="1"/>
          <w:numId w:val="2"/>
        </w:num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cs="微软雅黑"/>
          <w:b/>
          <w:bCs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bCs/>
          <w:sz w:val="21"/>
          <w:szCs w:val="21"/>
        </w:rPr>
        <w:t>分线精品路线</w:t>
      </w:r>
      <w:proofErr w:type="gramStart"/>
      <w:r>
        <w:rPr>
          <w:rFonts w:ascii="微软雅黑" w:eastAsia="微软雅黑" w:hAnsi="微软雅黑" w:cs="微软雅黑" w:hint="eastAsia"/>
          <w:b/>
          <w:bCs/>
          <w:sz w:val="21"/>
          <w:szCs w:val="21"/>
        </w:rPr>
        <w:t>推文互动</w:t>
      </w:r>
      <w:proofErr w:type="gramEnd"/>
      <w:r>
        <w:rPr>
          <w:rFonts w:ascii="微软雅黑" w:eastAsia="微软雅黑" w:hAnsi="微软雅黑" w:cs="微软雅黑" w:hint="eastAsia"/>
          <w:b/>
          <w:bCs/>
          <w:sz w:val="21"/>
          <w:szCs w:val="21"/>
        </w:rPr>
        <w:t>游</w:t>
      </w:r>
    </w:p>
    <w:p w14:paraId="354658C7" w14:textId="35AA55D9" w:rsidR="00581FDF" w:rsidRDefault="00D70E2E" w:rsidP="00360939">
      <w:pPr>
        <w:spacing w:before="100" w:beforeAutospacing="1" w:after="100" w:afterAutospacing="1"/>
        <w:jc w:val="both"/>
        <w:textAlignment w:val="baseline"/>
      </w:pPr>
      <w:r>
        <w:rPr>
          <w:noProof/>
        </w:rPr>
        <w:drawing>
          <wp:inline distT="0" distB="0" distL="0" distR="0" wp14:anchorId="62AC45F7" wp14:editId="0604F04C">
            <wp:extent cx="5409524" cy="3790476"/>
            <wp:effectExtent l="0" t="0" r="127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9524" cy="37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7A58">
        <w:rPr>
          <w:rFonts w:hint="eastAsia"/>
        </w:rPr>
        <w:t xml:space="preserve">    </w:t>
      </w:r>
    </w:p>
    <w:p w14:paraId="66C8A94D" w14:textId="77777777" w:rsidR="00581FDF" w:rsidRDefault="00C07A58" w:rsidP="00360939">
      <w:pPr>
        <w:numPr>
          <w:ilvl w:val="1"/>
          <w:numId w:val="2"/>
        </w:num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cs="微软雅黑"/>
          <w:b/>
          <w:bCs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bCs/>
          <w:sz w:val="21"/>
          <w:szCs w:val="21"/>
        </w:rPr>
        <w:t>线</w:t>
      </w:r>
      <w:proofErr w:type="gramStart"/>
      <w:r>
        <w:rPr>
          <w:rFonts w:ascii="微软雅黑" w:eastAsia="微软雅黑" w:hAnsi="微软雅黑" w:cs="微软雅黑" w:hint="eastAsia"/>
          <w:b/>
          <w:bCs/>
          <w:sz w:val="21"/>
          <w:szCs w:val="21"/>
        </w:rPr>
        <w:t>上媒体</w:t>
      </w:r>
      <w:proofErr w:type="gramEnd"/>
      <w:r>
        <w:rPr>
          <w:rFonts w:ascii="微软雅黑" w:eastAsia="微软雅黑" w:hAnsi="微软雅黑" w:cs="微软雅黑" w:hint="eastAsia"/>
          <w:b/>
          <w:bCs/>
          <w:sz w:val="21"/>
          <w:szCs w:val="21"/>
        </w:rPr>
        <w:t>多方面曝光</w:t>
      </w:r>
    </w:p>
    <w:p w14:paraId="3B13D51A" w14:textId="7EA3CDF5" w:rsidR="00581FDF" w:rsidRDefault="00D70E2E" w:rsidP="00360939">
      <w:pPr>
        <w:spacing w:before="100" w:beforeAutospacing="1" w:after="100" w:afterAutospacing="1"/>
        <w:jc w:val="both"/>
        <w:textAlignment w:val="baseline"/>
        <w:rPr>
          <w:rFonts w:ascii="微软雅黑" w:hAnsi="微软雅黑" w:cs="微软雅黑"/>
          <w:b/>
          <w:bCs/>
          <w:sz w:val="21"/>
          <w:szCs w:val="21"/>
        </w:rPr>
      </w:pPr>
      <w:r>
        <w:rPr>
          <w:noProof/>
        </w:rPr>
        <w:drawing>
          <wp:inline distT="0" distB="0" distL="0" distR="0" wp14:anchorId="6D212EDB" wp14:editId="2D0F7554">
            <wp:extent cx="5485714" cy="3695238"/>
            <wp:effectExtent l="0" t="0" r="1270" b="63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5714" cy="36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7A58">
        <w:rPr>
          <w:rFonts w:hint="eastAsia"/>
        </w:rPr>
        <w:t xml:space="preserve">    </w:t>
      </w:r>
    </w:p>
    <w:p w14:paraId="5BEA9E41" w14:textId="0559333D" w:rsidR="00581FDF" w:rsidRDefault="00C07A58" w:rsidP="00B95C8A">
      <w:pPr>
        <w:spacing w:before="100" w:beforeAutospacing="1" w:after="100" w:afterAutospacing="1"/>
        <w:ind w:firstLineChars="300" w:firstLine="630"/>
        <w:textAlignment w:val="baseline"/>
        <w:rPr>
          <w:rFonts w:ascii="微软雅黑" w:eastAsia="微软雅黑" w:hAnsi="微软雅黑" w:cs="微软雅黑"/>
          <w:b/>
          <w:bCs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bCs/>
          <w:sz w:val="21"/>
          <w:szCs w:val="21"/>
        </w:rPr>
        <w:t>（百度开屏）                 （小红书）                （</w:t>
      </w:r>
      <w:proofErr w:type="gramStart"/>
      <w:r>
        <w:rPr>
          <w:rFonts w:ascii="微软雅黑" w:eastAsia="微软雅黑" w:hAnsi="微软雅黑" w:cs="微软雅黑" w:hint="eastAsia"/>
          <w:b/>
          <w:bCs/>
          <w:sz w:val="21"/>
          <w:szCs w:val="21"/>
        </w:rPr>
        <w:t>微博信息流</w:t>
      </w:r>
      <w:proofErr w:type="gramEnd"/>
      <w:r>
        <w:rPr>
          <w:rFonts w:ascii="微软雅黑" w:eastAsia="微软雅黑" w:hAnsi="微软雅黑" w:cs="微软雅黑" w:hint="eastAsia"/>
          <w:b/>
          <w:bCs/>
          <w:sz w:val="21"/>
          <w:szCs w:val="21"/>
        </w:rPr>
        <w:t>）</w:t>
      </w:r>
    </w:p>
    <w:p w14:paraId="52C608EB" w14:textId="2E518773" w:rsidR="00581FDF" w:rsidRDefault="00D70E2E" w:rsidP="00360939">
      <w:pPr>
        <w:spacing w:before="100" w:beforeAutospacing="1" w:after="100" w:afterAutospacing="1"/>
        <w:jc w:val="both"/>
        <w:textAlignment w:val="baseline"/>
      </w:pPr>
      <w:r>
        <w:rPr>
          <w:noProof/>
        </w:rPr>
        <w:drawing>
          <wp:inline distT="0" distB="0" distL="0" distR="0" wp14:anchorId="08C61FA5" wp14:editId="33B8C0C1">
            <wp:extent cx="5495238" cy="2123810"/>
            <wp:effectExtent l="0" t="0" r="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95238" cy="21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7A58">
        <w:rPr>
          <w:rFonts w:hint="eastAsia"/>
        </w:rPr>
        <w:t xml:space="preserve"> </w:t>
      </w:r>
    </w:p>
    <w:p w14:paraId="3F7033C2" w14:textId="39B712EC" w:rsidR="00581FDF" w:rsidRDefault="00C07A58" w:rsidP="00B95C8A">
      <w:pPr>
        <w:spacing w:before="100" w:beforeAutospacing="1" w:after="100" w:afterAutospacing="1"/>
        <w:ind w:firstLineChars="800" w:firstLine="1680"/>
        <w:textAlignment w:val="baseline"/>
      </w:pPr>
      <w:r>
        <w:rPr>
          <w:rFonts w:ascii="微软雅黑" w:eastAsia="微软雅黑" w:hAnsi="微软雅黑" w:cs="微软雅黑" w:hint="eastAsia"/>
          <w:b/>
          <w:bCs/>
          <w:sz w:val="21"/>
          <w:szCs w:val="21"/>
        </w:rPr>
        <w:t>（</w:t>
      </w:r>
      <w:proofErr w:type="gramStart"/>
      <w:r>
        <w:rPr>
          <w:rFonts w:ascii="微软雅黑" w:eastAsia="微软雅黑" w:hAnsi="微软雅黑" w:cs="微软雅黑" w:hint="eastAsia"/>
          <w:b/>
          <w:bCs/>
          <w:sz w:val="21"/>
          <w:szCs w:val="21"/>
        </w:rPr>
        <w:t>腾讯朋友</w:t>
      </w:r>
      <w:proofErr w:type="gramEnd"/>
      <w:r>
        <w:rPr>
          <w:rFonts w:ascii="微软雅黑" w:eastAsia="微软雅黑" w:hAnsi="微软雅黑" w:cs="微软雅黑" w:hint="eastAsia"/>
          <w:b/>
          <w:bCs/>
          <w:sz w:val="21"/>
          <w:szCs w:val="21"/>
        </w:rPr>
        <w:t>圈）                          （B站信息流）</w:t>
      </w:r>
    </w:p>
    <w:p w14:paraId="4E7E6B4C" w14:textId="77777777" w:rsidR="00581FDF" w:rsidRDefault="00C07A58" w:rsidP="00360939">
      <w:pPr>
        <w:numPr>
          <w:ilvl w:val="1"/>
          <w:numId w:val="2"/>
        </w:num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cs="微软雅黑"/>
          <w:b/>
          <w:bCs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bCs/>
          <w:sz w:val="21"/>
          <w:szCs w:val="21"/>
        </w:rPr>
        <w:t>线下</w:t>
      </w:r>
      <w:proofErr w:type="gramStart"/>
      <w:r>
        <w:rPr>
          <w:rFonts w:ascii="微软雅黑" w:eastAsia="微软雅黑" w:hAnsi="微软雅黑" w:cs="微软雅黑" w:hint="eastAsia"/>
          <w:b/>
          <w:bCs/>
          <w:sz w:val="21"/>
          <w:szCs w:val="21"/>
        </w:rPr>
        <w:t>媒体触达周边</w:t>
      </w:r>
      <w:proofErr w:type="gramEnd"/>
      <w:r>
        <w:rPr>
          <w:rFonts w:ascii="微软雅黑" w:eastAsia="微软雅黑" w:hAnsi="微软雅黑" w:cs="微软雅黑" w:hint="eastAsia"/>
          <w:b/>
          <w:bCs/>
          <w:sz w:val="21"/>
          <w:szCs w:val="21"/>
        </w:rPr>
        <w:t>用户</w:t>
      </w:r>
    </w:p>
    <w:p w14:paraId="62E729EF" w14:textId="77777777" w:rsidR="00581FDF" w:rsidRDefault="00C07A58" w:rsidP="00360939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cs="微软雅黑"/>
          <w:b/>
          <w:bCs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E1510D4" wp14:editId="3933851C">
            <wp:simplePos x="0" y="0"/>
            <wp:positionH relativeFrom="column">
              <wp:posOffset>182880</wp:posOffset>
            </wp:positionH>
            <wp:positionV relativeFrom="paragraph">
              <wp:posOffset>88900</wp:posOffset>
            </wp:positionV>
            <wp:extent cx="5317490" cy="3546475"/>
            <wp:effectExtent l="0" t="0" r="16510" b="15875"/>
            <wp:wrapNone/>
            <wp:docPr id="6" name="图片 5" descr="微信图片_20200908175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微信图片_2020090817534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17490" cy="354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 w14:paraId="5940A22B" w14:textId="77777777" w:rsidR="00581FDF" w:rsidRDefault="00581FDF" w:rsidP="00360939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cs="微软雅黑"/>
          <w:b/>
          <w:bCs/>
          <w:sz w:val="21"/>
          <w:szCs w:val="21"/>
        </w:rPr>
      </w:pPr>
    </w:p>
    <w:p w14:paraId="1F9A3E7D" w14:textId="77777777" w:rsidR="00581FDF" w:rsidRDefault="00581FDF" w:rsidP="00360939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cs="微软雅黑"/>
          <w:b/>
          <w:bCs/>
          <w:sz w:val="21"/>
          <w:szCs w:val="21"/>
        </w:rPr>
      </w:pPr>
    </w:p>
    <w:p w14:paraId="7B5C0657" w14:textId="77777777" w:rsidR="00581FDF" w:rsidRDefault="00581FDF" w:rsidP="00360939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cs="微软雅黑"/>
          <w:b/>
          <w:bCs/>
          <w:sz w:val="21"/>
          <w:szCs w:val="21"/>
        </w:rPr>
      </w:pPr>
    </w:p>
    <w:p w14:paraId="146C3C02" w14:textId="77777777" w:rsidR="00581FDF" w:rsidRDefault="00581FDF" w:rsidP="00360939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cs="微软雅黑"/>
          <w:b/>
          <w:bCs/>
          <w:sz w:val="21"/>
          <w:szCs w:val="21"/>
        </w:rPr>
      </w:pPr>
    </w:p>
    <w:p w14:paraId="1746CAB5" w14:textId="77777777" w:rsidR="00581FDF" w:rsidRDefault="00C07A58" w:rsidP="00360939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cs="微软雅黑"/>
          <w:b/>
          <w:bCs/>
          <w:sz w:val="21"/>
          <w:szCs w:val="21"/>
        </w:rPr>
      </w:pPr>
      <w:r>
        <w:rPr>
          <w:noProof/>
        </w:rPr>
        <w:drawing>
          <wp:anchor distT="0" distB="0" distL="114935" distR="114935" simplePos="0" relativeHeight="251659264" behindDoc="0" locked="0" layoutInCell="1" allowOverlap="1" wp14:anchorId="088652D3" wp14:editId="24241F5A">
            <wp:simplePos x="0" y="0"/>
            <wp:positionH relativeFrom="column">
              <wp:posOffset>996950</wp:posOffset>
            </wp:positionH>
            <wp:positionV relativeFrom="paragraph">
              <wp:posOffset>33655</wp:posOffset>
            </wp:positionV>
            <wp:extent cx="3796030" cy="1517650"/>
            <wp:effectExtent l="0" t="0" r="13970" b="6350"/>
            <wp:wrapSquare wrapText="bothSides"/>
            <wp:docPr id="1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8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6030" cy="1517650"/>
                    </a:xfrm>
                    <a:prstGeom prst="rect">
                      <a:avLst/>
                    </a:prstGeom>
                    <a:effectLst>
                      <a:softEdge rad="50800"/>
                    </a:effectLst>
                  </pic:spPr>
                </pic:pic>
              </a:graphicData>
            </a:graphic>
          </wp:anchor>
        </w:drawing>
      </w:r>
    </w:p>
    <w:p w14:paraId="11DB3B27" w14:textId="77777777" w:rsidR="00581FDF" w:rsidRDefault="00581FDF" w:rsidP="00360939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cs="微软雅黑"/>
          <w:b/>
          <w:bCs/>
          <w:sz w:val="21"/>
          <w:szCs w:val="21"/>
        </w:rPr>
      </w:pPr>
    </w:p>
    <w:p w14:paraId="2278FFE4" w14:textId="77777777" w:rsidR="00581FDF" w:rsidRDefault="00581FDF" w:rsidP="00360939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cs="微软雅黑"/>
          <w:b/>
          <w:bCs/>
          <w:sz w:val="21"/>
          <w:szCs w:val="21"/>
        </w:rPr>
      </w:pPr>
    </w:p>
    <w:p w14:paraId="532F0DF1" w14:textId="77777777" w:rsidR="00581FDF" w:rsidRDefault="00581FDF" w:rsidP="00360939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sz w:val="21"/>
          <w:szCs w:val="21"/>
        </w:rPr>
      </w:pPr>
    </w:p>
    <w:p w14:paraId="4F36B868" w14:textId="77777777" w:rsidR="00581FDF" w:rsidRDefault="00C07A58" w:rsidP="00360939">
      <w:pPr>
        <w:numPr>
          <w:ilvl w:val="0"/>
          <w:numId w:val="1"/>
        </w:num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b/>
          <w:bCs/>
          <w:sz w:val="21"/>
          <w:szCs w:val="21"/>
        </w:rPr>
      </w:pPr>
      <w:proofErr w:type="gramStart"/>
      <w:r>
        <w:rPr>
          <w:rFonts w:ascii="微软雅黑" w:eastAsia="微软雅黑" w:hAnsi="微软雅黑" w:cs="微软雅黑" w:hint="eastAsia"/>
          <w:b/>
          <w:bCs/>
          <w:sz w:val="21"/>
          <w:szCs w:val="21"/>
        </w:rPr>
        <w:t>“</w:t>
      </w:r>
      <w:proofErr w:type="gramEnd"/>
      <w:r>
        <w:rPr>
          <w:rFonts w:ascii="微软雅黑" w:eastAsia="微软雅黑" w:hAnsi="微软雅黑" w:cs="微软雅黑" w:hint="eastAsia"/>
          <w:b/>
          <w:bCs/>
          <w:sz w:val="21"/>
          <w:szCs w:val="21"/>
        </w:rPr>
        <w:t>一品</w:t>
      </w:r>
      <w:proofErr w:type="gramStart"/>
      <w:r>
        <w:rPr>
          <w:rFonts w:ascii="微软雅黑" w:eastAsia="微软雅黑" w:hAnsi="微软雅黑" w:cs="微软雅黑" w:hint="eastAsia"/>
          <w:b/>
          <w:bCs/>
          <w:sz w:val="21"/>
          <w:szCs w:val="21"/>
        </w:rPr>
        <w:t>香埠味“引发国潮</w:t>
      </w:r>
      <w:proofErr w:type="gramEnd"/>
    </w:p>
    <w:p w14:paraId="014D502B" w14:textId="77777777" w:rsidR="00581FDF" w:rsidRDefault="00C07A58" w:rsidP="00360939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整个活动以“一品香埠味”为活动主题并设立了四大分区，精准洞察了年轻消费群体的需求。整个宣传画面通过手绘的创意模式将街区连贯，再以国风的主题</w:t>
      </w:r>
      <w:proofErr w:type="gramStart"/>
      <w:r>
        <w:rPr>
          <w:rFonts w:ascii="微软雅黑" w:eastAsia="微软雅黑" w:hAnsi="微软雅黑" w:cs="微软雅黑" w:hint="eastAsia"/>
          <w:sz w:val="21"/>
          <w:szCs w:val="21"/>
        </w:rPr>
        <w:t>触达目标</w:t>
      </w:r>
      <w:proofErr w:type="gramEnd"/>
      <w:r>
        <w:rPr>
          <w:rFonts w:ascii="微软雅黑" w:eastAsia="微软雅黑" w:hAnsi="微软雅黑" w:cs="微软雅黑" w:hint="eastAsia"/>
          <w:sz w:val="21"/>
          <w:szCs w:val="21"/>
        </w:rPr>
        <w:t>消费群体，体现了品牌的年轻化理念。除此之外还搭配SVG</w:t>
      </w:r>
      <w:proofErr w:type="gramStart"/>
      <w:r>
        <w:rPr>
          <w:rFonts w:ascii="微软雅黑" w:eastAsia="微软雅黑" w:hAnsi="微软雅黑" w:cs="微软雅黑" w:hint="eastAsia"/>
          <w:sz w:val="21"/>
          <w:szCs w:val="21"/>
        </w:rPr>
        <w:t>互动推文对</w:t>
      </w:r>
      <w:proofErr w:type="gramEnd"/>
      <w:r>
        <w:rPr>
          <w:rFonts w:ascii="微软雅黑" w:eastAsia="微软雅黑" w:hAnsi="微软雅黑" w:cs="微软雅黑" w:hint="eastAsia"/>
          <w:sz w:val="21"/>
          <w:szCs w:val="21"/>
        </w:rPr>
        <w:t>四大分区进行详解，且在最后搭配</w:t>
      </w:r>
      <w:proofErr w:type="gramStart"/>
      <w:r>
        <w:rPr>
          <w:rFonts w:ascii="微软雅黑" w:eastAsia="微软雅黑" w:hAnsi="微软雅黑" w:cs="微软雅黑" w:hint="eastAsia"/>
          <w:sz w:val="21"/>
          <w:szCs w:val="21"/>
        </w:rPr>
        <w:t>二维码诱导</w:t>
      </w:r>
      <w:proofErr w:type="gramEnd"/>
      <w:r>
        <w:rPr>
          <w:rFonts w:ascii="微软雅黑" w:eastAsia="微软雅黑" w:hAnsi="微软雅黑" w:cs="微软雅黑" w:hint="eastAsia"/>
          <w:sz w:val="21"/>
          <w:szCs w:val="21"/>
        </w:rPr>
        <w:t>消费者，并通过用户画像将线上媒介</w:t>
      </w:r>
      <w:proofErr w:type="gramStart"/>
      <w:r>
        <w:rPr>
          <w:rFonts w:ascii="微软雅黑" w:eastAsia="微软雅黑" w:hAnsi="微软雅黑" w:cs="微软雅黑" w:hint="eastAsia"/>
          <w:sz w:val="21"/>
          <w:szCs w:val="21"/>
        </w:rPr>
        <w:t>触达目标</w:t>
      </w:r>
      <w:proofErr w:type="gramEnd"/>
      <w:r>
        <w:rPr>
          <w:rFonts w:ascii="微软雅黑" w:eastAsia="微软雅黑" w:hAnsi="微软雅黑" w:cs="微软雅黑" w:hint="eastAsia"/>
          <w:sz w:val="21"/>
          <w:szCs w:val="21"/>
        </w:rPr>
        <w:t>群体，实现活动的年轻化理念，从而进行主题活动的曝光和引流。</w:t>
      </w:r>
    </w:p>
    <w:p w14:paraId="0E0921B2" w14:textId="63343880" w:rsidR="00581FDF" w:rsidRDefault="00581FDF" w:rsidP="00360939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sz w:val="21"/>
          <w:szCs w:val="21"/>
        </w:rPr>
      </w:pPr>
    </w:p>
    <w:p w14:paraId="65687F95" w14:textId="77777777" w:rsidR="00360939" w:rsidRDefault="00360939" w:rsidP="00360939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sz w:val="21"/>
          <w:szCs w:val="21"/>
        </w:rPr>
      </w:pPr>
    </w:p>
    <w:p w14:paraId="30AC9C53" w14:textId="31B7F741" w:rsidR="00581FDF" w:rsidRDefault="00C07A58" w:rsidP="00D70E2E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cs="微软雅黑"/>
          <w:b/>
          <w:bCs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bCs/>
          <w:sz w:val="21"/>
          <w:szCs w:val="21"/>
        </w:rPr>
        <w:t>2.1 手绘国风主题的连贯街区吸引目标用户</w:t>
      </w:r>
    </w:p>
    <w:p w14:paraId="635EB75B" w14:textId="63E6BD16" w:rsidR="00137C49" w:rsidRDefault="00D70E2E" w:rsidP="00137C49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cs="微软雅黑"/>
          <w:b/>
          <w:bCs/>
          <w:sz w:val="21"/>
          <w:szCs w:val="21"/>
        </w:rPr>
      </w:pPr>
      <w:r>
        <w:rPr>
          <w:noProof/>
        </w:rPr>
        <w:drawing>
          <wp:inline distT="0" distB="0" distL="0" distR="0" wp14:anchorId="25F0E756" wp14:editId="25E788C3">
            <wp:extent cx="4380952" cy="4361905"/>
            <wp:effectExtent l="0" t="0" r="635" b="635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80952" cy="43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F5E4B8" w14:textId="53D667F3" w:rsidR="00581FDF" w:rsidRDefault="00C07A58" w:rsidP="00360939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cs="微软雅黑"/>
          <w:b/>
          <w:bCs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bCs/>
          <w:sz w:val="21"/>
          <w:szCs w:val="21"/>
        </w:rPr>
        <w:t>2.2 SGV四大分区</w:t>
      </w:r>
      <w:proofErr w:type="gramStart"/>
      <w:r>
        <w:rPr>
          <w:rFonts w:ascii="微软雅黑" w:eastAsia="微软雅黑" w:hAnsi="微软雅黑" w:cs="微软雅黑" w:hint="eastAsia"/>
          <w:b/>
          <w:bCs/>
          <w:sz w:val="21"/>
          <w:szCs w:val="21"/>
        </w:rPr>
        <w:t>互动推文细分</w:t>
      </w:r>
      <w:proofErr w:type="gramEnd"/>
      <w:r>
        <w:rPr>
          <w:rFonts w:ascii="微软雅黑" w:eastAsia="微软雅黑" w:hAnsi="微软雅黑" w:cs="微软雅黑" w:hint="eastAsia"/>
          <w:b/>
          <w:bCs/>
          <w:sz w:val="21"/>
          <w:szCs w:val="21"/>
        </w:rPr>
        <w:t>用户</w:t>
      </w:r>
    </w:p>
    <w:p w14:paraId="3C5450C1" w14:textId="792D73D7" w:rsidR="00581FDF" w:rsidRDefault="00D70E2E" w:rsidP="00360939">
      <w:pPr>
        <w:spacing w:before="100" w:beforeAutospacing="1" w:after="100" w:afterAutospacing="1"/>
        <w:jc w:val="both"/>
        <w:textAlignment w:val="baseline"/>
        <w:rPr>
          <w:rFonts w:ascii="微软雅黑" w:hAnsi="微软雅黑" w:cs="微软雅黑"/>
          <w:b/>
          <w:bCs/>
          <w:sz w:val="21"/>
          <w:szCs w:val="21"/>
        </w:rPr>
      </w:pPr>
      <w:r>
        <w:rPr>
          <w:noProof/>
        </w:rPr>
        <w:drawing>
          <wp:inline distT="0" distB="0" distL="0" distR="0" wp14:anchorId="5FC1E7A1" wp14:editId="2CDFF451">
            <wp:extent cx="5200000" cy="2742857"/>
            <wp:effectExtent l="0" t="0" r="1270" b="635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00000" cy="27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7A58">
        <w:rPr>
          <w:rFonts w:hint="eastAsia"/>
        </w:rPr>
        <w:t xml:space="preserve">   </w:t>
      </w:r>
    </w:p>
    <w:p w14:paraId="09AADF79" w14:textId="56F734A2" w:rsidR="00581FDF" w:rsidRDefault="00C07A58" w:rsidP="00B95C8A">
      <w:pPr>
        <w:spacing w:before="100" w:beforeAutospacing="1" w:after="100" w:afterAutospacing="1"/>
        <w:ind w:firstLineChars="200" w:firstLine="420"/>
        <w:textAlignment w:val="baseline"/>
        <w:rPr>
          <w:rFonts w:ascii="微软雅黑" w:eastAsia="微软雅黑" w:hAnsi="微软雅黑" w:cs="微软雅黑"/>
          <w:b/>
          <w:bCs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bCs/>
          <w:sz w:val="21"/>
          <w:szCs w:val="21"/>
        </w:rPr>
        <w:t>（深夜食堂）         （老字号）         （</w:t>
      </w:r>
      <w:proofErr w:type="gramStart"/>
      <w:r>
        <w:rPr>
          <w:rFonts w:ascii="微软雅黑" w:eastAsia="微软雅黑" w:hAnsi="微软雅黑" w:cs="微软雅黑" w:hint="eastAsia"/>
          <w:b/>
          <w:bCs/>
          <w:sz w:val="21"/>
          <w:szCs w:val="21"/>
        </w:rPr>
        <w:t>网红店铺</w:t>
      </w:r>
      <w:proofErr w:type="gramEnd"/>
      <w:r>
        <w:rPr>
          <w:rFonts w:ascii="微软雅黑" w:eastAsia="微软雅黑" w:hAnsi="微软雅黑" w:cs="微软雅黑" w:hint="eastAsia"/>
          <w:b/>
          <w:bCs/>
          <w:sz w:val="21"/>
          <w:szCs w:val="21"/>
        </w:rPr>
        <w:t>）        （名师名厨）</w:t>
      </w:r>
    </w:p>
    <w:p w14:paraId="5B4E2E18" w14:textId="77777777" w:rsidR="00360939" w:rsidRDefault="00360939" w:rsidP="00360939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b/>
          <w:bCs/>
          <w:sz w:val="21"/>
          <w:szCs w:val="21"/>
        </w:rPr>
      </w:pPr>
    </w:p>
    <w:p w14:paraId="26E63591" w14:textId="77777777" w:rsidR="00581FDF" w:rsidRDefault="00C07A58" w:rsidP="00360939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cs="微软雅黑"/>
          <w:b/>
          <w:bCs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bCs/>
          <w:sz w:val="21"/>
          <w:szCs w:val="21"/>
        </w:rPr>
        <w:t>2.3 线上媒介助力品牌年轻化营销</w:t>
      </w:r>
    </w:p>
    <w:p w14:paraId="68A1D31D" w14:textId="6DC548F5" w:rsidR="00581FDF" w:rsidRDefault="00D70E2E" w:rsidP="00360939">
      <w:pPr>
        <w:spacing w:before="100" w:beforeAutospacing="1" w:after="100" w:afterAutospacing="1"/>
        <w:jc w:val="both"/>
        <w:textAlignment w:val="baseline"/>
        <w:rPr>
          <w:rFonts w:ascii="微软雅黑" w:hAnsi="微软雅黑" w:cs="微软雅黑"/>
          <w:b/>
          <w:bCs/>
          <w:sz w:val="21"/>
          <w:szCs w:val="21"/>
        </w:rPr>
      </w:pPr>
      <w:r>
        <w:rPr>
          <w:noProof/>
        </w:rPr>
        <w:drawing>
          <wp:inline distT="0" distB="0" distL="0" distR="0" wp14:anchorId="448CC043" wp14:editId="05CB6A73">
            <wp:extent cx="5720715" cy="3188970"/>
            <wp:effectExtent l="0" t="0" r="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18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7A58">
        <w:rPr>
          <w:rFonts w:hint="eastAsia"/>
        </w:rPr>
        <w:t xml:space="preserve">  </w:t>
      </w:r>
    </w:p>
    <w:p w14:paraId="232CFEC4" w14:textId="77777777" w:rsidR="00581FDF" w:rsidRDefault="00C07A58" w:rsidP="00360939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cs="微软雅黑"/>
          <w:b/>
          <w:bCs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bCs/>
          <w:sz w:val="21"/>
          <w:szCs w:val="21"/>
        </w:rPr>
        <w:t>（小红书种草）</w:t>
      </w:r>
    </w:p>
    <w:p w14:paraId="10366904" w14:textId="64F84246" w:rsidR="00581FDF" w:rsidRDefault="00D70E2E" w:rsidP="00360939">
      <w:pPr>
        <w:spacing w:before="100" w:beforeAutospacing="1" w:after="100" w:afterAutospacing="1"/>
        <w:textAlignment w:val="baseline"/>
        <w:rPr>
          <w:rFonts w:ascii="微软雅黑" w:hAnsi="微软雅黑" w:cs="微软雅黑"/>
          <w:b/>
          <w:bCs/>
          <w:sz w:val="21"/>
          <w:szCs w:val="21"/>
        </w:rPr>
      </w:pPr>
      <w:r>
        <w:rPr>
          <w:noProof/>
        </w:rPr>
        <w:drawing>
          <wp:inline distT="0" distB="0" distL="0" distR="0" wp14:anchorId="23136A4C" wp14:editId="3AE1AA8B">
            <wp:extent cx="5200000" cy="1990476"/>
            <wp:effectExtent l="0" t="0" r="127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00000" cy="19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7A58">
        <w:rPr>
          <w:rFonts w:hint="eastAsia"/>
        </w:rPr>
        <w:t xml:space="preserve"> </w:t>
      </w:r>
    </w:p>
    <w:p w14:paraId="126780B1" w14:textId="77777777" w:rsidR="00581FDF" w:rsidRDefault="00C07A58" w:rsidP="00B95C8A">
      <w:pPr>
        <w:spacing w:before="100" w:beforeAutospacing="1" w:after="100" w:afterAutospacing="1"/>
        <w:ind w:firstLineChars="600" w:firstLine="1260"/>
        <w:textAlignment w:val="baseline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bCs/>
          <w:sz w:val="21"/>
          <w:szCs w:val="21"/>
        </w:rPr>
        <w:t>（</w:t>
      </w:r>
      <w:proofErr w:type="gramStart"/>
      <w:r>
        <w:rPr>
          <w:rFonts w:ascii="微软雅黑" w:eastAsia="微软雅黑" w:hAnsi="微软雅黑" w:cs="微软雅黑" w:hint="eastAsia"/>
          <w:b/>
          <w:bCs/>
          <w:sz w:val="21"/>
          <w:szCs w:val="21"/>
        </w:rPr>
        <w:t>腾讯朋友</w:t>
      </w:r>
      <w:proofErr w:type="gramEnd"/>
      <w:r>
        <w:rPr>
          <w:rFonts w:ascii="微软雅黑" w:eastAsia="微软雅黑" w:hAnsi="微软雅黑" w:cs="微软雅黑" w:hint="eastAsia"/>
          <w:b/>
          <w:bCs/>
          <w:sz w:val="21"/>
          <w:szCs w:val="21"/>
        </w:rPr>
        <w:t>圈）                          （B站信息流）</w:t>
      </w:r>
    </w:p>
    <w:p w14:paraId="27C0CFA8" w14:textId="77777777" w:rsidR="00581FDF" w:rsidRDefault="00C07A58" w:rsidP="00360939">
      <w:pPr>
        <w:numPr>
          <w:ilvl w:val="0"/>
          <w:numId w:val="1"/>
        </w:num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b/>
          <w:bCs/>
          <w:sz w:val="21"/>
          <w:szCs w:val="21"/>
        </w:rPr>
      </w:pPr>
      <w:r>
        <w:rPr>
          <w:rFonts w:ascii="微软雅黑" w:eastAsia="微软雅黑" w:hAnsi="微软雅黑" w:cs="微软雅黑"/>
          <w:b/>
          <w:bCs/>
          <w:sz w:val="21"/>
          <w:szCs w:val="21"/>
        </w:rPr>
        <w:t>“</w:t>
      </w:r>
      <w:r>
        <w:rPr>
          <w:rFonts w:ascii="微软雅黑" w:eastAsia="微软雅黑" w:hAnsi="微软雅黑" w:cs="微软雅黑" w:hint="eastAsia"/>
          <w:b/>
          <w:bCs/>
          <w:sz w:val="21"/>
          <w:szCs w:val="21"/>
        </w:rPr>
        <w:t>香洲手信</w:t>
      </w:r>
      <w:r>
        <w:rPr>
          <w:rFonts w:ascii="微软雅黑" w:eastAsia="微软雅黑" w:hAnsi="微软雅黑" w:cs="微软雅黑"/>
          <w:b/>
          <w:bCs/>
          <w:sz w:val="21"/>
          <w:szCs w:val="21"/>
        </w:rPr>
        <w:t>”</w:t>
      </w:r>
      <w:r>
        <w:rPr>
          <w:rFonts w:ascii="微软雅黑" w:eastAsia="微软雅黑" w:hAnsi="微软雅黑" w:cs="微软雅黑" w:hint="eastAsia"/>
          <w:b/>
          <w:bCs/>
          <w:sz w:val="21"/>
          <w:szCs w:val="21"/>
        </w:rPr>
        <w:t>交互用户</w:t>
      </w:r>
    </w:p>
    <w:p w14:paraId="2AEB3334" w14:textId="77777777" w:rsidR="00581FDF" w:rsidRDefault="00C07A58" w:rsidP="00360939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通过</w:t>
      </w:r>
      <w:proofErr w:type="gramStart"/>
      <w:r>
        <w:rPr>
          <w:rFonts w:ascii="微软雅黑" w:eastAsia="微软雅黑" w:hAnsi="微软雅黑" w:cs="微软雅黑" w:hint="eastAsia"/>
          <w:sz w:val="21"/>
          <w:szCs w:val="21"/>
        </w:rPr>
        <w:t>前俩次活动</w:t>
      </w:r>
      <w:proofErr w:type="gramEnd"/>
      <w:r>
        <w:rPr>
          <w:rFonts w:ascii="微软雅黑" w:eastAsia="微软雅黑" w:hAnsi="微软雅黑" w:cs="微软雅黑" w:hint="eastAsia"/>
          <w:sz w:val="21"/>
          <w:szCs w:val="21"/>
        </w:rPr>
        <w:t>的推广和宣传积累一定的用户数量，本次以收集手信的活动与目标用户增强粘性，</w:t>
      </w:r>
      <w:proofErr w:type="gramStart"/>
      <w:r>
        <w:rPr>
          <w:rFonts w:ascii="微软雅黑" w:eastAsia="微软雅黑" w:hAnsi="微软雅黑" w:cs="微软雅黑" w:hint="eastAsia"/>
          <w:sz w:val="21"/>
          <w:szCs w:val="21"/>
        </w:rPr>
        <w:t>将公域流量</w:t>
      </w:r>
      <w:proofErr w:type="gramEnd"/>
      <w:r>
        <w:rPr>
          <w:rFonts w:ascii="微软雅黑" w:eastAsia="微软雅黑" w:hAnsi="微软雅黑" w:cs="微软雅黑" w:hint="eastAsia"/>
          <w:sz w:val="21"/>
          <w:szCs w:val="21"/>
        </w:rPr>
        <w:t>转化</w:t>
      </w:r>
      <w:proofErr w:type="gramStart"/>
      <w:r>
        <w:rPr>
          <w:rFonts w:ascii="微软雅黑" w:eastAsia="微软雅黑" w:hAnsi="微软雅黑" w:cs="微软雅黑" w:hint="eastAsia"/>
          <w:sz w:val="21"/>
          <w:szCs w:val="21"/>
        </w:rPr>
        <w:t>为私域流量</w:t>
      </w:r>
      <w:proofErr w:type="gramEnd"/>
      <w:r>
        <w:rPr>
          <w:rFonts w:ascii="微软雅黑" w:eastAsia="微软雅黑" w:hAnsi="微软雅黑" w:cs="微软雅黑" w:hint="eastAsia"/>
          <w:sz w:val="21"/>
          <w:szCs w:val="21"/>
        </w:rPr>
        <w:t>，提高用户对于品牌的忠诚度和好感度。</w:t>
      </w:r>
    </w:p>
    <w:p w14:paraId="1C181D32" w14:textId="4EF178E9" w:rsidR="00581FDF" w:rsidRDefault="00581FDF" w:rsidP="00360939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sz w:val="21"/>
          <w:szCs w:val="21"/>
        </w:rPr>
      </w:pPr>
    </w:p>
    <w:p w14:paraId="20B873AD" w14:textId="5F3A7ABA" w:rsidR="00360939" w:rsidRDefault="00360939" w:rsidP="00360939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sz w:val="21"/>
          <w:szCs w:val="21"/>
        </w:rPr>
      </w:pPr>
    </w:p>
    <w:p w14:paraId="61832B54" w14:textId="002215BA" w:rsidR="00360939" w:rsidRDefault="00360939" w:rsidP="00360939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sz w:val="21"/>
          <w:szCs w:val="21"/>
        </w:rPr>
      </w:pPr>
    </w:p>
    <w:p w14:paraId="36A83CBD" w14:textId="77777777" w:rsidR="00360939" w:rsidRDefault="00360939" w:rsidP="00360939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sz w:val="21"/>
          <w:szCs w:val="21"/>
        </w:rPr>
      </w:pPr>
    </w:p>
    <w:p w14:paraId="6424CFB1" w14:textId="77777777" w:rsidR="00581FDF" w:rsidRDefault="00C07A58" w:rsidP="00360939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cs="微软雅黑"/>
          <w:b/>
          <w:bCs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bCs/>
          <w:sz w:val="21"/>
          <w:szCs w:val="21"/>
        </w:rPr>
        <w:t>3.1以手信与用户建立联系，增强香洲IP形象</w:t>
      </w:r>
    </w:p>
    <w:p w14:paraId="141C66EB" w14:textId="2FA38E48" w:rsidR="00581FDF" w:rsidRPr="00360939" w:rsidRDefault="00D70E2E" w:rsidP="00360939">
      <w:pPr>
        <w:spacing w:before="100" w:beforeAutospacing="1" w:after="100" w:afterAutospacing="1"/>
        <w:jc w:val="both"/>
        <w:textAlignment w:val="baseline"/>
        <w:rPr>
          <w:rFonts w:ascii="微软雅黑" w:eastAsia="微软雅黑" w:hAnsi="微软雅黑" w:cs="微软雅黑"/>
          <w:b/>
          <w:bCs/>
          <w:sz w:val="21"/>
          <w:szCs w:val="21"/>
        </w:rPr>
      </w:pPr>
      <w:r>
        <w:rPr>
          <w:noProof/>
        </w:rPr>
        <w:drawing>
          <wp:inline distT="0" distB="0" distL="0" distR="0" wp14:anchorId="30963D98" wp14:editId="62FCE98F">
            <wp:extent cx="5720715" cy="3268980"/>
            <wp:effectExtent l="0" t="0" r="0" b="762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6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A509EF" w14:textId="77777777" w:rsidR="00581FDF" w:rsidRDefault="00C07A58" w:rsidP="00360939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cs="微软雅黑"/>
          <w:b/>
          <w:bCs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bCs/>
          <w:sz w:val="21"/>
          <w:szCs w:val="21"/>
        </w:rPr>
        <w:t>3.2以社交裂变的形式扩大用户，并增强用户的粘性</w:t>
      </w:r>
    </w:p>
    <w:p w14:paraId="46BFDE9A" w14:textId="5C2738C3" w:rsidR="00360939" w:rsidRDefault="00D70E2E" w:rsidP="00D70E2E">
      <w:pPr>
        <w:spacing w:before="100" w:beforeAutospacing="1" w:after="100" w:afterAutospacing="1"/>
        <w:jc w:val="center"/>
        <w:textAlignment w:val="baseline"/>
      </w:pPr>
      <w:r>
        <w:rPr>
          <w:noProof/>
        </w:rPr>
        <w:drawing>
          <wp:inline distT="0" distB="0" distL="0" distR="0" wp14:anchorId="67B97CBC" wp14:editId="51F327B7">
            <wp:extent cx="3580952" cy="3895238"/>
            <wp:effectExtent l="0" t="0" r="635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580952" cy="38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1FD85E" w14:textId="02BC3D35" w:rsidR="00137C49" w:rsidRDefault="00137C49" w:rsidP="00360939">
      <w:pPr>
        <w:spacing w:before="100" w:beforeAutospacing="1" w:after="100" w:afterAutospacing="1"/>
        <w:jc w:val="both"/>
        <w:textAlignment w:val="baseline"/>
      </w:pPr>
    </w:p>
    <w:p w14:paraId="0A84D06E" w14:textId="77777777" w:rsidR="00137C49" w:rsidRDefault="00137C49" w:rsidP="00360939">
      <w:pPr>
        <w:spacing w:before="100" w:beforeAutospacing="1" w:after="100" w:afterAutospacing="1"/>
        <w:jc w:val="both"/>
        <w:textAlignment w:val="baseline"/>
      </w:pPr>
    </w:p>
    <w:p w14:paraId="12A20E26" w14:textId="77777777" w:rsidR="00581FDF" w:rsidRDefault="00C07A58" w:rsidP="00360939">
      <w:pPr>
        <w:numPr>
          <w:ilvl w:val="0"/>
          <w:numId w:val="1"/>
        </w:num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b/>
          <w:bCs/>
          <w:sz w:val="21"/>
          <w:szCs w:val="21"/>
        </w:rPr>
      </w:pPr>
      <w:r>
        <w:rPr>
          <w:rFonts w:ascii="微软雅黑" w:eastAsia="微软雅黑" w:hAnsi="微软雅黑" w:cs="微软雅黑"/>
          <w:b/>
          <w:bCs/>
          <w:sz w:val="21"/>
          <w:szCs w:val="21"/>
        </w:rPr>
        <w:t>“</w:t>
      </w:r>
      <w:r>
        <w:rPr>
          <w:rFonts w:ascii="微软雅黑" w:eastAsia="微软雅黑" w:hAnsi="微软雅黑" w:cs="微软雅黑" w:hint="eastAsia"/>
          <w:b/>
          <w:bCs/>
          <w:sz w:val="21"/>
          <w:szCs w:val="21"/>
        </w:rPr>
        <w:t>香洲旅游文化节</w:t>
      </w:r>
      <w:r>
        <w:rPr>
          <w:rFonts w:ascii="微软雅黑" w:eastAsia="微软雅黑" w:hAnsi="微软雅黑" w:cs="微软雅黑"/>
          <w:b/>
          <w:bCs/>
          <w:sz w:val="21"/>
          <w:szCs w:val="21"/>
        </w:rPr>
        <w:t>”</w:t>
      </w:r>
      <w:r>
        <w:rPr>
          <w:rFonts w:ascii="微软雅黑" w:eastAsia="微软雅黑" w:hAnsi="微软雅黑" w:cs="微软雅黑" w:hint="eastAsia"/>
          <w:b/>
          <w:bCs/>
          <w:sz w:val="21"/>
          <w:szCs w:val="21"/>
        </w:rPr>
        <w:t>增强品牌形象</w:t>
      </w:r>
    </w:p>
    <w:p w14:paraId="62ADB275" w14:textId="49CB8240" w:rsidR="00581FDF" w:rsidRPr="00360939" w:rsidRDefault="00C07A58" w:rsidP="00360939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以元旦时间点为营销周期，</w:t>
      </w:r>
      <w:proofErr w:type="gramStart"/>
      <w:r>
        <w:rPr>
          <w:rFonts w:ascii="微软雅黑" w:eastAsia="微软雅黑" w:hAnsi="微软雅黑" w:cs="微软雅黑" w:hint="eastAsia"/>
          <w:sz w:val="21"/>
          <w:szCs w:val="21"/>
        </w:rPr>
        <w:t>通过微博和朋友圈俩大</w:t>
      </w:r>
      <w:proofErr w:type="gramEnd"/>
      <w:r>
        <w:rPr>
          <w:rFonts w:ascii="微软雅黑" w:eastAsia="微软雅黑" w:hAnsi="微软雅黑" w:cs="微软雅黑" w:hint="eastAsia"/>
          <w:sz w:val="21"/>
          <w:szCs w:val="21"/>
        </w:rPr>
        <w:t>曝光利器短时间内迅速制造热点，引起更多网友的关注讨论，形成大范围的扩散发酵，产生“现象级”的传播。从而扩大香洲的品牌知名度。</w:t>
      </w:r>
    </w:p>
    <w:p w14:paraId="3CA418EE" w14:textId="77777777" w:rsidR="00581FDF" w:rsidRDefault="00C07A58" w:rsidP="00360939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cs="微软雅黑"/>
          <w:b/>
          <w:bCs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bCs/>
          <w:sz w:val="21"/>
          <w:szCs w:val="21"/>
        </w:rPr>
        <w:t>4.1</w:t>
      </w:r>
      <w:proofErr w:type="gramStart"/>
      <w:r>
        <w:rPr>
          <w:rFonts w:ascii="微软雅黑" w:eastAsia="微软雅黑" w:hAnsi="微软雅黑" w:cs="微软雅黑" w:hint="eastAsia"/>
          <w:b/>
          <w:bCs/>
          <w:sz w:val="21"/>
          <w:szCs w:val="21"/>
        </w:rPr>
        <w:t>微博热搜</w:t>
      </w:r>
      <w:proofErr w:type="gramEnd"/>
      <w:r>
        <w:rPr>
          <w:rFonts w:ascii="微软雅黑" w:eastAsia="微软雅黑" w:hAnsi="微软雅黑" w:cs="微软雅黑" w:hint="eastAsia"/>
          <w:b/>
          <w:bCs/>
          <w:sz w:val="21"/>
          <w:szCs w:val="21"/>
        </w:rPr>
        <w:t>预热发酵</w:t>
      </w:r>
    </w:p>
    <w:p w14:paraId="7E5D47E9" w14:textId="64E5EF6D" w:rsidR="00581FDF" w:rsidRDefault="00D70E2E" w:rsidP="00D70E2E">
      <w:pPr>
        <w:spacing w:before="100" w:beforeAutospacing="1" w:after="100" w:afterAutospacing="1"/>
        <w:jc w:val="center"/>
        <w:textAlignment w:val="baseline"/>
        <w:rPr>
          <w:rFonts w:ascii="微软雅黑" w:hAnsi="微软雅黑" w:cs="微软雅黑"/>
          <w:b/>
          <w:bCs/>
          <w:sz w:val="21"/>
          <w:szCs w:val="21"/>
        </w:rPr>
      </w:pPr>
      <w:r>
        <w:rPr>
          <w:noProof/>
        </w:rPr>
        <w:drawing>
          <wp:inline distT="0" distB="0" distL="0" distR="0" wp14:anchorId="641F037C" wp14:editId="14D5928D">
            <wp:extent cx="4133333" cy="4514286"/>
            <wp:effectExtent l="0" t="0" r="635" b="635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133333" cy="45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CB399" w14:textId="77777777" w:rsidR="00581FDF" w:rsidRDefault="00C07A58" w:rsidP="00360939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cs="微软雅黑"/>
          <w:b/>
          <w:bCs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bCs/>
          <w:sz w:val="21"/>
          <w:szCs w:val="21"/>
        </w:rPr>
        <w:t>4.2朋友圈大面积曝光</w:t>
      </w:r>
    </w:p>
    <w:p w14:paraId="00218AF3" w14:textId="1F50B5F5" w:rsidR="00581FDF" w:rsidRPr="00360939" w:rsidRDefault="00C07A58" w:rsidP="00360939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cs="微软雅黑"/>
          <w:b/>
          <w:bCs/>
          <w:sz w:val="21"/>
          <w:szCs w:val="21"/>
        </w:rPr>
      </w:pPr>
      <w:r>
        <w:rPr>
          <w:noProof/>
        </w:rPr>
        <w:drawing>
          <wp:inline distT="0" distB="0" distL="114300" distR="114300" wp14:anchorId="398CF2B8" wp14:editId="6F486045">
            <wp:extent cx="2801620" cy="2421255"/>
            <wp:effectExtent l="0" t="0" r="17780" b="17145"/>
            <wp:docPr id="39" name="图片 3" descr="ff28a5b15bad019f5d993727912b7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" descr="ff28a5b15bad019f5d993727912b7d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801620" cy="2421255"/>
                    </a:xfrm>
                    <a:prstGeom prst="rect">
                      <a:avLst/>
                    </a:prstGeom>
                    <a:ln w="19050">
                      <a:noFill/>
                      <a:prstDash val="dash"/>
                    </a:ln>
                  </pic:spPr>
                </pic:pic>
              </a:graphicData>
            </a:graphic>
          </wp:inline>
        </w:drawing>
      </w:r>
    </w:p>
    <w:p w14:paraId="21DC429A" w14:textId="77777777" w:rsidR="00581FDF" w:rsidRDefault="00C07A58" w:rsidP="0036093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19F3DBE0" w14:textId="77777777" w:rsidR="00581FDF" w:rsidRDefault="00C07A58" w:rsidP="0036093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proofErr w:type="gramStart"/>
      <w:r>
        <w:rPr>
          <w:rFonts w:ascii="微软雅黑" w:eastAsia="微软雅黑" w:hAnsi="微软雅黑" w:hint="eastAsia"/>
          <w:sz w:val="21"/>
          <w:szCs w:val="21"/>
        </w:rPr>
        <w:t>一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：投放数据效果</w:t>
      </w:r>
    </w:p>
    <w:tbl>
      <w:tblPr>
        <w:tblStyle w:val="ac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90"/>
        <w:gridCol w:w="1990"/>
        <w:gridCol w:w="1990"/>
        <w:gridCol w:w="1990"/>
      </w:tblGrid>
      <w:tr w:rsidR="00581FDF" w14:paraId="28D8113F" w14:textId="77777777">
        <w:trPr>
          <w:trHeight w:val="585"/>
        </w:trPr>
        <w:tc>
          <w:tcPr>
            <w:tcW w:w="7960" w:type="dxa"/>
            <w:gridSpan w:val="4"/>
          </w:tcPr>
          <w:p w14:paraId="3B46DEA4" w14:textId="77777777" w:rsidR="00581FDF" w:rsidRDefault="00C07A58" w:rsidP="00360939">
            <w:pPr>
              <w:spacing w:before="100" w:beforeAutospacing="1" w:after="100" w:afterAutospacing="1"/>
              <w:jc w:val="center"/>
              <w:textAlignment w:val="baseline"/>
              <w:rPr>
                <w:rFonts w:ascii="微软雅黑" w:eastAsia="微软雅黑" w:hAnsi="微软雅黑"/>
                <w:sz w:val="21"/>
                <w:szCs w:val="21"/>
              </w:rPr>
            </w:pPr>
            <w:proofErr w:type="gramStart"/>
            <w:r>
              <w:rPr>
                <w:rFonts w:ascii="微软雅黑" w:eastAsia="微软雅黑" w:hAnsi="微软雅黑" w:cs="微软雅黑" w:hint="eastAsia"/>
                <w:b/>
                <w:bCs/>
                <w:sz w:val="21"/>
                <w:szCs w:val="21"/>
              </w:rPr>
              <w:t>一</w:t>
            </w:r>
            <w:proofErr w:type="gramEnd"/>
            <w:r>
              <w:rPr>
                <w:rFonts w:ascii="微软雅黑" w:eastAsia="微软雅黑" w:hAnsi="微软雅黑" w:cs="微软雅黑" w:hint="eastAsia"/>
                <w:b/>
                <w:bCs/>
                <w:sz w:val="21"/>
                <w:szCs w:val="21"/>
              </w:rPr>
              <w:t>：“玩转香洲，现在出发”线</w:t>
            </w:r>
            <w:proofErr w:type="gramStart"/>
            <w:r>
              <w:rPr>
                <w:rFonts w:ascii="微软雅黑" w:eastAsia="微软雅黑" w:hAnsi="微软雅黑" w:cs="微软雅黑" w:hint="eastAsia"/>
                <w:b/>
                <w:bCs/>
                <w:sz w:val="21"/>
                <w:szCs w:val="21"/>
              </w:rPr>
              <w:t>上媒体</w:t>
            </w:r>
            <w:proofErr w:type="gramEnd"/>
            <w:r>
              <w:rPr>
                <w:rFonts w:ascii="微软雅黑" w:eastAsia="微软雅黑" w:hAnsi="微软雅黑" w:cs="微软雅黑" w:hint="eastAsia"/>
                <w:b/>
                <w:bCs/>
                <w:sz w:val="21"/>
                <w:szCs w:val="21"/>
              </w:rPr>
              <w:t>投放数据</w:t>
            </w:r>
          </w:p>
        </w:tc>
      </w:tr>
      <w:tr w:rsidR="00581FDF" w14:paraId="05CCEEC8" w14:textId="77777777">
        <w:trPr>
          <w:trHeight w:val="535"/>
        </w:trPr>
        <w:tc>
          <w:tcPr>
            <w:tcW w:w="1990" w:type="dxa"/>
          </w:tcPr>
          <w:p w14:paraId="041A654C" w14:textId="77777777" w:rsidR="00581FDF" w:rsidRDefault="00C07A58" w:rsidP="00360939">
            <w:pPr>
              <w:spacing w:before="100" w:beforeAutospacing="1" w:after="100" w:afterAutospacing="1"/>
              <w:jc w:val="center"/>
              <w:textAlignment w:val="baseline"/>
              <w:rPr>
                <w:rFonts w:ascii="微软雅黑" w:eastAsia="微软雅黑" w:hAnsi="微软雅黑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sz w:val="21"/>
                <w:szCs w:val="21"/>
              </w:rPr>
              <w:t>执行项目</w:t>
            </w:r>
          </w:p>
        </w:tc>
        <w:tc>
          <w:tcPr>
            <w:tcW w:w="1990" w:type="dxa"/>
          </w:tcPr>
          <w:p w14:paraId="03ACCC0F" w14:textId="77777777" w:rsidR="00581FDF" w:rsidRDefault="00C07A58" w:rsidP="00360939">
            <w:pPr>
              <w:spacing w:before="100" w:beforeAutospacing="1" w:after="100" w:afterAutospacing="1"/>
              <w:jc w:val="center"/>
              <w:textAlignment w:val="baseline"/>
              <w:rPr>
                <w:rFonts w:ascii="微软雅黑" w:eastAsia="微软雅黑" w:hAnsi="微软雅黑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sz w:val="21"/>
                <w:szCs w:val="21"/>
              </w:rPr>
              <w:t>曝光量</w:t>
            </w:r>
          </w:p>
        </w:tc>
        <w:tc>
          <w:tcPr>
            <w:tcW w:w="1990" w:type="dxa"/>
          </w:tcPr>
          <w:p w14:paraId="171D1ED0" w14:textId="77777777" w:rsidR="00581FDF" w:rsidRDefault="00C07A58" w:rsidP="00360939">
            <w:pPr>
              <w:spacing w:before="100" w:beforeAutospacing="1" w:after="100" w:afterAutospacing="1"/>
              <w:jc w:val="center"/>
              <w:textAlignment w:val="baseline"/>
              <w:rPr>
                <w:rFonts w:ascii="微软雅黑" w:eastAsia="微软雅黑" w:hAnsi="微软雅黑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sz w:val="21"/>
                <w:szCs w:val="21"/>
              </w:rPr>
              <w:t>点击数</w:t>
            </w:r>
          </w:p>
        </w:tc>
        <w:tc>
          <w:tcPr>
            <w:tcW w:w="1990" w:type="dxa"/>
          </w:tcPr>
          <w:p w14:paraId="5333D05A" w14:textId="77777777" w:rsidR="00581FDF" w:rsidRDefault="00C07A58" w:rsidP="00360939">
            <w:pPr>
              <w:spacing w:before="100" w:beforeAutospacing="1" w:after="100" w:afterAutospacing="1"/>
              <w:jc w:val="center"/>
              <w:textAlignment w:val="baseline"/>
              <w:rPr>
                <w:rFonts w:ascii="微软雅黑" w:eastAsia="微软雅黑" w:hAnsi="微软雅黑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sz w:val="21"/>
                <w:szCs w:val="21"/>
              </w:rPr>
              <w:t>点击率</w:t>
            </w:r>
          </w:p>
        </w:tc>
      </w:tr>
      <w:tr w:rsidR="00581FDF" w14:paraId="4B68BD8B" w14:textId="77777777">
        <w:trPr>
          <w:trHeight w:val="443"/>
        </w:trPr>
        <w:tc>
          <w:tcPr>
            <w:tcW w:w="1990" w:type="dxa"/>
          </w:tcPr>
          <w:p w14:paraId="21F11938" w14:textId="77777777" w:rsidR="00581FDF" w:rsidRDefault="00C07A58" w:rsidP="00360939">
            <w:pPr>
              <w:spacing w:before="100" w:beforeAutospacing="1" w:after="100" w:afterAutospacing="1"/>
              <w:jc w:val="center"/>
              <w:textAlignment w:val="baseline"/>
              <w:rPr>
                <w:rFonts w:ascii="微软雅黑" w:eastAsia="微软雅黑" w:hAnsi="微软雅黑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sz w:val="21"/>
                <w:szCs w:val="21"/>
              </w:rPr>
              <w:t>百度开屏</w:t>
            </w:r>
          </w:p>
        </w:tc>
        <w:tc>
          <w:tcPr>
            <w:tcW w:w="1990" w:type="dxa"/>
          </w:tcPr>
          <w:p w14:paraId="3961336A" w14:textId="77777777" w:rsidR="00581FDF" w:rsidRDefault="00C07A58" w:rsidP="00360939">
            <w:pPr>
              <w:spacing w:before="100" w:beforeAutospacing="1" w:after="100" w:afterAutospacing="1"/>
              <w:jc w:val="center"/>
              <w:textAlignment w:val="baseline"/>
              <w:rPr>
                <w:rFonts w:ascii="微软雅黑" w:eastAsia="微软雅黑" w:hAnsi="微软雅黑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sz w:val="21"/>
                <w:szCs w:val="21"/>
              </w:rPr>
              <w:t>80206</w:t>
            </w:r>
          </w:p>
        </w:tc>
        <w:tc>
          <w:tcPr>
            <w:tcW w:w="1990" w:type="dxa"/>
          </w:tcPr>
          <w:p w14:paraId="60FE3A94" w14:textId="77777777" w:rsidR="00581FDF" w:rsidRDefault="00C07A58" w:rsidP="00360939">
            <w:pPr>
              <w:spacing w:before="100" w:beforeAutospacing="1" w:after="100" w:afterAutospacing="1"/>
              <w:jc w:val="center"/>
              <w:textAlignment w:val="baseline"/>
              <w:rPr>
                <w:rFonts w:ascii="微软雅黑" w:eastAsia="微软雅黑" w:hAnsi="微软雅黑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sz w:val="21"/>
                <w:szCs w:val="21"/>
              </w:rPr>
              <w:t>5397</w:t>
            </w:r>
          </w:p>
        </w:tc>
        <w:tc>
          <w:tcPr>
            <w:tcW w:w="1990" w:type="dxa"/>
          </w:tcPr>
          <w:p w14:paraId="141A2E23" w14:textId="77777777" w:rsidR="00581FDF" w:rsidRDefault="00C07A58" w:rsidP="00360939">
            <w:pPr>
              <w:spacing w:before="100" w:beforeAutospacing="1" w:after="100" w:afterAutospacing="1"/>
              <w:jc w:val="center"/>
              <w:textAlignment w:val="baseline"/>
              <w:rPr>
                <w:rFonts w:ascii="微软雅黑" w:eastAsia="微软雅黑" w:hAnsi="微软雅黑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sz w:val="21"/>
                <w:szCs w:val="21"/>
              </w:rPr>
              <w:t>6.73%</w:t>
            </w:r>
          </w:p>
        </w:tc>
      </w:tr>
      <w:tr w:rsidR="00581FDF" w14:paraId="64EA22B4" w14:textId="77777777">
        <w:trPr>
          <w:trHeight w:val="443"/>
        </w:trPr>
        <w:tc>
          <w:tcPr>
            <w:tcW w:w="1990" w:type="dxa"/>
          </w:tcPr>
          <w:p w14:paraId="0C3C6C9E" w14:textId="77777777" w:rsidR="00581FDF" w:rsidRDefault="00C07A58" w:rsidP="00360939">
            <w:pPr>
              <w:spacing w:before="100" w:beforeAutospacing="1" w:after="100" w:afterAutospacing="1"/>
              <w:jc w:val="center"/>
              <w:textAlignment w:val="baseline"/>
              <w:rPr>
                <w:rFonts w:ascii="微软雅黑" w:eastAsia="微软雅黑" w:hAnsi="微软雅黑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sz w:val="21"/>
                <w:szCs w:val="21"/>
              </w:rPr>
              <w:t>朋友圈信息流</w:t>
            </w:r>
          </w:p>
        </w:tc>
        <w:tc>
          <w:tcPr>
            <w:tcW w:w="1990" w:type="dxa"/>
          </w:tcPr>
          <w:p w14:paraId="051FAB30" w14:textId="77777777" w:rsidR="00581FDF" w:rsidRDefault="00C07A58" w:rsidP="00360939">
            <w:pPr>
              <w:spacing w:before="100" w:beforeAutospacing="1" w:after="100" w:afterAutospacing="1"/>
              <w:jc w:val="center"/>
              <w:textAlignment w:val="baseline"/>
              <w:rPr>
                <w:rFonts w:ascii="微软雅黑" w:eastAsia="微软雅黑" w:hAnsi="微软雅黑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sz w:val="21"/>
                <w:szCs w:val="21"/>
              </w:rPr>
              <w:t>180336</w:t>
            </w:r>
          </w:p>
        </w:tc>
        <w:tc>
          <w:tcPr>
            <w:tcW w:w="1990" w:type="dxa"/>
          </w:tcPr>
          <w:p w14:paraId="2AF71659" w14:textId="77777777" w:rsidR="00581FDF" w:rsidRDefault="00C07A58" w:rsidP="00360939">
            <w:pPr>
              <w:spacing w:before="100" w:beforeAutospacing="1" w:after="100" w:afterAutospacing="1"/>
              <w:jc w:val="center"/>
              <w:textAlignment w:val="baseline"/>
              <w:rPr>
                <w:rFonts w:ascii="微软雅黑" w:eastAsia="微软雅黑" w:hAnsi="微软雅黑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sz w:val="21"/>
                <w:szCs w:val="21"/>
              </w:rPr>
              <w:t>685</w:t>
            </w:r>
          </w:p>
        </w:tc>
        <w:tc>
          <w:tcPr>
            <w:tcW w:w="1990" w:type="dxa"/>
          </w:tcPr>
          <w:p w14:paraId="642119DD" w14:textId="77777777" w:rsidR="00581FDF" w:rsidRDefault="00C07A58" w:rsidP="00360939">
            <w:pPr>
              <w:spacing w:before="100" w:beforeAutospacing="1" w:after="100" w:afterAutospacing="1"/>
              <w:jc w:val="center"/>
              <w:textAlignment w:val="baseline"/>
              <w:rPr>
                <w:rFonts w:ascii="微软雅黑" w:eastAsia="微软雅黑" w:hAnsi="微软雅黑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sz w:val="21"/>
                <w:szCs w:val="21"/>
              </w:rPr>
              <w:t>0.37%</w:t>
            </w:r>
          </w:p>
        </w:tc>
      </w:tr>
      <w:tr w:rsidR="00581FDF" w14:paraId="2A78E0B0" w14:textId="77777777">
        <w:trPr>
          <w:trHeight w:val="443"/>
        </w:trPr>
        <w:tc>
          <w:tcPr>
            <w:tcW w:w="1990" w:type="dxa"/>
          </w:tcPr>
          <w:p w14:paraId="0542310E" w14:textId="77777777" w:rsidR="00581FDF" w:rsidRDefault="00C07A58" w:rsidP="00360939">
            <w:pPr>
              <w:spacing w:before="100" w:beforeAutospacing="1" w:after="100" w:afterAutospacing="1"/>
              <w:jc w:val="center"/>
              <w:textAlignment w:val="baseline"/>
              <w:rPr>
                <w:rFonts w:ascii="微软雅黑" w:eastAsia="微软雅黑" w:hAnsi="微软雅黑"/>
                <w:sz w:val="21"/>
                <w:szCs w:val="21"/>
              </w:rPr>
            </w:pPr>
            <w:proofErr w:type="gramStart"/>
            <w:r>
              <w:rPr>
                <w:rFonts w:ascii="微软雅黑" w:eastAsia="微软雅黑" w:hAnsi="微软雅黑" w:hint="eastAsia"/>
                <w:sz w:val="21"/>
                <w:szCs w:val="21"/>
              </w:rPr>
              <w:t>微博信息流</w:t>
            </w:r>
            <w:proofErr w:type="gramEnd"/>
          </w:p>
        </w:tc>
        <w:tc>
          <w:tcPr>
            <w:tcW w:w="1990" w:type="dxa"/>
          </w:tcPr>
          <w:p w14:paraId="57609B82" w14:textId="77777777" w:rsidR="00581FDF" w:rsidRDefault="00C07A58" w:rsidP="00360939">
            <w:pPr>
              <w:spacing w:before="100" w:beforeAutospacing="1" w:after="100" w:afterAutospacing="1"/>
              <w:jc w:val="center"/>
              <w:textAlignment w:val="baseline"/>
              <w:rPr>
                <w:rFonts w:ascii="微软雅黑" w:eastAsia="微软雅黑" w:hAnsi="微软雅黑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sz w:val="21"/>
                <w:szCs w:val="21"/>
              </w:rPr>
              <w:t>143485</w:t>
            </w:r>
          </w:p>
        </w:tc>
        <w:tc>
          <w:tcPr>
            <w:tcW w:w="1990" w:type="dxa"/>
          </w:tcPr>
          <w:p w14:paraId="303AB7A0" w14:textId="77777777" w:rsidR="00581FDF" w:rsidRDefault="00C07A58" w:rsidP="00360939">
            <w:pPr>
              <w:spacing w:before="100" w:beforeAutospacing="1" w:after="100" w:afterAutospacing="1"/>
              <w:jc w:val="center"/>
              <w:textAlignment w:val="baseline"/>
              <w:rPr>
                <w:rFonts w:ascii="微软雅黑" w:eastAsia="微软雅黑" w:hAnsi="微软雅黑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sz w:val="21"/>
                <w:szCs w:val="21"/>
              </w:rPr>
              <w:t>25627</w:t>
            </w:r>
          </w:p>
        </w:tc>
        <w:tc>
          <w:tcPr>
            <w:tcW w:w="1990" w:type="dxa"/>
          </w:tcPr>
          <w:p w14:paraId="57A33018" w14:textId="77777777" w:rsidR="00581FDF" w:rsidRDefault="00C07A58" w:rsidP="00360939">
            <w:pPr>
              <w:spacing w:before="100" w:beforeAutospacing="1" w:after="100" w:afterAutospacing="1"/>
              <w:jc w:val="center"/>
              <w:textAlignment w:val="baseline"/>
              <w:rPr>
                <w:rFonts w:ascii="微软雅黑" w:eastAsia="微软雅黑" w:hAnsi="微软雅黑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sz w:val="21"/>
                <w:szCs w:val="21"/>
              </w:rPr>
              <w:t>0.18%</w:t>
            </w:r>
          </w:p>
        </w:tc>
      </w:tr>
      <w:tr w:rsidR="00581FDF" w14:paraId="2FDF0E9A" w14:textId="77777777">
        <w:trPr>
          <w:trHeight w:val="407"/>
        </w:trPr>
        <w:tc>
          <w:tcPr>
            <w:tcW w:w="1990" w:type="dxa"/>
          </w:tcPr>
          <w:p w14:paraId="7A507CDA" w14:textId="77777777" w:rsidR="00581FDF" w:rsidRDefault="00C07A58" w:rsidP="00360939">
            <w:pPr>
              <w:spacing w:before="100" w:beforeAutospacing="1" w:after="100" w:afterAutospacing="1"/>
              <w:jc w:val="center"/>
              <w:textAlignment w:val="baseline"/>
              <w:rPr>
                <w:rFonts w:ascii="微软雅黑" w:eastAsia="微软雅黑" w:hAnsi="微软雅黑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sz w:val="21"/>
                <w:szCs w:val="21"/>
              </w:rPr>
              <w:t>小红书信息流</w:t>
            </w:r>
          </w:p>
        </w:tc>
        <w:tc>
          <w:tcPr>
            <w:tcW w:w="1990" w:type="dxa"/>
          </w:tcPr>
          <w:p w14:paraId="7CD2AAE2" w14:textId="77777777" w:rsidR="00581FDF" w:rsidRDefault="00C07A58" w:rsidP="00360939">
            <w:pPr>
              <w:spacing w:before="100" w:beforeAutospacing="1" w:after="100" w:afterAutospacing="1"/>
              <w:jc w:val="center"/>
              <w:textAlignment w:val="baseline"/>
              <w:rPr>
                <w:rFonts w:ascii="微软雅黑" w:eastAsia="微软雅黑" w:hAnsi="微软雅黑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sz w:val="21"/>
                <w:szCs w:val="21"/>
              </w:rPr>
              <w:t>221239</w:t>
            </w:r>
          </w:p>
        </w:tc>
        <w:tc>
          <w:tcPr>
            <w:tcW w:w="1990" w:type="dxa"/>
          </w:tcPr>
          <w:p w14:paraId="38F28B53" w14:textId="77777777" w:rsidR="00581FDF" w:rsidRDefault="00C07A58" w:rsidP="00360939">
            <w:pPr>
              <w:spacing w:before="100" w:beforeAutospacing="1" w:after="100" w:afterAutospacing="1"/>
              <w:jc w:val="center"/>
              <w:textAlignment w:val="baseline"/>
              <w:rPr>
                <w:rFonts w:ascii="微软雅黑" w:eastAsia="微软雅黑" w:hAnsi="微软雅黑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sz w:val="21"/>
                <w:szCs w:val="21"/>
              </w:rPr>
              <w:t>2432</w:t>
            </w:r>
          </w:p>
        </w:tc>
        <w:tc>
          <w:tcPr>
            <w:tcW w:w="1990" w:type="dxa"/>
          </w:tcPr>
          <w:p w14:paraId="4BD7C64B" w14:textId="77777777" w:rsidR="00581FDF" w:rsidRDefault="00C07A58" w:rsidP="00360939">
            <w:pPr>
              <w:spacing w:before="100" w:beforeAutospacing="1" w:after="100" w:afterAutospacing="1"/>
              <w:jc w:val="center"/>
              <w:textAlignment w:val="baseline"/>
              <w:rPr>
                <w:rFonts w:ascii="微软雅黑" w:eastAsia="微软雅黑" w:hAnsi="微软雅黑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sz w:val="21"/>
                <w:szCs w:val="21"/>
              </w:rPr>
              <w:t>1.26%</w:t>
            </w:r>
          </w:p>
        </w:tc>
      </w:tr>
      <w:tr w:rsidR="00581FDF" w14:paraId="6C3F0EF4" w14:textId="77777777">
        <w:trPr>
          <w:trHeight w:val="467"/>
        </w:trPr>
        <w:tc>
          <w:tcPr>
            <w:tcW w:w="1990" w:type="dxa"/>
          </w:tcPr>
          <w:p w14:paraId="1B3FFE3E" w14:textId="77777777" w:rsidR="00581FDF" w:rsidRDefault="00C07A58" w:rsidP="00360939">
            <w:pPr>
              <w:spacing w:before="100" w:beforeAutospacing="1" w:after="100" w:afterAutospacing="1"/>
              <w:jc w:val="center"/>
              <w:textAlignment w:val="baseline"/>
              <w:rPr>
                <w:rFonts w:ascii="微软雅黑" w:eastAsia="微软雅黑" w:hAnsi="微软雅黑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sz w:val="21"/>
                <w:szCs w:val="21"/>
              </w:rPr>
              <w:t>B站信息流</w:t>
            </w:r>
          </w:p>
        </w:tc>
        <w:tc>
          <w:tcPr>
            <w:tcW w:w="1990" w:type="dxa"/>
          </w:tcPr>
          <w:p w14:paraId="01095144" w14:textId="77777777" w:rsidR="00581FDF" w:rsidRDefault="00C07A58" w:rsidP="00360939">
            <w:pPr>
              <w:spacing w:before="100" w:beforeAutospacing="1" w:after="100" w:afterAutospacing="1"/>
              <w:jc w:val="center"/>
              <w:textAlignment w:val="baseline"/>
              <w:rPr>
                <w:rFonts w:ascii="微软雅黑" w:eastAsia="微软雅黑" w:hAnsi="微软雅黑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sz w:val="21"/>
                <w:szCs w:val="21"/>
              </w:rPr>
              <w:t>221239</w:t>
            </w:r>
          </w:p>
        </w:tc>
        <w:tc>
          <w:tcPr>
            <w:tcW w:w="1990" w:type="dxa"/>
          </w:tcPr>
          <w:p w14:paraId="5D7F4EC8" w14:textId="77777777" w:rsidR="00581FDF" w:rsidRDefault="00C07A58" w:rsidP="00360939">
            <w:pPr>
              <w:spacing w:before="100" w:beforeAutospacing="1" w:after="100" w:afterAutospacing="1"/>
              <w:jc w:val="center"/>
              <w:textAlignment w:val="baseline"/>
              <w:rPr>
                <w:rFonts w:ascii="微软雅黑" w:eastAsia="微软雅黑" w:hAnsi="微软雅黑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sz w:val="21"/>
                <w:szCs w:val="21"/>
              </w:rPr>
              <w:t>2432</w:t>
            </w:r>
          </w:p>
        </w:tc>
        <w:tc>
          <w:tcPr>
            <w:tcW w:w="1990" w:type="dxa"/>
          </w:tcPr>
          <w:p w14:paraId="77FE2785" w14:textId="77777777" w:rsidR="00581FDF" w:rsidRDefault="00C07A58" w:rsidP="00360939">
            <w:pPr>
              <w:spacing w:before="100" w:beforeAutospacing="1" w:after="100" w:afterAutospacing="1"/>
              <w:jc w:val="center"/>
              <w:textAlignment w:val="baseline"/>
              <w:rPr>
                <w:rFonts w:ascii="微软雅黑" w:eastAsia="微软雅黑" w:hAnsi="微软雅黑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sz w:val="21"/>
                <w:szCs w:val="21"/>
              </w:rPr>
              <w:t>1.26%</w:t>
            </w:r>
          </w:p>
        </w:tc>
      </w:tr>
    </w:tbl>
    <w:p w14:paraId="4A2D875F" w14:textId="77777777" w:rsidR="00581FDF" w:rsidRDefault="00581FDF" w:rsidP="0036093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</w:p>
    <w:tbl>
      <w:tblPr>
        <w:tblStyle w:val="ac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90"/>
        <w:gridCol w:w="1990"/>
        <w:gridCol w:w="1990"/>
        <w:gridCol w:w="1990"/>
      </w:tblGrid>
      <w:tr w:rsidR="00581FDF" w14:paraId="0F7F2A43" w14:textId="77777777">
        <w:trPr>
          <w:trHeight w:val="585"/>
        </w:trPr>
        <w:tc>
          <w:tcPr>
            <w:tcW w:w="7960" w:type="dxa"/>
            <w:gridSpan w:val="4"/>
          </w:tcPr>
          <w:p w14:paraId="4FAF3488" w14:textId="77777777" w:rsidR="00581FDF" w:rsidRDefault="00C07A58" w:rsidP="00360939">
            <w:pPr>
              <w:spacing w:before="100" w:beforeAutospacing="1" w:after="100" w:afterAutospacing="1"/>
              <w:jc w:val="center"/>
              <w:textAlignment w:val="baseline"/>
              <w:rPr>
                <w:rFonts w:ascii="微软雅黑" w:eastAsia="微软雅黑" w:hAnsi="微软雅黑"/>
                <w:sz w:val="21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sz w:val="21"/>
                <w:szCs w:val="21"/>
              </w:rPr>
              <w:t>二：</w:t>
            </w:r>
            <w:proofErr w:type="gramStart"/>
            <w:r>
              <w:rPr>
                <w:rFonts w:ascii="微软雅黑" w:eastAsia="微软雅黑" w:hAnsi="微软雅黑" w:cs="微软雅黑" w:hint="eastAsia"/>
                <w:b/>
                <w:bCs/>
                <w:sz w:val="21"/>
                <w:szCs w:val="21"/>
              </w:rPr>
              <w:t>“</w:t>
            </w:r>
            <w:proofErr w:type="gramEnd"/>
            <w:r>
              <w:rPr>
                <w:rFonts w:ascii="微软雅黑" w:eastAsia="微软雅黑" w:hAnsi="微软雅黑" w:cs="微软雅黑" w:hint="eastAsia"/>
                <w:b/>
                <w:bCs/>
                <w:sz w:val="21"/>
                <w:szCs w:val="21"/>
              </w:rPr>
              <w:t>一品香埠味“线上媒体投放数据</w:t>
            </w:r>
          </w:p>
        </w:tc>
      </w:tr>
      <w:tr w:rsidR="00581FDF" w14:paraId="5F889193" w14:textId="77777777">
        <w:trPr>
          <w:trHeight w:val="535"/>
        </w:trPr>
        <w:tc>
          <w:tcPr>
            <w:tcW w:w="1990" w:type="dxa"/>
          </w:tcPr>
          <w:p w14:paraId="1C85128D" w14:textId="77777777" w:rsidR="00581FDF" w:rsidRDefault="00C07A58" w:rsidP="00360939">
            <w:pPr>
              <w:spacing w:before="100" w:beforeAutospacing="1" w:after="100" w:afterAutospacing="1"/>
              <w:jc w:val="center"/>
              <w:textAlignment w:val="baseline"/>
              <w:rPr>
                <w:rFonts w:ascii="微软雅黑" w:eastAsia="微软雅黑" w:hAnsi="微软雅黑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sz w:val="21"/>
                <w:szCs w:val="21"/>
              </w:rPr>
              <w:t>执行项目</w:t>
            </w:r>
          </w:p>
        </w:tc>
        <w:tc>
          <w:tcPr>
            <w:tcW w:w="1990" w:type="dxa"/>
          </w:tcPr>
          <w:p w14:paraId="38256644" w14:textId="77777777" w:rsidR="00581FDF" w:rsidRDefault="00C07A58" w:rsidP="00360939">
            <w:pPr>
              <w:spacing w:before="100" w:beforeAutospacing="1" w:after="100" w:afterAutospacing="1"/>
              <w:jc w:val="center"/>
              <w:textAlignment w:val="baseline"/>
              <w:rPr>
                <w:rFonts w:ascii="微软雅黑" w:eastAsia="微软雅黑" w:hAnsi="微软雅黑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sz w:val="21"/>
                <w:szCs w:val="21"/>
              </w:rPr>
              <w:t>曝光量</w:t>
            </w:r>
          </w:p>
        </w:tc>
        <w:tc>
          <w:tcPr>
            <w:tcW w:w="1990" w:type="dxa"/>
          </w:tcPr>
          <w:p w14:paraId="0DD11DA4" w14:textId="77777777" w:rsidR="00581FDF" w:rsidRDefault="00C07A58" w:rsidP="00360939">
            <w:pPr>
              <w:spacing w:before="100" w:beforeAutospacing="1" w:after="100" w:afterAutospacing="1"/>
              <w:jc w:val="center"/>
              <w:textAlignment w:val="baseline"/>
              <w:rPr>
                <w:rFonts w:ascii="微软雅黑" w:eastAsia="微软雅黑" w:hAnsi="微软雅黑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sz w:val="21"/>
                <w:szCs w:val="21"/>
              </w:rPr>
              <w:t>点击数</w:t>
            </w:r>
          </w:p>
        </w:tc>
        <w:tc>
          <w:tcPr>
            <w:tcW w:w="1990" w:type="dxa"/>
          </w:tcPr>
          <w:p w14:paraId="2A6AD560" w14:textId="77777777" w:rsidR="00581FDF" w:rsidRDefault="00C07A58" w:rsidP="00360939">
            <w:pPr>
              <w:spacing w:before="100" w:beforeAutospacing="1" w:after="100" w:afterAutospacing="1"/>
              <w:jc w:val="center"/>
              <w:textAlignment w:val="baseline"/>
              <w:rPr>
                <w:rFonts w:ascii="微软雅黑" w:eastAsia="微软雅黑" w:hAnsi="微软雅黑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sz w:val="21"/>
                <w:szCs w:val="21"/>
              </w:rPr>
              <w:t>点击率</w:t>
            </w:r>
          </w:p>
        </w:tc>
      </w:tr>
      <w:tr w:rsidR="00581FDF" w14:paraId="7B540493" w14:textId="77777777">
        <w:trPr>
          <w:trHeight w:val="443"/>
        </w:trPr>
        <w:tc>
          <w:tcPr>
            <w:tcW w:w="1990" w:type="dxa"/>
          </w:tcPr>
          <w:p w14:paraId="15459C1B" w14:textId="77777777" w:rsidR="00581FDF" w:rsidRDefault="00C07A58" w:rsidP="00360939">
            <w:pPr>
              <w:spacing w:before="100" w:beforeAutospacing="1" w:after="100" w:afterAutospacing="1"/>
              <w:jc w:val="center"/>
              <w:textAlignment w:val="baseline"/>
              <w:rPr>
                <w:rFonts w:ascii="微软雅黑" w:eastAsia="微软雅黑" w:hAnsi="微软雅黑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sz w:val="21"/>
                <w:szCs w:val="21"/>
              </w:rPr>
              <w:t>百度信息流</w:t>
            </w:r>
          </w:p>
        </w:tc>
        <w:tc>
          <w:tcPr>
            <w:tcW w:w="1990" w:type="dxa"/>
          </w:tcPr>
          <w:p w14:paraId="2A827A46" w14:textId="77777777" w:rsidR="00581FDF" w:rsidRDefault="00C07A58" w:rsidP="00360939">
            <w:pPr>
              <w:spacing w:before="100" w:beforeAutospacing="1" w:after="100" w:afterAutospacing="1"/>
              <w:jc w:val="center"/>
              <w:textAlignment w:val="baseline"/>
              <w:rPr>
                <w:rFonts w:ascii="微软雅黑" w:eastAsia="微软雅黑" w:hAnsi="微软雅黑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sz w:val="21"/>
                <w:szCs w:val="21"/>
              </w:rPr>
              <w:t>1582399</w:t>
            </w:r>
          </w:p>
        </w:tc>
        <w:tc>
          <w:tcPr>
            <w:tcW w:w="1990" w:type="dxa"/>
          </w:tcPr>
          <w:p w14:paraId="6A998753" w14:textId="77777777" w:rsidR="00581FDF" w:rsidRDefault="00C07A58" w:rsidP="00360939">
            <w:pPr>
              <w:spacing w:before="100" w:beforeAutospacing="1" w:after="100" w:afterAutospacing="1"/>
              <w:jc w:val="center"/>
              <w:textAlignment w:val="baseline"/>
              <w:rPr>
                <w:rFonts w:ascii="微软雅黑" w:eastAsia="微软雅黑" w:hAnsi="微软雅黑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sz w:val="21"/>
                <w:szCs w:val="21"/>
              </w:rPr>
              <w:t>16259</w:t>
            </w:r>
          </w:p>
        </w:tc>
        <w:tc>
          <w:tcPr>
            <w:tcW w:w="1990" w:type="dxa"/>
          </w:tcPr>
          <w:p w14:paraId="1EE96853" w14:textId="77777777" w:rsidR="00581FDF" w:rsidRDefault="00C07A58" w:rsidP="00360939">
            <w:pPr>
              <w:spacing w:before="100" w:beforeAutospacing="1" w:after="100" w:afterAutospacing="1"/>
              <w:jc w:val="center"/>
              <w:textAlignment w:val="baseline"/>
              <w:rPr>
                <w:rFonts w:ascii="微软雅黑" w:eastAsia="微软雅黑" w:hAnsi="微软雅黑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sz w:val="21"/>
                <w:szCs w:val="21"/>
              </w:rPr>
              <w:t>1.03%</w:t>
            </w:r>
          </w:p>
        </w:tc>
      </w:tr>
      <w:tr w:rsidR="00581FDF" w14:paraId="63D6AD1A" w14:textId="77777777">
        <w:trPr>
          <w:trHeight w:val="443"/>
        </w:trPr>
        <w:tc>
          <w:tcPr>
            <w:tcW w:w="1990" w:type="dxa"/>
          </w:tcPr>
          <w:p w14:paraId="61408618" w14:textId="77777777" w:rsidR="00581FDF" w:rsidRDefault="00C07A58" w:rsidP="00360939">
            <w:pPr>
              <w:spacing w:before="100" w:beforeAutospacing="1" w:after="100" w:afterAutospacing="1"/>
              <w:jc w:val="center"/>
              <w:textAlignment w:val="baseline"/>
              <w:rPr>
                <w:rFonts w:ascii="微软雅黑" w:eastAsia="微软雅黑" w:hAnsi="微软雅黑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sz w:val="21"/>
                <w:szCs w:val="21"/>
              </w:rPr>
              <w:t>朋友圈信息流</w:t>
            </w:r>
          </w:p>
        </w:tc>
        <w:tc>
          <w:tcPr>
            <w:tcW w:w="1990" w:type="dxa"/>
          </w:tcPr>
          <w:p w14:paraId="036528F4" w14:textId="77777777" w:rsidR="00581FDF" w:rsidRDefault="00C07A58" w:rsidP="00360939">
            <w:pPr>
              <w:spacing w:before="100" w:beforeAutospacing="1" w:after="100" w:afterAutospacing="1"/>
              <w:jc w:val="center"/>
              <w:textAlignment w:val="baseline"/>
              <w:rPr>
                <w:rFonts w:ascii="微软雅黑" w:eastAsia="微软雅黑" w:hAnsi="微软雅黑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sz w:val="21"/>
                <w:szCs w:val="21"/>
              </w:rPr>
              <w:t>207154</w:t>
            </w:r>
          </w:p>
        </w:tc>
        <w:tc>
          <w:tcPr>
            <w:tcW w:w="1990" w:type="dxa"/>
          </w:tcPr>
          <w:p w14:paraId="5AE0D123" w14:textId="77777777" w:rsidR="00581FDF" w:rsidRDefault="00C07A58" w:rsidP="00360939">
            <w:pPr>
              <w:spacing w:before="100" w:beforeAutospacing="1" w:after="100" w:afterAutospacing="1"/>
              <w:jc w:val="center"/>
              <w:textAlignment w:val="baseline"/>
              <w:rPr>
                <w:rFonts w:ascii="微软雅黑" w:eastAsia="微软雅黑" w:hAnsi="微软雅黑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sz w:val="21"/>
                <w:szCs w:val="21"/>
              </w:rPr>
              <w:t>573</w:t>
            </w:r>
          </w:p>
        </w:tc>
        <w:tc>
          <w:tcPr>
            <w:tcW w:w="1990" w:type="dxa"/>
          </w:tcPr>
          <w:p w14:paraId="7DC403E7" w14:textId="77777777" w:rsidR="00581FDF" w:rsidRDefault="00C07A58" w:rsidP="00360939">
            <w:pPr>
              <w:spacing w:before="100" w:beforeAutospacing="1" w:after="100" w:afterAutospacing="1"/>
              <w:jc w:val="center"/>
              <w:textAlignment w:val="baseline"/>
              <w:rPr>
                <w:rFonts w:ascii="微软雅黑" w:eastAsia="微软雅黑" w:hAnsi="微软雅黑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sz w:val="21"/>
                <w:szCs w:val="21"/>
              </w:rPr>
              <w:t>0.27%</w:t>
            </w:r>
          </w:p>
        </w:tc>
      </w:tr>
      <w:tr w:rsidR="00581FDF" w14:paraId="2F786FB7" w14:textId="77777777">
        <w:trPr>
          <w:trHeight w:val="443"/>
        </w:trPr>
        <w:tc>
          <w:tcPr>
            <w:tcW w:w="1990" w:type="dxa"/>
          </w:tcPr>
          <w:p w14:paraId="3DBBA5C6" w14:textId="77777777" w:rsidR="00581FDF" w:rsidRDefault="00C07A58" w:rsidP="00360939">
            <w:pPr>
              <w:spacing w:before="100" w:beforeAutospacing="1" w:after="100" w:afterAutospacing="1"/>
              <w:jc w:val="center"/>
              <w:textAlignment w:val="baseline"/>
              <w:rPr>
                <w:rFonts w:ascii="微软雅黑" w:eastAsia="微软雅黑" w:hAnsi="微软雅黑"/>
                <w:sz w:val="21"/>
                <w:szCs w:val="21"/>
              </w:rPr>
            </w:pPr>
            <w:proofErr w:type="gramStart"/>
            <w:r>
              <w:rPr>
                <w:rFonts w:ascii="微软雅黑" w:eastAsia="微软雅黑" w:hAnsi="微软雅黑" w:hint="eastAsia"/>
                <w:sz w:val="21"/>
                <w:szCs w:val="21"/>
              </w:rPr>
              <w:t>微博信息流</w:t>
            </w:r>
            <w:proofErr w:type="gramEnd"/>
          </w:p>
        </w:tc>
        <w:tc>
          <w:tcPr>
            <w:tcW w:w="1990" w:type="dxa"/>
          </w:tcPr>
          <w:p w14:paraId="62D362E9" w14:textId="77777777" w:rsidR="00581FDF" w:rsidRDefault="00C07A58" w:rsidP="00360939">
            <w:pPr>
              <w:spacing w:before="100" w:beforeAutospacing="1" w:after="100" w:afterAutospacing="1"/>
              <w:jc w:val="center"/>
              <w:textAlignment w:val="baseline"/>
              <w:rPr>
                <w:rFonts w:ascii="微软雅黑" w:eastAsia="微软雅黑" w:hAnsi="微软雅黑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sz w:val="21"/>
                <w:szCs w:val="21"/>
              </w:rPr>
              <w:t>132184</w:t>
            </w:r>
          </w:p>
        </w:tc>
        <w:tc>
          <w:tcPr>
            <w:tcW w:w="1990" w:type="dxa"/>
          </w:tcPr>
          <w:p w14:paraId="62867782" w14:textId="77777777" w:rsidR="00581FDF" w:rsidRDefault="00C07A58" w:rsidP="00360939">
            <w:pPr>
              <w:spacing w:before="100" w:beforeAutospacing="1" w:after="100" w:afterAutospacing="1"/>
              <w:jc w:val="center"/>
              <w:textAlignment w:val="baseline"/>
              <w:rPr>
                <w:rFonts w:ascii="微软雅黑" w:eastAsia="微软雅黑" w:hAnsi="微软雅黑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sz w:val="21"/>
                <w:szCs w:val="21"/>
              </w:rPr>
              <w:t>358</w:t>
            </w:r>
          </w:p>
        </w:tc>
        <w:tc>
          <w:tcPr>
            <w:tcW w:w="1990" w:type="dxa"/>
          </w:tcPr>
          <w:p w14:paraId="5BA3A186" w14:textId="77777777" w:rsidR="00581FDF" w:rsidRDefault="00C07A58" w:rsidP="00360939">
            <w:pPr>
              <w:spacing w:before="100" w:beforeAutospacing="1" w:after="100" w:afterAutospacing="1"/>
              <w:jc w:val="center"/>
              <w:textAlignment w:val="baseline"/>
              <w:rPr>
                <w:rFonts w:ascii="微软雅黑" w:eastAsia="微软雅黑" w:hAnsi="微软雅黑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sz w:val="21"/>
                <w:szCs w:val="21"/>
              </w:rPr>
              <w:t>0.27%</w:t>
            </w:r>
          </w:p>
        </w:tc>
      </w:tr>
      <w:tr w:rsidR="00581FDF" w14:paraId="6E91CDF7" w14:textId="77777777">
        <w:trPr>
          <w:trHeight w:val="407"/>
        </w:trPr>
        <w:tc>
          <w:tcPr>
            <w:tcW w:w="1990" w:type="dxa"/>
          </w:tcPr>
          <w:p w14:paraId="3A6297BF" w14:textId="77777777" w:rsidR="00581FDF" w:rsidRDefault="00C07A58" w:rsidP="00360939">
            <w:pPr>
              <w:spacing w:before="100" w:beforeAutospacing="1" w:after="100" w:afterAutospacing="1"/>
              <w:jc w:val="center"/>
              <w:textAlignment w:val="baseline"/>
              <w:rPr>
                <w:rFonts w:ascii="微软雅黑" w:eastAsia="微软雅黑" w:hAnsi="微软雅黑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sz w:val="21"/>
                <w:szCs w:val="21"/>
              </w:rPr>
              <w:t>小红书信息流</w:t>
            </w:r>
          </w:p>
        </w:tc>
        <w:tc>
          <w:tcPr>
            <w:tcW w:w="1990" w:type="dxa"/>
          </w:tcPr>
          <w:p w14:paraId="7364532D" w14:textId="77777777" w:rsidR="00581FDF" w:rsidRDefault="00C07A58" w:rsidP="00360939">
            <w:pPr>
              <w:spacing w:before="100" w:beforeAutospacing="1" w:after="100" w:afterAutospacing="1"/>
              <w:jc w:val="center"/>
              <w:textAlignment w:val="baseline"/>
              <w:rPr>
                <w:rFonts w:ascii="微软雅黑" w:eastAsia="微软雅黑" w:hAnsi="微软雅黑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sz w:val="21"/>
                <w:szCs w:val="21"/>
              </w:rPr>
              <w:t>277056</w:t>
            </w:r>
          </w:p>
        </w:tc>
        <w:tc>
          <w:tcPr>
            <w:tcW w:w="1990" w:type="dxa"/>
          </w:tcPr>
          <w:p w14:paraId="6AD7C88D" w14:textId="77777777" w:rsidR="00581FDF" w:rsidRDefault="00C07A58" w:rsidP="00360939">
            <w:pPr>
              <w:spacing w:before="100" w:beforeAutospacing="1" w:after="100" w:afterAutospacing="1"/>
              <w:jc w:val="center"/>
              <w:textAlignment w:val="baseline"/>
              <w:rPr>
                <w:rFonts w:ascii="微软雅黑" w:eastAsia="微软雅黑" w:hAnsi="微软雅黑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sz w:val="21"/>
                <w:szCs w:val="21"/>
              </w:rPr>
              <w:t>2929</w:t>
            </w:r>
          </w:p>
        </w:tc>
        <w:tc>
          <w:tcPr>
            <w:tcW w:w="1990" w:type="dxa"/>
          </w:tcPr>
          <w:p w14:paraId="7335B5F1" w14:textId="77777777" w:rsidR="00581FDF" w:rsidRDefault="00C07A58" w:rsidP="00360939">
            <w:pPr>
              <w:spacing w:before="100" w:beforeAutospacing="1" w:after="100" w:afterAutospacing="1"/>
              <w:jc w:val="center"/>
              <w:textAlignment w:val="baseline"/>
              <w:rPr>
                <w:rFonts w:ascii="微软雅黑" w:eastAsia="微软雅黑" w:hAnsi="微软雅黑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sz w:val="21"/>
                <w:szCs w:val="21"/>
              </w:rPr>
              <w:t>1.05%</w:t>
            </w:r>
          </w:p>
        </w:tc>
      </w:tr>
      <w:tr w:rsidR="00581FDF" w14:paraId="729D8635" w14:textId="77777777">
        <w:trPr>
          <w:trHeight w:val="467"/>
        </w:trPr>
        <w:tc>
          <w:tcPr>
            <w:tcW w:w="1990" w:type="dxa"/>
          </w:tcPr>
          <w:p w14:paraId="6A9780D4" w14:textId="77777777" w:rsidR="00581FDF" w:rsidRDefault="00C07A58" w:rsidP="00360939">
            <w:pPr>
              <w:spacing w:before="100" w:beforeAutospacing="1" w:after="100" w:afterAutospacing="1"/>
              <w:jc w:val="center"/>
              <w:textAlignment w:val="baseline"/>
              <w:rPr>
                <w:rFonts w:ascii="微软雅黑" w:eastAsia="微软雅黑" w:hAnsi="微软雅黑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sz w:val="21"/>
                <w:szCs w:val="21"/>
              </w:rPr>
              <w:t>B站信息流</w:t>
            </w:r>
          </w:p>
        </w:tc>
        <w:tc>
          <w:tcPr>
            <w:tcW w:w="1990" w:type="dxa"/>
          </w:tcPr>
          <w:p w14:paraId="513627D8" w14:textId="77777777" w:rsidR="00581FDF" w:rsidRDefault="00C07A58" w:rsidP="00360939">
            <w:pPr>
              <w:spacing w:before="100" w:beforeAutospacing="1" w:after="100" w:afterAutospacing="1"/>
              <w:jc w:val="center"/>
              <w:textAlignment w:val="baseline"/>
              <w:rPr>
                <w:rFonts w:ascii="微软雅黑" w:eastAsia="微软雅黑" w:hAnsi="微软雅黑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sz w:val="21"/>
                <w:szCs w:val="21"/>
              </w:rPr>
              <w:t>808769</w:t>
            </w:r>
          </w:p>
        </w:tc>
        <w:tc>
          <w:tcPr>
            <w:tcW w:w="1990" w:type="dxa"/>
          </w:tcPr>
          <w:p w14:paraId="25A379B7" w14:textId="77777777" w:rsidR="00581FDF" w:rsidRDefault="00C07A58" w:rsidP="00360939">
            <w:pPr>
              <w:spacing w:before="100" w:beforeAutospacing="1" w:after="100" w:afterAutospacing="1"/>
              <w:jc w:val="center"/>
              <w:textAlignment w:val="baseline"/>
              <w:rPr>
                <w:rFonts w:ascii="微软雅黑" w:eastAsia="微软雅黑" w:hAnsi="微软雅黑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sz w:val="21"/>
                <w:szCs w:val="21"/>
              </w:rPr>
              <w:t>2158</w:t>
            </w:r>
          </w:p>
        </w:tc>
        <w:tc>
          <w:tcPr>
            <w:tcW w:w="1990" w:type="dxa"/>
          </w:tcPr>
          <w:p w14:paraId="0B8118B5" w14:textId="77777777" w:rsidR="00581FDF" w:rsidRDefault="00C07A58" w:rsidP="00360939">
            <w:pPr>
              <w:spacing w:before="100" w:beforeAutospacing="1" w:after="100" w:afterAutospacing="1"/>
              <w:jc w:val="center"/>
              <w:textAlignment w:val="baseline"/>
              <w:rPr>
                <w:rFonts w:ascii="微软雅黑" w:eastAsia="微软雅黑" w:hAnsi="微软雅黑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sz w:val="21"/>
                <w:szCs w:val="21"/>
              </w:rPr>
              <w:t>0.26%</w:t>
            </w:r>
          </w:p>
        </w:tc>
      </w:tr>
    </w:tbl>
    <w:p w14:paraId="203290C6" w14:textId="77777777" w:rsidR="00581FDF" w:rsidRDefault="00581FDF" w:rsidP="0036093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</w:p>
    <w:tbl>
      <w:tblPr>
        <w:tblStyle w:val="ac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90"/>
        <w:gridCol w:w="1990"/>
        <w:gridCol w:w="1990"/>
        <w:gridCol w:w="1990"/>
      </w:tblGrid>
      <w:tr w:rsidR="00581FDF" w14:paraId="50B1EE0A" w14:textId="77777777">
        <w:trPr>
          <w:trHeight w:val="585"/>
        </w:trPr>
        <w:tc>
          <w:tcPr>
            <w:tcW w:w="7960" w:type="dxa"/>
            <w:gridSpan w:val="4"/>
          </w:tcPr>
          <w:p w14:paraId="4EE8B699" w14:textId="77777777" w:rsidR="00581FDF" w:rsidRDefault="00C07A58" w:rsidP="00360939">
            <w:pPr>
              <w:spacing w:before="100" w:beforeAutospacing="1" w:after="100" w:afterAutospacing="1"/>
              <w:jc w:val="center"/>
              <w:textAlignment w:val="baseline"/>
              <w:rPr>
                <w:rFonts w:ascii="微软雅黑" w:eastAsia="微软雅黑" w:hAnsi="微软雅黑"/>
                <w:sz w:val="21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sz w:val="21"/>
                <w:szCs w:val="21"/>
              </w:rPr>
              <w:t>四：</w:t>
            </w:r>
            <w:proofErr w:type="gramStart"/>
            <w:r>
              <w:rPr>
                <w:rFonts w:ascii="微软雅黑" w:eastAsia="微软雅黑" w:hAnsi="微软雅黑" w:cs="微软雅黑" w:hint="eastAsia"/>
                <w:b/>
                <w:bCs/>
                <w:sz w:val="21"/>
                <w:szCs w:val="21"/>
              </w:rPr>
              <w:t>“</w:t>
            </w:r>
            <w:proofErr w:type="gramEnd"/>
            <w:r>
              <w:rPr>
                <w:rFonts w:ascii="微软雅黑" w:eastAsia="微软雅黑" w:hAnsi="微软雅黑" w:cs="微软雅黑" w:hint="eastAsia"/>
                <w:b/>
                <w:bCs/>
                <w:sz w:val="21"/>
                <w:szCs w:val="21"/>
              </w:rPr>
              <w:t>香洲旅游文化节“线上媒体投放数据</w:t>
            </w:r>
          </w:p>
        </w:tc>
      </w:tr>
      <w:tr w:rsidR="00581FDF" w14:paraId="17E0B83C" w14:textId="77777777">
        <w:trPr>
          <w:trHeight w:val="535"/>
        </w:trPr>
        <w:tc>
          <w:tcPr>
            <w:tcW w:w="1990" w:type="dxa"/>
          </w:tcPr>
          <w:p w14:paraId="5505C308" w14:textId="77777777" w:rsidR="00581FDF" w:rsidRDefault="00C07A58" w:rsidP="00360939">
            <w:pPr>
              <w:spacing w:before="100" w:beforeAutospacing="1" w:after="100" w:afterAutospacing="1"/>
              <w:jc w:val="center"/>
              <w:textAlignment w:val="baseline"/>
              <w:rPr>
                <w:rFonts w:ascii="微软雅黑" w:eastAsia="微软雅黑" w:hAnsi="微软雅黑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sz w:val="21"/>
                <w:szCs w:val="21"/>
              </w:rPr>
              <w:t>执行项目</w:t>
            </w:r>
          </w:p>
        </w:tc>
        <w:tc>
          <w:tcPr>
            <w:tcW w:w="1990" w:type="dxa"/>
          </w:tcPr>
          <w:p w14:paraId="5917FC19" w14:textId="77777777" w:rsidR="00581FDF" w:rsidRDefault="00C07A58" w:rsidP="00360939">
            <w:pPr>
              <w:spacing w:before="100" w:beforeAutospacing="1" w:after="100" w:afterAutospacing="1"/>
              <w:jc w:val="center"/>
              <w:textAlignment w:val="baseline"/>
              <w:rPr>
                <w:rFonts w:ascii="微软雅黑" w:eastAsia="微软雅黑" w:hAnsi="微软雅黑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sz w:val="21"/>
                <w:szCs w:val="21"/>
              </w:rPr>
              <w:t>曝光量</w:t>
            </w:r>
          </w:p>
        </w:tc>
        <w:tc>
          <w:tcPr>
            <w:tcW w:w="1990" w:type="dxa"/>
          </w:tcPr>
          <w:p w14:paraId="082F1E08" w14:textId="77777777" w:rsidR="00581FDF" w:rsidRDefault="00C07A58" w:rsidP="00360939">
            <w:pPr>
              <w:spacing w:before="100" w:beforeAutospacing="1" w:after="100" w:afterAutospacing="1"/>
              <w:jc w:val="center"/>
              <w:textAlignment w:val="baseline"/>
              <w:rPr>
                <w:rFonts w:ascii="微软雅黑" w:eastAsia="微软雅黑" w:hAnsi="微软雅黑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sz w:val="21"/>
                <w:szCs w:val="21"/>
              </w:rPr>
              <w:t>点击数</w:t>
            </w:r>
          </w:p>
        </w:tc>
        <w:tc>
          <w:tcPr>
            <w:tcW w:w="1990" w:type="dxa"/>
          </w:tcPr>
          <w:p w14:paraId="129FCF4F" w14:textId="77777777" w:rsidR="00581FDF" w:rsidRDefault="00C07A58" w:rsidP="00360939">
            <w:pPr>
              <w:spacing w:before="100" w:beforeAutospacing="1" w:after="100" w:afterAutospacing="1"/>
              <w:jc w:val="center"/>
              <w:textAlignment w:val="baseline"/>
              <w:rPr>
                <w:rFonts w:ascii="微软雅黑" w:eastAsia="微软雅黑" w:hAnsi="微软雅黑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sz w:val="21"/>
                <w:szCs w:val="21"/>
              </w:rPr>
              <w:t>点击率</w:t>
            </w:r>
          </w:p>
        </w:tc>
      </w:tr>
      <w:tr w:rsidR="00581FDF" w14:paraId="5A90E3D7" w14:textId="77777777">
        <w:trPr>
          <w:trHeight w:val="443"/>
        </w:trPr>
        <w:tc>
          <w:tcPr>
            <w:tcW w:w="1990" w:type="dxa"/>
          </w:tcPr>
          <w:p w14:paraId="2308818F" w14:textId="77777777" w:rsidR="00581FDF" w:rsidRDefault="00C07A58" w:rsidP="00360939">
            <w:pPr>
              <w:spacing w:before="100" w:beforeAutospacing="1" w:after="100" w:afterAutospacing="1"/>
              <w:jc w:val="center"/>
              <w:textAlignment w:val="baseline"/>
              <w:rPr>
                <w:rFonts w:ascii="微软雅黑" w:eastAsia="微软雅黑" w:hAnsi="微软雅黑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sz w:val="21"/>
                <w:szCs w:val="21"/>
              </w:rPr>
              <w:t>朋友圈信息流</w:t>
            </w:r>
          </w:p>
        </w:tc>
        <w:tc>
          <w:tcPr>
            <w:tcW w:w="1990" w:type="dxa"/>
          </w:tcPr>
          <w:p w14:paraId="185F016D" w14:textId="77777777" w:rsidR="00581FDF" w:rsidRDefault="00C07A58" w:rsidP="00360939">
            <w:pPr>
              <w:spacing w:before="100" w:beforeAutospacing="1" w:after="100" w:afterAutospacing="1"/>
              <w:jc w:val="center"/>
              <w:textAlignment w:val="baseline"/>
              <w:rPr>
                <w:rFonts w:ascii="微软雅黑" w:eastAsia="微软雅黑" w:hAnsi="微软雅黑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sz w:val="21"/>
                <w:szCs w:val="21"/>
              </w:rPr>
              <w:t>190436</w:t>
            </w:r>
          </w:p>
        </w:tc>
        <w:tc>
          <w:tcPr>
            <w:tcW w:w="1990" w:type="dxa"/>
          </w:tcPr>
          <w:p w14:paraId="0FC6681A" w14:textId="77777777" w:rsidR="00581FDF" w:rsidRDefault="00C07A58" w:rsidP="00360939">
            <w:pPr>
              <w:spacing w:before="100" w:beforeAutospacing="1" w:after="100" w:afterAutospacing="1"/>
              <w:jc w:val="center"/>
              <w:textAlignment w:val="baseline"/>
              <w:rPr>
                <w:rFonts w:ascii="微软雅黑" w:eastAsia="微软雅黑" w:hAnsi="微软雅黑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sz w:val="21"/>
                <w:szCs w:val="21"/>
              </w:rPr>
              <w:t>457</w:t>
            </w:r>
          </w:p>
        </w:tc>
        <w:tc>
          <w:tcPr>
            <w:tcW w:w="1990" w:type="dxa"/>
          </w:tcPr>
          <w:p w14:paraId="49945515" w14:textId="77777777" w:rsidR="00581FDF" w:rsidRDefault="00C07A58" w:rsidP="00360939">
            <w:pPr>
              <w:spacing w:before="100" w:beforeAutospacing="1" w:after="100" w:afterAutospacing="1"/>
              <w:jc w:val="center"/>
              <w:textAlignment w:val="baseline"/>
              <w:rPr>
                <w:rFonts w:ascii="微软雅黑" w:eastAsia="微软雅黑" w:hAnsi="微软雅黑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sz w:val="21"/>
                <w:szCs w:val="21"/>
              </w:rPr>
              <w:t>0.23%</w:t>
            </w:r>
          </w:p>
        </w:tc>
      </w:tr>
      <w:tr w:rsidR="00581FDF" w14:paraId="5DDDA6E4" w14:textId="77777777">
        <w:trPr>
          <w:trHeight w:val="443"/>
        </w:trPr>
        <w:tc>
          <w:tcPr>
            <w:tcW w:w="1990" w:type="dxa"/>
          </w:tcPr>
          <w:p w14:paraId="03818773" w14:textId="77777777" w:rsidR="00581FDF" w:rsidRDefault="00C07A58" w:rsidP="00360939">
            <w:pPr>
              <w:spacing w:before="100" w:beforeAutospacing="1" w:after="100" w:afterAutospacing="1"/>
              <w:jc w:val="center"/>
              <w:textAlignment w:val="baseline"/>
              <w:rPr>
                <w:rFonts w:ascii="微软雅黑" w:eastAsia="微软雅黑" w:hAnsi="微软雅黑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sz w:val="21"/>
                <w:szCs w:val="21"/>
              </w:rPr>
              <w:t>执行项目</w:t>
            </w:r>
          </w:p>
        </w:tc>
        <w:tc>
          <w:tcPr>
            <w:tcW w:w="1990" w:type="dxa"/>
          </w:tcPr>
          <w:p w14:paraId="1B36002D" w14:textId="77777777" w:rsidR="00581FDF" w:rsidRDefault="00C07A58" w:rsidP="00360939">
            <w:pPr>
              <w:spacing w:before="100" w:beforeAutospacing="1" w:after="100" w:afterAutospacing="1"/>
              <w:jc w:val="center"/>
              <w:textAlignment w:val="baseline"/>
              <w:rPr>
                <w:rFonts w:ascii="微软雅黑" w:eastAsia="微软雅黑" w:hAnsi="微软雅黑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sz w:val="21"/>
                <w:szCs w:val="21"/>
              </w:rPr>
              <w:t>曝光量</w:t>
            </w:r>
          </w:p>
        </w:tc>
        <w:tc>
          <w:tcPr>
            <w:tcW w:w="1990" w:type="dxa"/>
          </w:tcPr>
          <w:p w14:paraId="01B17713" w14:textId="77777777" w:rsidR="00581FDF" w:rsidRDefault="00C07A58" w:rsidP="00360939">
            <w:pPr>
              <w:spacing w:before="100" w:beforeAutospacing="1" w:after="100" w:afterAutospacing="1"/>
              <w:jc w:val="center"/>
              <w:textAlignment w:val="baseline"/>
              <w:rPr>
                <w:rFonts w:ascii="微软雅黑" w:eastAsia="微软雅黑" w:hAnsi="微软雅黑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sz w:val="21"/>
                <w:szCs w:val="21"/>
              </w:rPr>
              <w:t>阅读量</w:t>
            </w:r>
          </w:p>
        </w:tc>
        <w:tc>
          <w:tcPr>
            <w:tcW w:w="1990" w:type="dxa"/>
          </w:tcPr>
          <w:p w14:paraId="1031B446" w14:textId="77777777" w:rsidR="00581FDF" w:rsidRDefault="00C07A58" w:rsidP="00360939">
            <w:pPr>
              <w:spacing w:before="100" w:beforeAutospacing="1" w:after="100" w:afterAutospacing="1"/>
              <w:jc w:val="center"/>
              <w:textAlignment w:val="baseline"/>
              <w:rPr>
                <w:rFonts w:ascii="微软雅黑" w:eastAsia="微软雅黑" w:hAnsi="微软雅黑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sz w:val="21"/>
                <w:szCs w:val="21"/>
              </w:rPr>
              <w:t>讨论量</w:t>
            </w:r>
          </w:p>
        </w:tc>
      </w:tr>
      <w:tr w:rsidR="00581FDF" w14:paraId="6D4A2F9C" w14:textId="77777777">
        <w:trPr>
          <w:trHeight w:val="407"/>
        </w:trPr>
        <w:tc>
          <w:tcPr>
            <w:tcW w:w="1990" w:type="dxa"/>
          </w:tcPr>
          <w:p w14:paraId="1B5851EC" w14:textId="77777777" w:rsidR="00581FDF" w:rsidRDefault="00C07A58" w:rsidP="00360939">
            <w:pPr>
              <w:spacing w:before="100" w:beforeAutospacing="1" w:after="100" w:afterAutospacing="1"/>
              <w:jc w:val="center"/>
              <w:textAlignment w:val="baseline"/>
              <w:rPr>
                <w:rFonts w:ascii="微软雅黑" w:eastAsia="微软雅黑" w:hAnsi="微软雅黑"/>
                <w:sz w:val="21"/>
                <w:szCs w:val="21"/>
              </w:rPr>
            </w:pPr>
            <w:proofErr w:type="gramStart"/>
            <w:r>
              <w:rPr>
                <w:rFonts w:ascii="微软雅黑" w:eastAsia="微软雅黑" w:hAnsi="微软雅黑" w:hint="eastAsia"/>
                <w:sz w:val="21"/>
                <w:szCs w:val="21"/>
              </w:rPr>
              <w:t>微博热搜</w:t>
            </w:r>
            <w:proofErr w:type="gramEnd"/>
          </w:p>
        </w:tc>
        <w:tc>
          <w:tcPr>
            <w:tcW w:w="1990" w:type="dxa"/>
          </w:tcPr>
          <w:p w14:paraId="264B7D17" w14:textId="77777777" w:rsidR="00581FDF" w:rsidRDefault="00C07A58" w:rsidP="00360939">
            <w:pPr>
              <w:spacing w:before="100" w:beforeAutospacing="1" w:after="100" w:afterAutospacing="1"/>
              <w:jc w:val="center"/>
              <w:textAlignment w:val="baseline"/>
              <w:rPr>
                <w:rFonts w:ascii="微软雅黑" w:eastAsia="微软雅黑" w:hAnsi="微软雅黑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sz w:val="21"/>
                <w:szCs w:val="21"/>
              </w:rPr>
              <w:t>1588888</w:t>
            </w:r>
          </w:p>
        </w:tc>
        <w:tc>
          <w:tcPr>
            <w:tcW w:w="1990" w:type="dxa"/>
          </w:tcPr>
          <w:p w14:paraId="390A913B" w14:textId="77777777" w:rsidR="00581FDF" w:rsidRDefault="00C07A58" w:rsidP="00360939">
            <w:pPr>
              <w:spacing w:before="100" w:beforeAutospacing="1" w:after="100" w:afterAutospacing="1"/>
              <w:jc w:val="center"/>
              <w:textAlignment w:val="baseline"/>
              <w:rPr>
                <w:rFonts w:ascii="微软雅黑" w:eastAsia="微软雅黑" w:hAnsi="微软雅黑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sz w:val="21"/>
                <w:szCs w:val="21"/>
              </w:rPr>
              <w:t>38w</w:t>
            </w:r>
          </w:p>
        </w:tc>
        <w:tc>
          <w:tcPr>
            <w:tcW w:w="1990" w:type="dxa"/>
          </w:tcPr>
          <w:p w14:paraId="65724EE9" w14:textId="77777777" w:rsidR="00581FDF" w:rsidRDefault="00C07A58" w:rsidP="00360939">
            <w:pPr>
              <w:spacing w:before="100" w:beforeAutospacing="1" w:after="100" w:afterAutospacing="1"/>
              <w:jc w:val="center"/>
              <w:textAlignment w:val="baseline"/>
              <w:rPr>
                <w:rFonts w:ascii="微软雅黑" w:eastAsia="微软雅黑" w:hAnsi="微软雅黑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sz w:val="21"/>
                <w:szCs w:val="21"/>
              </w:rPr>
              <w:t>21</w:t>
            </w:r>
          </w:p>
        </w:tc>
      </w:tr>
    </w:tbl>
    <w:p w14:paraId="2394F934" w14:textId="77777777" w:rsidR="00581FDF" w:rsidRDefault="00C07A58" w:rsidP="0036093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二：市场反馈</w:t>
      </w:r>
    </w:p>
    <w:p w14:paraId="36E61654" w14:textId="17C9F6AA" w:rsidR="00581FDF" w:rsidRDefault="00C07A58" w:rsidP="00360939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drawing>
          <wp:inline distT="0" distB="0" distL="114300" distR="114300" wp14:anchorId="46A238B1" wp14:editId="5865C16E">
            <wp:extent cx="4972050" cy="971550"/>
            <wp:effectExtent l="0" t="0" r="0" b="0"/>
            <wp:docPr id="41" name="图片 41" descr="161191539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1611915391(1)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35DA6" w14:textId="77777777" w:rsidR="00581FDF" w:rsidRDefault="00C07A58" w:rsidP="00360939">
      <w:pPr>
        <w:spacing w:before="100" w:beforeAutospacing="1" w:after="100" w:afterAutospacing="1"/>
        <w:jc w:val="center"/>
        <w:textAlignment w:val="baseline"/>
      </w:pPr>
      <w:r>
        <w:rPr>
          <w:noProof/>
        </w:rPr>
        <w:drawing>
          <wp:inline distT="0" distB="0" distL="114300" distR="114300" wp14:anchorId="52BA7EB6" wp14:editId="579BFF95">
            <wp:extent cx="4886325" cy="876300"/>
            <wp:effectExtent l="0" t="0" r="9525" b="0"/>
            <wp:docPr id="4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5C6793" w14:textId="77777777" w:rsidR="00581FDF" w:rsidRDefault="00C07A58" w:rsidP="00360939">
      <w:pPr>
        <w:spacing w:before="100" w:beforeAutospacing="1" w:after="100" w:afterAutospacing="1"/>
        <w:jc w:val="center"/>
        <w:textAlignment w:val="baseline"/>
      </w:pPr>
      <w:r>
        <w:rPr>
          <w:noProof/>
        </w:rPr>
        <w:drawing>
          <wp:inline distT="0" distB="0" distL="114300" distR="114300" wp14:anchorId="16A8CD73" wp14:editId="64DE71D8">
            <wp:extent cx="4857750" cy="1047750"/>
            <wp:effectExtent l="0" t="0" r="0" b="0"/>
            <wp:docPr id="4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FE23B4" w14:textId="77777777" w:rsidR="00581FDF" w:rsidRDefault="00C07A58" w:rsidP="00360939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各大媒体咨询对“遇见你，香洲”进行报道</w:t>
      </w:r>
    </w:p>
    <w:p w14:paraId="28F6C6BE" w14:textId="4D028903" w:rsidR="00581FDF" w:rsidRPr="00360939" w:rsidRDefault="00581FDF" w:rsidP="00360939">
      <w:pPr>
        <w:textAlignment w:val="baseline"/>
        <w:rPr>
          <w:rFonts w:ascii="微软雅黑" w:eastAsia="微软雅黑" w:hAnsi="微软雅黑"/>
          <w:sz w:val="21"/>
          <w:szCs w:val="21"/>
        </w:rPr>
      </w:pPr>
    </w:p>
    <w:sectPr w:rsidR="00581FDF" w:rsidRPr="00360939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83F59FE" w14:textId="77777777" w:rsidR="00015320" w:rsidRDefault="00015320">
      <w:r>
        <w:separator/>
      </w:r>
    </w:p>
  </w:endnote>
  <w:endnote w:type="continuationSeparator" w:id="0">
    <w:p w14:paraId="61FFFEB9" w14:textId="77777777" w:rsidR="00015320" w:rsidRDefault="000153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52A3AD" w14:textId="77777777" w:rsidR="00581FDF" w:rsidRDefault="00C07A58">
    <w:pPr>
      <w:pStyle w:val="a7"/>
      <w:framePr w:wrap="around" w:vAnchor="text" w:hAnchor="margin" w:xAlign="right" w:y="1"/>
      <w:rPr>
        <w:rStyle w:val="ae"/>
      </w:rPr>
    </w:pPr>
    <w:r>
      <w:fldChar w:fldCharType="begin"/>
    </w:r>
    <w:r>
      <w:rPr>
        <w:rStyle w:val="ae"/>
      </w:rPr>
      <w:instrText xml:space="preserve">PAGE  </w:instrText>
    </w:r>
    <w:r>
      <w:fldChar w:fldCharType="separate"/>
    </w:r>
    <w:r>
      <w:rPr>
        <w:rStyle w:val="ae"/>
      </w:rPr>
      <w:t>1</w:t>
    </w:r>
    <w:r>
      <w:fldChar w:fldCharType="end"/>
    </w:r>
  </w:p>
  <w:p w14:paraId="0F5DFD9D" w14:textId="77777777" w:rsidR="00581FDF" w:rsidRDefault="00581FDF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F5422C" w14:textId="77777777" w:rsidR="00581FDF" w:rsidRDefault="00581FDF">
    <w:pPr>
      <w:pStyle w:val="a7"/>
      <w:framePr w:wrap="around" w:vAnchor="text" w:hAnchor="margin" w:xAlign="right" w:y="1"/>
      <w:rPr>
        <w:rStyle w:val="ae"/>
      </w:rPr>
    </w:pPr>
  </w:p>
  <w:p w14:paraId="65F85FD5" w14:textId="77777777" w:rsidR="00581FDF" w:rsidRDefault="00581FDF">
    <w:pPr>
      <w:pStyle w:val="a7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DF9FEB" w14:textId="77777777" w:rsidR="00581FDF" w:rsidRDefault="00581FDF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08750F4" w14:textId="77777777" w:rsidR="00015320" w:rsidRDefault="00015320">
      <w:r>
        <w:separator/>
      </w:r>
    </w:p>
  </w:footnote>
  <w:footnote w:type="continuationSeparator" w:id="0">
    <w:p w14:paraId="10732580" w14:textId="77777777" w:rsidR="00015320" w:rsidRDefault="000153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0F1145" w14:textId="77777777" w:rsidR="00581FDF" w:rsidRDefault="00581FDF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D3505C" w14:textId="77777777" w:rsidR="00581FDF" w:rsidRDefault="00C07A58">
    <w:pPr>
      <w:pStyle w:val="a8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2B4B0F05" wp14:editId="798BFC78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12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E6CE08" w14:textId="77777777" w:rsidR="00581FDF" w:rsidRDefault="00581FDF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C02F0DEF"/>
    <w:multiLevelType w:val="multilevel"/>
    <w:tmpl w:val="C02F0DEF"/>
    <w:lvl w:ilvl="0">
      <w:start w:val="1"/>
      <w:numFmt w:val="decimal"/>
      <w:suff w:val="space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1" w15:restartNumberingAfterBreak="0">
    <w:nsid w:val="DA209AD0"/>
    <w:multiLevelType w:val="singleLevel"/>
    <w:tmpl w:val="DA209AD0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 w15:restartNumberingAfterBreak="0">
    <w:nsid w:val="6D97141A"/>
    <w:multiLevelType w:val="multilevel"/>
    <w:tmpl w:val="6D97141A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noPunctuationKerning/>
  <w:characterSpacingControl w:val="compressPunctuation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FCE"/>
    <w:rsid w:val="00015320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37C49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0939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126A"/>
    <w:rsid w:val="00567477"/>
    <w:rsid w:val="0057565D"/>
    <w:rsid w:val="005764AD"/>
    <w:rsid w:val="0058033D"/>
    <w:rsid w:val="00581FDF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95C8A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07A58"/>
    <w:rsid w:val="00C171FB"/>
    <w:rsid w:val="00C272F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0E2E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  <w:rsid w:val="072C03FB"/>
    <w:rsid w:val="0A9904AF"/>
    <w:rsid w:val="0F7F3264"/>
    <w:rsid w:val="15336550"/>
    <w:rsid w:val="19106E8B"/>
    <w:rsid w:val="1B946E73"/>
    <w:rsid w:val="1E872D9C"/>
    <w:rsid w:val="1F562EDC"/>
    <w:rsid w:val="24BD157E"/>
    <w:rsid w:val="309A1E25"/>
    <w:rsid w:val="40A05743"/>
    <w:rsid w:val="47E41818"/>
    <w:rsid w:val="4A1E4653"/>
    <w:rsid w:val="55B47422"/>
    <w:rsid w:val="5AC25088"/>
    <w:rsid w:val="6A1F1B21"/>
    <w:rsid w:val="6D256F92"/>
    <w:rsid w:val="6DF24DFB"/>
    <w:rsid w:val="75573FD4"/>
    <w:rsid w:val="765E46B4"/>
    <w:rsid w:val="76A7689A"/>
    <w:rsid w:val="77B67E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58112C8C"/>
  <w15:docId w15:val="{452E293B-43FD-4948-B625-B4AB13DE0C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qFormat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4">
    <w:name w:val="Plain Text"/>
    <w:basedOn w:val="a"/>
    <w:qFormat/>
    <w:rPr>
      <w:rFonts w:ascii="Arial" w:hAnsi="Arial" w:cs="Times New Roman"/>
      <w:sz w:val="18"/>
      <w:szCs w:val="20"/>
    </w:rPr>
  </w:style>
  <w:style w:type="paragraph" w:styleId="a5">
    <w:name w:val="Balloon Text"/>
    <w:basedOn w:val="a"/>
    <w:link w:val="a6"/>
    <w:uiPriority w:val="99"/>
    <w:semiHidden/>
    <w:unhideWhenUsed/>
    <w:qFormat/>
    <w:rPr>
      <w:sz w:val="18"/>
      <w:szCs w:val="18"/>
    </w:rPr>
  </w:style>
  <w:style w:type="paragraph" w:styleId="a7">
    <w:name w:val="footer"/>
    <w:basedOn w:val="a"/>
    <w:qFormat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8">
    <w:name w:val="header"/>
    <w:basedOn w:val="a"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9">
    <w:name w:val="Normal (Web)"/>
    <w:basedOn w:val="a"/>
    <w:qFormat/>
    <w:pPr>
      <w:spacing w:before="100" w:beforeAutospacing="1" w:after="100" w:afterAutospacing="1"/>
    </w:pPr>
    <w:rPr>
      <w:rFonts w:cs="Times New Roman"/>
      <w:szCs w:val="20"/>
    </w:rPr>
  </w:style>
  <w:style w:type="paragraph" w:styleId="aa">
    <w:name w:val="Title"/>
    <w:basedOn w:val="a"/>
    <w:link w:val="ab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table" w:styleId="ac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d">
    <w:name w:val="Strong"/>
    <w:basedOn w:val="a0"/>
    <w:qFormat/>
    <w:rPr>
      <w:b/>
    </w:rPr>
  </w:style>
  <w:style w:type="character" w:styleId="ae">
    <w:name w:val="page number"/>
    <w:basedOn w:val="a0"/>
    <w:qFormat/>
  </w:style>
  <w:style w:type="character" w:styleId="af">
    <w:name w:val="Emphasis"/>
    <w:basedOn w:val="a0"/>
    <w:qFormat/>
    <w:rPr>
      <w:i/>
    </w:rPr>
  </w:style>
  <w:style w:type="character" w:styleId="af0">
    <w:name w:val="Hyperlink"/>
    <w:basedOn w:val="a0"/>
    <w:qFormat/>
    <w:rPr>
      <w:color w:val="0000FF"/>
      <w:u w:val="single"/>
    </w:rPr>
  </w:style>
  <w:style w:type="character" w:customStyle="1" w:styleId="ab">
    <w:name w:val="标题 字符"/>
    <w:basedOn w:val="a0"/>
    <w:link w:val="aa"/>
    <w:qFormat/>
    <w:rPr>
      <w:b/>
      <w:sz w:val="28"/>
      <w:lang w:eastAsia="en-US"/>
    </w:rPr>
  </w:style>
  <w:style w:type="character" w:customStyle="1" w:styleId="bottom1">
    <w:name w:val="bottom1"/>
    <w:basedOn w:val="a0"/>
    <w:qFormat/>
    <w:rPr>
      <w:color w:val="6E6E6E"/>
    </w:rPr>
  </w:style>
  <w:style w:type="character" w:customStyle="1" w:styleId="apple-converted-space">
    <w:name w:val="apple-converted-space"/>
    <w:basedOn w:val="a0"/>
    <w:qFormat/>
  </w:style>
  <w:style w:type="character" w:customStyle="1" w:styleId="apple-style-span">
    <w:name w:val="apple-style-span"/>
    <w:basedOn w:val="a0"/>
    <w:qFormat/>
  </w:style>
  <w:style w:type="paragraph" w:styleId="af1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qFormat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qFormat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2">
    <w:name w:val="清單段落"/>
    <w:basedOn w:val="a"/>
    <w:qFormat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6">
    <w:name w:val="批注框文本 字符"/>
    <w:basedOn w:val="a0"/>
    <w:link w:val="a5"/>
    <w:uiPriority w:val="99"/>
    <w:semiHidden/>
    <w:qFormat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header" Target="header1.xml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oter" Target="footer3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header" Target="header2.xml"/><Relationship Id="rId30" Type="http://schemas.openxmlformats.org/officeDocument/2006/relationships/header" Target="header3.xml"/><Relationship Id="rId8" Type="http://schemas.openxmlformats.org/officeDocument/2006/relationships/endnotes" Target="endnot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8560A492-2CCD-C641-89AD-283A31C664A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10</Pages>
  <Words>329</Words>
  <Characters>1877</Characters>
  <Application>Microsoft Office Word</Application>
  <DocSecurity>0</DocSecurity>
  <Lines>15</Lines>
  <Paragraphs>4</Paragraphs>
  <ScaleCrop>false</ScaleCrop>
  <Company>WWW.YlmF.CoM</Company>
  <LinksUpToDate>false</LinksUpToDate>
  <CharactersWithSpaces>2202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Admin</cp:lastModifiedBy>
  <cp:revision>5</cp:revision>
  <cp:lastPrinted>2012-10-11T08:46:00Z</cp:lastPrinted>
  <dcterms:created xsi:type="dcterms:W3CDTF">2021-02-20T07:10:00Z</dcterms:created>
  <dcterms:modified xsi:type="dcterms:W3CDTF">2021-02-25T08:02:00Z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