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450AC5" w14:textId="30398FD0" w:rsidR="00E328C4" w:rsidRDefault="00DA6D78" w:rsidP="00761717">
      <w:pPr>
        <w:pStyle w:val="p0"/>
        <w:shd w:val="clear" w:color="auto" w:fill="FFFFFF"/>
        <w:autoSpaceDN w:val="0"/>
        <w:spacing w:beforeLines="100" w:before="312" w:afterLines="100" w:after="312"/>
        <w:jc w:val="center"/>
        <w:textAlignment w:val="baseline"/>
        <w:rPr>
          <w:rFonts w:ascii="微软雅黑" w:eastAsia="微软雅黑" w:hAnsi="微软雅黑"/>
          <w:b/>
          <w:sz w:val="32"/>
          <w:szCs w:val="32"/>
        </w:rPr>
      </w:pPr>
      <w:r w:rsidRPr="00DA6D78">
        <w:rPr>
          <w:rFonts w:ascii="微软雅黑" w:eastAsia="微软雅黑" w:hAnsi="微软雅黑" w:hint="eastAsia"/>
          <w:b/>
          <w:sz w:val="32"/>
          <w:szCs w:val="32"/>
        </w:rPr>
        <w:t>拜耳</w:t>
      </w:r>
      <w:proofErr w:type="gramStart"/>
      <w:r w:rsidRPr="00DA6D78">
        <w:rPr>
          <w:rFonts w:ascii="微软雅黑" w:eastAsia="微软雅黑" w:hAnsi="微软雅黑" w:hint="eastAsia"/>
          <w:b/>
          <w:sz w:val="32"/>
          <w:szCs w:val="32"/>
        </w:rPr>
        <w:t>开瑞</w:t>
      </w:r>
      <w:proofErr w:type="gramEnd"/>
      <w:r w:rsidRPr="00DA6D78">
        <w:rPr>
          <w:rFonts w:ascii="微软雅黑" w:eastAsia="微软雅黑" w:hAnsi="微软雅黑" w:hint="eastAsia"/>
          <w:b/>
          <w:sz w:val="32"/>
          <w:szCs w:val="32"/>
        </w:rPr>
        <w:t>坦</w:t>
      </w:r>
      <w:r>
        <w:rPr>
          <w:rFonts w:ascii="微软雅黑" w:eastAsia="微软雅黑" w:hAnsi="微软雅黑" w:hint="eastAsia"/>
          <w:b/>
          <w:sz w:val="32"/>
          <w:szCs w:val="32"/>
        </w:rPr>
        <w:t>×</w:t>
      </w:r>
      <w:proofErr w:type="gramStart"/>
      <w:r w:rsidRPr="00DA6D78">
        <w:rPr>
          <w:rFonts w:ascii="微软雅黑" w:eastAsia="微软雅黑" w:hAnsi="微软雅黑"/>
          <w:b/>
          <w:sz w:val="32"/>
          <w:szCs w:val="32"/>
        </w:rPr>
        <w:t>小度在家</w:t>
      </w:r>
      <w:proofErr w:type="gramEnd"/>
      <w:r>
        <w:rPr>
          <w:rFonts w:ascii="微软雅黑" w:eastAsia="微软雅黑" w:hAnsi="微软雅黑" w:hint="eastAsia"/>
          <w:b/>
          <w:sz w:val="32"/>
          <w:szCs w:val="32"/>
        </w:rPr>
        <w:t>-</w:t>
      </w:r>
      <w:r w:rsidRPr="00DA6D78">
        <w:rPr>
          <w:rFonts w:ascii="微软雅黑" w:eastAsia="微软雅黑" w:hAnsi="微软雅黑" w:hint="eastAsia"/>
          <w:b/>
          <w:sz w:val="32"/>
          <w:szCs w:val="32"/>
        </w:rPr>
        <w:t>定制技能“过敏预防专家”</w:t>
      </w:r>
    </w:p>
    <w:p w14:paraId="1134CFD6" w14:textId="77777777" w:rsidR="005E77C8" w:rsidRPr="004F347E" w:rsidRDefault="00761717" w:rsidP="004F347E">
      <w:pPr>
        <w:spacing w:line="360" w:lineRule="exact"/>
        <w:rPr>
          <w:rFonts w:ascii="微软雅黑" w:eastAsia="微软雅黑" w:hAnsi="微软雅黑"/>
          <w:b/>
          <w:szCs w:val="21"/>
        </w:rPr>
      </w:pPr>
      <w:r w:rsidRPr="00E5768D">
        <w:rPr>
          <w:rFonts w:ascii="微软雅黑" w:eastAsia="微软雅黑" w:hAnsi="微软雅黑" w:hint="eastAsia"/>
          <w:b/>
          <w:szCs w:val="21"/>
        </w:rPr>
        <w:t>广 告 主：</w:t>
      </w:r>
      <w:r w:rsidRPr="004F347E">
        <w:rPr>
          <w:rFonts w:ascii="微软雅黑" w:eastAsia="微软雅黑" w:hAnsi="微软雅黑"/>
          <w:szCs w:val="21"/>
        </w:rPr>
        <w:t>拜耳</w:t>
      </w:r>
      <w:proofErr w:type="gramStart"/>
      <w:r w:rsidRPr="004F347E">
        <w:rPr>
          <w:rFonts w:ascii="微软雅黑" w:eastAsia="微软雅黑" w:hAnsi="微软雅黑"/>
          <w:szCs w:val="21"/>
        </w:rPr>
        <w:t>开瑞</w:t>
      </w:r>
      <w:proofErr w:type="gramEnd"/>
      <w:r w:rsidRPr="004F347E">
        <w:rPr>
          <w:rFonts w:ascii="微软雅黑" w:eastAsia="微软雅黑" w:hAnsi="微软雅黑"/>
          <w:szCs w:val="21"/>
        </w:rPr>
        <w:t>坦</w:t>
      </w:r>
    </w:p>
    <w:p w14:paraId="32160927" w14:textId="77777777" w:rsidR="005E77C8" w:rsidRPr="005E77C8" w:rsidRDefault="00761717" w:rsidP="005E77C8">
      <w:pPr>
        <w:spacing w:line="360" w:lineRule="exact"/>
        <w:textAlignment w:val="baseline"/>
        <w:rPr>
          <w:rFonts w:ascii="微软雅黑" w:eastAsia="微软雅黑" w:hAnsi="微软雅黑"/>
        </w:rPr>
      </w:pPr>
      <w:r w:rsidRPr="00E5768D">
        <w:rPr>
          <w:rFonts w:ascii="微软雅黑" w:eastAsia="微软雅黑" w:hAnsi="微软雅黑" w:hint="eastAsia"/>
          <w:b/>
          <w:szCs w:val="21"/>
        </w:rPr>
        <w:t>所属行业：</w:t>
      </w:r>
      <w:r>
        <w:rPr>
          <w:rFonts w:ascii="微软雅黑" w:eastAsia="微软雅黑" w:hAnsi="微软雅黑" w:hint="eastAsia"/>
        </w:rPr>
        <w:t>医药</w:t>
      </w:r>
      <w:r w:rsidRPr="00A228B2">
        <w:rPr>
          <w:rFonts w:ascii="微软雅黑" w:eastAsia="微软雅黑" w:hAnsi="微软雅黑" w:hint="eastAsia"/>
        </w:rPr>
        <w:t>行</w:t>
      </w:r>
      <w:r w:rsidRPr="00574125">
        <w:rPr>
          <w:rFonts w:ascii="微软雅黑" w:eastAsia="微软雅黑" w:hAnsi="微软雅黑" w:hint="eastAsia"/>
        </w:rPr>
        <w:t>业</w:t>
      </w:r>
    </w:p>
    <w:p w14:paraId="1269F0CB" w14:textId="2B4EDCD4" w:rsidR="005E77C8" w:rsidRPr="005E77C8" w:rsidRDefault="00761717" w:rsidP="005E77C8">
      <w:pPr>
        <w:spacing w:line="360" w:lineRule="exact"/>
        <w:textAlignment w:val="baseline"/>
        <w:rPr>
          <w:rFonts w:ascii="微软雅黑" w:eastAsia="微软雅黑" w:hAnsi="微软雅黑" w:cs="微软雅黑"/>
          <w:szCs w:val="21"/>
        </w:rPr>
      </w:pPr>
      <w:r w:rsidRPr="00E5768D">
        <w:rPr>
          <w:rFonts w:ascii="微软雅黑" w:eastAsia="微软雅黑" w:hAnsi="微软雅黑" w:hint="eastAsia"/>
          <w:b/>
          <w:szCs w:val="21"/>
        </w:rPr>
        <w:t>执行时间：</w:t>
      </w:r>
      <w:r>
        <w:rPr>
          <w:rFonts w:ascii="微软雅黑" w:eastAsia="微软雅黑" w:hAnsi="微软雅黑" w:cs="微软雅黑"/>
          <w:szCs w:val="21"/>
        </w:rPr>
        <w:t>2020.</w:t>
      </w:r>
      <w:r w:rsidR="00DA6D78">
        <w:rPr>
          <w:rFonts w:ascii="微软雅黑" w:eastAsia="微软雅黑" w:hAnsi="微软雅黑" w:cs="微软雅黑"/>
          <w:szCs w:val="21"/>
        </w:rPr>
        <w:t>0</w:t>
      </w:r>
      <w:r>
        <w:rPr>
          <w:rFonts w:ascii="微软雅黑" w:eastAsia="微软雅黑" w:hAnsi="微软雅黑" w:cs="微软雅黑"/>
          <w:szCs w:val="21"/>
        </w:rPr>
        <w:t>6.20</w:t>
      </w:r>
    </w:p>
    <w:p w14:paraId="6552930E" w14:textId="71EB0A7B" w:rsidR="00761717" w:rsidRPr="00DA6D78" w:rsidRDefault="00761717" w:rsidP="00DA6D78">
      <w:pPr>
        <w:spacing w:after="240" w:line="360" w:lineRule="exact"/>
        <w:textAlignment w:val="baseline"/>
        <w:rPr>
          <w:rFonts w:ascii="微软雅黑" w:eastAsia="微软雅黑" w:hAnsi="微软雅黑"/>
          <w:szCs w:val="21"/>
        </w:rPr>
      </w:pPr>
      <w:r w:rsidRPr="00E5768D">
        <w:rPr>
          <w:rFonts w:ascii="微软雅黑" w:eastAsia="微软雅黑" w:hAnsi="微软雅黑" w:hint="eastAsia"/>
          <w:b/>
          <w:szCs w:val="21"/>
        </w:rPr>
        <w:t>参选类别：</w:t>
      </w:r>
      <w:r w:rsidR="00DA6D78" w:rsidRPr="00DA6D78">
        <w:rPr>
          <w:rFonts w:ascii="微软雅黑" w:eastAsia="微软雅黑" w:hAnsi="微软雅黑" w:hint="eastAsia"/>
        </w:rPr>
        <w:t>智能营销类</w:t>
      </w:r>
    </w:p>
    <w:p w14:paraId="5A455AFE" w14:textId="2E975819" w:rsidR="00E328C4" w:rsidRPr="00DA6D78" w:rsidRDefault="00E328C4" w:rsidP="00DA6D78">
      <w:pPr>
        <w:snapToGrid w:val="0"/>
        <w:spacing w:before="100" w:beforeAutospacing="1" w:after="100" w:afterAutospacing="1"/>
        <w:rPr>
          <w:rFonts w:ascii="微软雅黑" w:eastAsia="微软雅黑" w:hAnsi="微软雅黑" w:cs="微软雅黑"/>
          <w:b/>
          <w:bCs/>
          <w:color w:val="0000FF"/>
          <w:sz w:val="28"/>
          <w:szCs w:val="28"/>
        </w:rPr>
      </w:pPr>
      <w:r>
        <w:rPr>
          <w:rFonts w:ascii="微软雅黑" w:eastAsia="微软雅黑" w:hAnsi="微软雅黑" w:cs="微软雅黑"/>
          <w:b/>
          <w:bCs/>
          <w:color w:val="0000FF"/>
          <w:sz w:val="28"/>
          <w:szCs w:val="28"/>
        </w:rPr>
        <w:t>营销背景</w:t>
      </w:r>
    </w:p>
    <w:p w14:paraId="31C0979E" w14:textId="15DE14DB" w:rsidR="002445C6" w:rsidRDefault="002445C6" w:rsidP="00DA6D78">
      <w:pPr>
        <w:autoSpaceDE w:val="0"/>
        <w:autoSpaceDN w:val="0"/>
        <w:adjustRightInd w:val="0"/>
        <w:snapToGrid w:val="0"/>
        <w:spacing w:before="100" w:beforeAutospacing="1" w:after="100" w:afterAutospacing="1"/>
        <w:jc w:val="left"/>
        <w:rPr>
          <w:rFonts w:ascii="微软雅黑" w:eastAsia="微软雅黑" w:hAnsi="微软雅黑" w:cs="微软雅黑"/>
          <w:szCs w:val="21"/>
        </w:rPr>
      </w:pPr>
      <w:r w:rsidRPr="002445C6">
        <w:rPr>
          <w:rFonts w:ascii="微软雅黑" w:eastAsia="微软雅黑" w:hAnsi="微软雅黑" w:cs="微软雅黑" w:hint="eastAsia"/>
          <w:szCs w:val="21"/>
        </w:rPr>
        <w:t>动荡不安的2020年，“健康”是不可忽视的关键词。</w:t>
      </w:r>
      <w:r>
        <w:rPr>
          <w:rFonts w:ascii="微软雅黑" w:eastAsia="微软雅黑" w:hAnsi="微软雅黑" w:cs="微软雅黑" w:hint="eastAsia"/>
          <w:szCs w:val="21"/>
        </w:rPr>
        <w:t>经历了难以踏出家门的疫情高峰期，人们对于在家技能诊断健康状况、送药上门的需求越来越明显。</w:t>
      </w:r>
      <w:r w:rsidRPr="005B0F7E">
        <w:rPr>
          <w:rFonts w:ascii="微软雅黑" w:eastAsia="微软雅黑" w:hAnsi="微软雅黑"/>
        </w:rPr>
        <w:t>拜耳开瑞坦</w:t>
      </w:r>
      <w:r>
        <w:rPr>
          <w:rFonts w:ascii="微软雅黑" w:eastAsia="微软雅黑" w:hAnsi="微软雅黑" w:hint="eastAsia"/>
        </w:rPr>
        <w:t>作为知名医药品牌，也希望能借助过敏高发季这一时间节点，</w:t>
      </w:r>
      <w:r w:rsidRPr="002445C6">
        <w:rPr>
          <w:rFonts w:ascii="微软雅黑" w:eastAsia="微软雅黑" w:hAnsi="微软雅黑" w:cs="微软雅黑" w:hint="eastAsia"/>
          <w:szCs w:val="21"/>
        </w:rPr>
        <w:t>深入一二线以及新一线城市，提升品牌认知度，并通过三线、四线、五线城市帮助品牌提升渗透率</w:t>
      </w:r>
      <w:r>
        <w:rPr>
          <w:rFonts w:ascii="微软雅黑" w:eastAsia="微软雅黑" w:hAnsi="微软雅黑" w:cs="微软雅黑" w:hint="eastAsia"/>
          <w:szCs w:val="21"/>
        </w:rPr>
        <w:t>。</w:t>
      </w:r>
    </w:p>
    <w:p w14:paraId="4B72B734" w14:textId="4BCFC967" w:rsidR="002445C6" w:rsidRPr="00DA6D78" w:rsidRDefault="002445C6" w:rsidP="00DA6D78">
      <w:pPr>
        <w:autoSpaceDE w:val="0"/>
        <w:autoSpaceDN w:val="0"/>
        <w:adjustRightInd w:val="0"/>
        <w:snapToGrid w:val="0"/>
        <w:spacing w:before="100" w:beforeAutospacing="1" w:after="100" w:afterAutospacing="1"/>
        <w:jc w:val="left"/>
        <w:rPr>
          <w:rFonts w:ascii="Songti SC" w:eastAsia="Songti SC" w:cs="Songti SC"/>
          <w:color w:val="000000"/>
          <w:kern w:val="0"/>
          <w:sz w:val="24"/>
        </w:rPr>
      </w:pPr>
      <w:proofErr w:type="gramStart"/>
      <w:r>
        <w:rPr>
          <w:rFonts w:ascii="微软雅黑" w:eastAsia="微软雅黑" w:hAnsi="微软雅黑" w:cs="微软雅黑" w:hint="eastAsia"/>
          <w:szCs w:val="21"/>
        </w:rPr>
        <w:t>小度系列</w:t>
      </w:r>
      <w:proofErr w:type="gramEnd"/>
      <w:r>
        <w:rPr>
          <w:rFonts w:ascii="微软雅黑" w:eastAsia="微软雅黑" w:hAnsi="微软雅黑" w:cs="微软雅黑" w:hint="eastAsia"/>
          <w:szCs w:val="21"/>
        </w:rPr>
        <w:t>智能音箱作为出货量中国第一世界第二的行业代表，“小度在家”作为</w:t>
      </w:r>
      <w:r w:rsidRPr="00B75B07">
        <w:rPr>
          <w:rFonts w:ascii="微软雅黑" w:eastAsia="微软雅黑" w:hAnsi="微软雅黑" w:cs="微软雅黑" w:hint="eastAsia"/>
          <w:szCs w:val="21"/>
        </w:rPr>
        <w:t>家庭场景营销的重要环节起到了关键作用</w:t>
      </w:r>
      <w:r>
        <w:rPr>
          <w:rFonts w:ascii="微软雅黑" w:eastAsia="微软雅黑" w:hAnsi="微软雅黑" w:cs="微软雅黑" w:hint="eastAsia"/>
          <w:szCs w:val="21"/>
        </w:rPr>
        <w:t>，能够</w:t>
      </w:r>
      <w:r>
        <w:rPr>
          <w:rFonts w:ascii="PingFang SC" w:eastAsia="PingFang SC" w:hAnsi="PingFang SC" w:cs="微软雅黑" w:hint="eastAsia"/>
          <w:szCs w:val="21"/>
        </w:rPr>
        <w:t>赋予合作伙伴更具想象空间的商业价值</w:t>
      </w:r>
      <w:r w:rsidRPr="00B75B07">
        <w:rPr>
          <w:rFonts w:ascii="微软雅黑" w:eastAsia="微软雅黑" w:hAnsi="微软雅黑" w:cs="微软雅黑" w:hint="eastAsia"/>
          <w:szCs w:val="21"/>
        </w:rPr>
        <w:t>。</w:t>
      </w:r>
    </w:p>
    <w:p w14:paraId="0AEB2401" w14:textId="77777777" w:rsidR="00E328C4" w:rsidRDefault="00E328C4" w:rsidP="00DA6D78">
      <w:pPr>
        <w:snapToGrid w:val="0"/>
        <w:spacing w:before="100" w:beforeAutospacing="1" w:after="100" w:afterAutospacing="1"/>
        <w:rPr>
          <w:rFonts w:ascii="微软雅黑" w:eastAsia="微软雅黑" w:hAnsi="微软雅黑" w:cs="微软雅黑"/>
          <w:b/>
          <w:bCs/>
          <w:color w:val="0000FF"/>
          <w:sz w:val="28"/>
          <w:szCs w:val="28"/>
        </w:rPr>
      </w:pPr>
      <w:r>
        <w:rPr>
          <w:rFonts w:ascii="微软雅黑" w:eastAsia="微软雅黑" w:hAnsi="微软雅黑" w:cs="微软雅黑"/>
          <w:b/>
          <w:bCs/>
          <w:color w:val="0000FF"/>
          <w:sz w:val="28"/>
          <w:szCs w:val="28"/>
        </w:rPr>
        <w:t>营销目标</w:t>
      </w:r>
    </w:p>
    <w:p w14:paraId="64ADCDF5" w14:textId="5B690F63" w:rsidR="005B0F7E" w:rsidRPr="00B53B16" w:rsidRDefault="005B0F7E" w:rsidP="00DA6D78">
      <w:pPr>
        <w:autoSpaceDE w:val="0"/>
        <w:autoSpaceDN w:val="0"/>
        <w:adjustRightInd w:val="0"/>
        <w:snapToGrid w:val="0"/>
        <w:spacing w:before="100" w:beforeAutospacing="1" w:after="100" w:afterAutospacing="1"/>
        <w:jc w:val="left"/>
        <w:rPr>
          <w:rFonts w:ascii="微软雅黑" w:eastAsia="微软雅黑" w:hAnsi="微软雅黑" w:cs="微软雅黑"/>
          <w:szCs w:val="21"/>
        </w:rPr>
      </w:pPr>
      <w:r w:rsidRPr="005B0F7E">
        <w:rPr>
          <w:rFonts w:ascii="微软雅黑" w:eastAsia="微软雅黑" w:hAnsi="微软雅黑" w:cs="微软雅黑" w:hint="eastAsia"/>
          <w:szCs w:val="21"/>
        </w:rPr>
        <w:t>开瑞坦</w:t>
      </w:r>
      <w:r>
        <w:rPr>
          <w:rFonts w:ascii="微软雅黑" w:eastAsia="微软雅黑" w:hAnsi="微软雅黑" w:cs="微软雅黑" w:hint="eastAsia"/>
          <w:szCs w:val="21"/>
        </w:rPr>
        <w:t>联手</w:t>
      </w:r>
      <w:r w:rsidRPr="005B0F7E">
        <w:rPr>
          <w:rFonts w:ascii="微软雅黑" w:eastAsia="微软雅黑" w:hAnsi="微软雅黑" w:cs="微软雅黑" w:hint="eastAsia"/>
          <w:szCs w:val="21"/>
        </w:rPr>
        <w:t>小度在家智能音箱专为用户打造</w:t>
      </w:r>
      <w:r>
        <w:rPr>
          <w:rFonts w:ascii="微软雅黑" w:eastAsia="微软雅黑" w:hAnsi="微软雅黑" w:cs="微软雅黑" w:hint="eastAsia"/>
          <w:szCs w:val="21"/>
        </w:rPr>
        <w:t>实用技能，</w:t>
      </w:r>
      <w:r w:rsidRPr="005B0F7E">
        <w:rPr>
          <w:rFonts w:ascii="微软雅黑" w:eastAsia="微软雅黑" w:hAnsi="微软雅黑" w:cs="微软雅黑" w:hint="eastAsia"/>
          <w:szCs w:val="21"/>
        </w:rPr>
        <w:t>深入家庭场景</w:t>
      </w:r>
      <w:r>
        <w:rPr>
          <w:rFonts w:ascii="微软雅黑" w:eastAsia="微软雅黑" w:hAnsi="微软雅黑" w:cs="微软雅黑" w:hint="eastAsia"/>
          <w:szCs w:val="21"/>
        </w:rPr>
        <w:t>，做</w:t>
      </w:r>
      <w:r w:rsidR="002445C6">
        <w:rPr>
          <w:rFonts w:ascii="微软雅黑" w:eastAsia="微软雅黑" w:hAnsi="微软雅黑" w:cs="微软雅黑" w:hint="eastAsia"/>
          <w:szCs w:val="21"/>
        </w:rPr>
        <w:t>守护在用户</w:t>
      </w:r>
      <w:r w:rsidRPr="005B0F7E">
        <w:rPr>
          <w:rFonts w:ascii="微软雅黑" w:eastAsia="微软雅黑" w:hAnsi="微软雅黑" w:cs="微软雅黑" w:hint="eastAsia"/>
          <w:szCs w:val="21"/>
        </w:rPr>
        <w:t>身边的过敏预防专家</w:t>
      </w:r>
      <w:r>
        <w:rPr>
          <w:rFonts w:ascii="微软雅黑" w:eastAsia="微软雅黑" w:hAnsi="微软雅黑" w:cs="微软雅黑" w:hint="eastAsia"/>
          <w:szCs w:val="21"/>
        </w:rPr>
        <w:t>。</w:t>
      </w:r>
      <w:r w:rsidRPr="005B0F7E">
        <w:rPr>
          <w:rFonts w:ascii="微软雅黑" w:eastAsia="微软雅黑" w:hAnsi="微软雅黑" w:cs="微软雅黑" w:hint="eastAsia"/>
          <w:szCs w:val="21"/>
        </w:rPr>
        <w:t>基于常见过敏问题，为用户带来专业的语音互动问答。</w:t>
      </w:r>
      <w:r>
        <w:rPr>
          <w:rFonts w:ascii="微软雅黑" w:eastAsia="微软雅黑" w:hAnsi="微软雅黑" w:cs="微软雅黑" w:hint="eastAsia"/>
          <w:szCs w:val="21"/>
        </w:rPr>
        <w:t>并连接送药上门服务，形成购买闭环。</w:t>
      </w:r>
    </w:p>
    <w:p w14:paraId="7AC32723" w14:textId="77777777" w:rsidR="00E328C4" w:rsidRDefault="00E328C4" w:rsidP="00DA6D78">
      <w:pPr>
        <w:snapToGrid w:val="0"/>
        <w:spacing w:before="100" w:beforeAutospacing="1" w:after="100" w:afterAutospacing="1"/>
        <w:rPr>
          <w:rFonts w:ascii="微软雅黑" w:eastAsia="微软雅黑" w:hAnsi="微软雅黑" w:cs="微软雅黑"/>
          <w:b/>
          <w:bCs/>
          <w:color w:val="0000FF"/>
          <w:sz w:val="28"/>
          <w:szCs w:val="28"/>
        </w:rPr>
      </w:pPr>
      <w:r>
        <w:rPr>
          <w:rFonts w:ascii="微软雅黑" w:eastAsia="微软雅黑" w:hAnsi="微软雅黑" w:cs="微软雅黑"/>
          <w:b/>
          <w:bCs/>
          <w:color w:val="0000FF"/>
          <w:sz w:val="28"/>
          <w:szCs w:val="28"/>
        </w:rPr>
        <w:t>策略与创意</w:t>
      </w:r>
    </w:p>
    <w:p w14:paraId="2BC16293" w14:textId="77777777" w:rsidR="00761717" w:rsidRPr="00DA6D78" w:rsidRDefault="00761717" w:rsidP="00DA6D78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Cs w:val="21"/>
        </w:rPr>
      </w:pPr>
      <w:r w:rsidRPr="00DA6D78">
        <w:rPr>
          <w:rFonts w:ascii="微软雅黑" w:eastAsia="微软雅黑" w:hAnsi="微软雅黑" w:hint="eastAsia"/>
          <w:b/>
          <w:bCs/>
          <w:szCs w:val="21"/>
        </w:rPr>
        <w:t>用户洞察：</w:t>
      </w:r>
    </w:p>
    <w:p w14:paraId="62468BF8" w14:textId="7D6E4D5B" w:rsidR="00720469" w:rsidRDefault="00761717" w:rsidP="00DA6D78">
      <w:pPr>
        <w:snapToGrid w:val="0"/>
        <w:spacing w:before="100" w:beforeAutospacing="1" w:after="100" w:afterAutospacing="1"/>
        <w:rPr>
          <w:rFonts w:ascii="微软雅黑" w:eastAsia="微软雅黑" w:hAnsi="微软雅黑" w:cs="微软雅黑"/>
          <w:b/>
          <w:bCs/>
          <w:color w:val="0000FF"/>
          <w:sz w:val="28"/>
          <w:szCs w:val="28"/>
        </w:rPr>
      </w:pPr>
      <w:proofErr w:type="gramStart"/>
      <w:r>
        <w:rPr>
          <w:rFonts w:ascii="微软雅黑" w:eastAsia="微软雅黑" w:hAnsi="微软雅黑" w:cs="微软雅黑" w:hint="eastAsia"/>
          <w:szCs w:val="21"/>
        </w:rPr>
        <w:t>小度的</w:t>
      </w:r>
      <w:proofErr w:type="gramEnd"/>
      <w:r>
        <w:rPr>
          <w:rFonts w:ascii="微软雅黑" w:eastAsia="微软雅黑" w:hAnsi="微软雅黑" w:cs="微软雅黑" w:hint="eastAsia"/>
          <w:szCs w:val="21"/>
        </w:rPr>
        <w:t>用户人群覆盖</w:t>
      </w:r>
      <w:r w:rsidRPr="002445C6">
        <w:rPr>
          <w:rFonts w:ascii="微软雅黑" w:eastAsia="微软雅黑" w:hAnsi="微软雅黑" w:cs="微软雅黑" w:hint="eastAsia"/>
          <w:szCs w:val="21"/>
        </w:rPr>
        <w:t>已婚家庭</w:t>
      </w:r>
      <w:r w:rsidRPr="002445C6">
        <w:rPr>
          <w:rFonts w:ascii="微软雅黑" w:eastAsia="微软雅黑" w:hAnsi="微软雅黑" w:cs="微软雅黑"/>
          <w:szCs w:val="21"/>
        </w:rPr>
        <w:t>&amp;</w:t>
      </w:r>
      <w:r w:rsidRPr="002445C6">
        <w:rPr>
          <w:rFonts w:ascii="微软雅黑" w:eastAsia="微软雅黑" w:hAnsi="微软雅黑" w:cs="微软雅黑" w:hint="eastAsia"/>
          <w:szCs w:val="21"/>
        </w:rPr>
        <w:t>有孩子家庭</w:t>
      </w:r>
      <w:r>
        <w:rPr>
          <w:rFonts w:ascii="微软雅黑" w:eastAsia="微软雅黑" w:hAnsi="微软雅黑" w:cs="微软雅黑" w:hint="eastAsia"/>
          <w:szCs w:val="21"/>
        </w:rPr>
        <w:t>，更</w:t>
      </w:r>
      <w:proofErr w:type="gramStart"/>
      <w:r>
        <w:rPr>
          <w:rFonts w:ascii="微软雅黑" w:eastAsia="微软雅黑" w:hAnsi="微软雅黑" w:cs="微软雅黑" w:hint="eastAsia"/>
          <w:szCs w:val="21"/>
        </w:rPr>
        <w:t>关注防敏信息</w:t>
      </w:r>
      <w:proofErr w:type="gramEnd"/>
      <w:r>
        <w:rPr>
          <w:rFonts w:ascii="微软雅黑" w:eastAsia="微软雅黑" w:hAnsi="微软雅黑" w:cs="微软雅黑" w:hint="eastAsia"/>
          <w:szCs w:val="21"/>
        </w:rPr>
        <w:t>。</w:t>
      </w:r>
    </w:p>
    <w:p w14:paraId="47749B36" w14:textId="77777777" w:rsidR="00761717" w:rsidRPr="00DA6D78" w:rsidRDefault="00761717" w:rsidP="00DA6D78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Cs w:val="21"/>
        </w:rPr>
      </w:pPr>
      <w:r w:rsidRPr="00DA6D78">
        <w:rPr>
          <w:rFonts w:ascii="微软雅黑" w:eastAsia="微软雅黑" w:hAnsi="微软雅黑" w:hint="eastAsia"/>
          <w:b/>
          <w:bCs/>
          <w:szCs w:val="21"/>
        </w:rPr>
        <w:t>平台选择：</w:t>
      </w:r>
    </w:p>
    <w:p w14:paraId="6168D219" w14:textId="0B9A8D34" w:rsidR="00761717" w:rsidRDefault="00761717" w:rsidP="00DA6D78">
      <w:pPr>
        <w:snapToGrid w:val="0"/>
        <w:spacing w:before="100" w:beforeAutospacing="1" w:after="100" w:afterAutospacing="1"/>
        <w:rPr>
          <w:rFonts w:ascii="微软雅黑" w:eastAsia="微软雅黑" w:hAnsi="微软雅黑"/>
        </w:rPr>
      </w:pPr>
      <w:proofErr w:type="gramStart"/>
      <w:r w:rsidRPr="00761717">
        <w:rPr>
          <w:rFonts w:ascii="微软雅黑" w:eastAsia="微软雅黑" w:hAnsi="微软雅黑" w:hint="eastAsia"/>
        </w:rPr>
        <w:t>小度系列</w:t>
      </w:r>
      <w:proofErr w:type="gramEnd"/>
      <w:r w:rsidRPr="00761717">
        <w:rPr>
          <w:rFonts w:ascii="微软雅黑" w:eastAsia="微软雅黑" w:hAnsi="微软雅黑" w:hint="eastAsia"/>
        </w:rPr>
        <w:t>智能音箱作为出货量中国第一世界第二的行业代表，“小度在家”作为家庭场景营销的重要环节起到了关键作用，能够赋予合作伙伴更具想象空间的商业价值。</w:t>
      </w:r>
    </w:p>
    <w:p w14:paraId="0D5103F8" w14:textId="77777777" w:rsidR="00761717" w:rsidRPr="00DA6D78" w:rsidRDefault="00761717" w:rsidP="00DA6D78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Cs w:val="21"/>
        </w:rPr>
      </w:pPr>
      <w:r w:rsidRPr="00DA6D78">
        <w:rPr>
          <w:rFonts w:ascii="微软雅黑" w:eastAsia="微软雅黑" w:hAnsi="微软雅黑" w:hint="eastAsia"/>
          <w:b/>
          <w:bCs/>
          <w:szCs w:val="21"/>
        </w:rPr>
        <w:t>策略创意：</w:t>
      </w:r>
    </w:p>
    <w:p w14:paraId="633F5DF4" w14:textId="67505032" w:rsidR="005B0F7E" w:rsidRPr="00761717" w:rsidRDefault="00720469" w:rsidP="00DA6D78">
      <w:pPr>
        <w:autoSpaceDE w:val="0"/>
        <w:autoSpaceDN w:val="0"/>
        <w:adjustRightInd w:val="0"/>
        <w:snapToGrid w:val="0"/>
        <w:spacing w:before="100" w:beforeAutospacing="1" w:after="100" w:afterAutospacing="1"/>
        <w:jc w:val="left"/>
        <w:rPr>
          <w:rFonts w:ascii="微软雅黑" w:eastAsia="微软雅黑" w:hAnsi="微软雅黑" w:cs="微软雅黑"/>
          <w:szCs w:val="21"/>
        </w:rPr>
      </w:pPr>
      <w:r w:rsidRPr="00761717">
        <w:rPr>
          <w:rFonts w:ascii="微软雅黑" w:eastAsia="微软雅黑" w:hAnsi="微软雅黑" w:cs="微软雅黑" w:hint="eastAsia"/>
          <w:szCs w:val="21"/>
        </w:rPr>
        <w:t>以“小度在家”的设备覆盖率和人群画像为契机，从用户高频使用的每日“天气播报”为</w:t>
      </w:r>
      <w:r w:rsidRPr="00761717">
        <w:rPr>
          <w:rFonts w:ascii="微软雅黑" w:eastAsia="微软雅黑" w:hAnsi="微软雅黑" w:cs="微软雅黑" w:hint="eastAsia"/>
          <w:szCs w:val="21"/>
        </w:rPr>
        <w:lastRenderedPageBreak/>
        <w:t>抓手，打造『</w:t>
      </w:r>
      <w:proofErr w:type="gramStart"/>
      <w:r w:rsidRPr="00761717">
        <w:rPr>
          <w:rFonts w:ascii="微软雅黑" w:eastAsia="微软雅黑" w:hAnsi="微软雅黑" w:cs="微软雅黑" w:hint="eastAsia"/>
          <w:szCs w:val="21"/>
        </w:rPr>
        <w:t>开瑞坦防敏</w:t>
      </w:r>
      <w:proofErr w:type="gramEnd"/>
      <w:r w:rsidRPr="00761717">
        <w:rPr>
          <w:rFonts w:ascii="微软雅黑" w:eastAsia="微软雅黑" w:hAnsi="微软雅黑" w:cs="微软雅黑" w:hint="eastAsia"/>
          <w:szCs w:val="21"/>
        </w:rPr>
        <w:t>助手』形象。</w:t>
      </w:r>
    </w:p>
    <w:p w14:paraId="110433C8" w14:textId="6A0CC22E" w:rsidR="005B0F7E" w:rsidRPr="00DA6D78" w:rsidRDefault="005B0F7E" w:rsidP="00DA6D78">
      <w:pPr>
        <w:pStyle w:val="a5"/>
        <w:numPr>
          <w:ilvl w:val="0"/>
          <w:numId w:val="3"/>
        </w:numPr>
        <w:autoSpaceDE w:val="0"/>
        <w:autoSpaceDN w:val="0"/>
        <w:adjustRightInd w:val="0"/>
        <w:snapToGrid w:val="0"/>
        <w:spacing w:before="100" w:beforeAutospacing="1" w:after="100" w:afterAutospacing="1"/>
        <w:ind w:left="0" w:firstLineChars="0" w:firstLine="0"/>
        <w:jc w:val="left"/>
        <w:rPr>
          <w:rFonts w:ascii="微软雅黑" w:eastAsia="微软雅黑" w:hAnsi="微软雅黑" w:cs="微软雅黑"/>
          <w:szCs w:val="21"/>
        </w:rPr>
      </w:pPr>
      <w:r w:rsidRPr="00DA6D78">
        <w:rPr>
          <w:rFonts w:ascii="微软雅黑" w:eastAsia="微软雅黑" w:hAnsi="微软雅黑" w:cs="微软雅黑"/>
          <w:szCs w:val="21"/>
        </w:rPr>
        <w:t>AI</w:t>
      </w:r>
      <w:r w:rsidRPr="00DA6D78">
        <w:rPr>
          <w:rFonts w:ascii="微软雅黑" w:eastAsia="微软雅黑" w:hAnsi="微软雅黑" w:cs="微软雅黑" w:hint="eastAsia"/>
          <w:szCs w:val="21"/>
        </w:rPr>
        <w:t>互动广告形式，从众多媒体中脱颖而出</w:t>
      </w:r>
      <w:r w:rsidR="00DA6D78">
        <w:rPr>
          <w:rFonts w:ascii="微软雅黑" w:eastAsia="微软雅黑" w:hAnsi="微软雅黑" w:cs="微软雅黑" w:hint="eastAsia"/>
          <w:szCs w:val="21"/>
        </w:rPr>
        <w:t>；</w:t>
      </w:r>
    </w:p>
    <w:p w14:paraId="694346D6" w14:textId="037D95D1" w:rsidR="005B0F7E" w:rsidRPr="00DA6D78" w:rsidRDefault="00720469" w:rsidP="00DA6D78">
      <w:pPr>
        <w:pStyle w:val="a5"/>
        <w:numPr>
          <w:ilvl w:val="0"/>
          <w:numId w:val="3"/>
        </w:numPr>
        <w:autoSpaceDE w:val="0"/>
        <w:autoSpaceDN w:val="0"/>
        <w:adjustRightInd w:val="0"/>
        <w:snapToGrid w:val="0"/>
        <w:spacing w:before="100" w:beforeAutospacing="1" w:after="100" w:afterAutospacing="1"/>
        <w:ind w:left="0" w:firstLineChars="0" w:firstLine="0"/>
        <w:jc w:val="left"/>
        <w:rPr>
          <w:rFonts w:ascii="微软雅黑" w:eastAsia="微软雅黑" w:hAnsi="微软雅黑" w:cs="微软雅黑"/>
          <w:szCs w:val="21"/>
        </w:rPr>
      </w:pPr>
      <w:r w:rsidRPr="00DA6D78">
        <w:rPr>
          <w:rFonts w:ascii="微软雅黑" w:eastAsia="微软雅黑" w:hAnsi="微软雅黑" w:cs="微软雅黑" w:hint="eastAsia"/>
          <w:szCs w:val="21"/>
        </w:rPr>
        <w:t>“</w:t>
      </w:r>
      <w:r w:rsidR="005B0F7E" w:rsidRPr="00DA6D78">
        <w:rPr>
          <w:rFonts w:ascii="微软雅黑" w:eastAsia="微软雅黑" w:hAnsi="微软雅黑" w:cs="微软雅黑" w:hint="eastAsia"/>
          <w:szCs w:val="21"/>
        </w:rPr>
        <w:t>天气”用户使用率较高，并通过点击</w:t>
      </w:r>
      <w:r w:rsidR="005B0F7E" w:rsidRPr="00DA6D78">
        <w:rPr>
          <w:rFonts w:ascii="微软雅黑" w:eastAsia="微软雅黑" w:hAnsi="微软雅黑" w:cs="微软雅黑"/>
          <w:szCs w:val="21"/>
        </w:rPr>
        <w:t>&amp;</w:t>
      </w:r>
      <w:r w:rsidR="005B0F7E" w:rsidRPr="00DA6D78">
        <w:rPr>
          <w:rFonts w:ascii="微软雅黑" w:eastAsia="微软雅黑" w:hAnsi="微软雅黑" w:cs="微软雅黑" w:hint="eastAsia"/>
          <w:szCs w:val="21"/>
        </w:rPr>
        <w:t>语音唤醒形式</w:t>
      </w:r>
      <w:proofErr w:type="gramStart"/>
      <w:r w:rsidR="005B0F7E" w:rsidRPr="00DA6D78">
        <w:rPr>
          <w:rFonts w:ascii="微软雅黑" w:eastAsia="微软雅黑" w:hAnsi="微软雅黑" w:cs="微软雅黑" w:hint="eastAsia"/>
          <w:szCs w:val="21"/>
        </w:rPr>
        <w:t>有效触达用户</w:t>
      </w:r>
      <w:proofErr w:type="gramEnd"/>
      <w:r w:rsidR="005B0F7E" w:rsidRPr="00DA6D78">
        <w:rPr>
          <w:rFonts w:ascii="微软雅黑" w:eastAsia="微软雅黑" w:hAnsi="微软雅黑" w:cs="微软雅黑" w:hint="eastAsia"/>
          <w:szCs w:val="21"/>
        </w:rPr>
        <w:t>、激发用户</w:t>
      </w:r>
      <w:proofErr w:type="gramStart"/>
      <w:r w:rsidR="005B0F7E" w:rsidRPr="00DA6D78">
        <w:rPr>
          <w:rFonts w:ascii="微软雅黑" w:eastAsia="微软雅黑" w:hAnsi="微软雅黑" w:cs="微软雅黑" w:hint="eastAsia"/>
          <w:szCs w:val="21"/>
        </w:rPr>
        <w:t>了解防敏信息</w:t>
      </w:r>
      <w:proofErr w:type="gramEnd"/>
      <w:r w:rsidR="00DA6D78">
        <w:rPr>
          <w:rFonts w:ascii="微软雅黑" w:eastAsia="微软雅黑" w:hAnsi="微软雅黑" w:cs="微软雅黑" w:hint="eastAsia"/>
          <w:szCs w:val="21"/>
        </w:rPr>
        <w:t>；</w:t>
      </w:r>
    </w:p>
    <w:p w14:paraId="55016F02" w14:textId="314EF7CA" w:rsidR="005B0F7E" w:rsidRPr="00DA6D78" w:rsidRDefault="005B0F7E" w:rsidP="00DA6D78">
      <w:pPr>
        <w:pStyle w:val="a5"/>
        <w:numPr>
          <w:ilvl w:val="0"/>
          <w:numId w:val="3"/>
        </w:numPr>
        <w:autoSpaceDE w:val="0"/>
        <w:autoSpaceDN w:val="0"/>
        <w:adjustRightInd w:val="0"/>
        <w:snapToGrid w:val="0"/>
        <w:spacing w:before="100" w:beforeAutospacing="1" w:after="100" w:afterAutospacing="1"/>
        <w:ind w:left="0" w:firstLineChars="0" w:firstLine="0"/>
        <w:jc w:val="left"/>
        <w:rPr>
          <w:rFonts w:ascii="微软雅黑" w:eastAsia="微软雅黑" w:hAnsi="微软雅黑"/>
        </w:rPr>
      </w:pPr>
      <w:r w:rsidRPr="00DA6D78">
        <w:rPr>
          <w:rFonts w:ascii="微软雅黑" w:eastAsia="微软雅黑" w:hAnsi="微软雅黑" w:cs="微软雅黑" w:hint="eastAsia"/>
          <w:szCs w:val="21"/>
        </w:rPr>
        <w:t>定制品牌技能：专</w:t>
      </w:r>
      <w:proofErr w:type="gramStart"/>
      <w:r w:rsidRPr="00DA6D78">
        <w:rPr>
          <w:rFonts w:ascii="微软雅黑" w:eastAsia="微软雅黑" w:hAnsi="微软雅黑" w:cs="微软雅黑" w:hint="eastAsia"/>
          <w:szCs w:val="21"/>
        </w:rPr>
        <w:t>属内容</w:t>
      </w:r>
      <w:proofErr w:type="gramEnd"/>
      <w:r w:rsidRPr="00DA6D78">
        <w:rPr>
          <w:rFonts w:ascii="微软雅黑" w:eastAsia="微软雅黑" w:hAnsi="微软雅黑" w:cs="微软雅黑" w:hint="eastAsia"/>
          <w:szCs w:val="21"/>
        </w:rPr>
        <w:t>通过语音互动、视频等</w:t>
      </w:r>
      <w:proofErr w:type="gramStart"/>
      <w:r w:rsidRPr="00DA6D78">
        <w:rPr>
          <w:rFonts w:ascii="微软雅黑" w:eastAsia="微软雅黑" w:hAnsi="微软雅黑" w:cs="微软雅黑" w:hint="eastAsia"/>
          <w:szCs w:val="21"/>
        </w:rPr>
        <w:t>富媒体</w:t>
      </w:r>
      <w:proofErr w:type="gramEnd"/>
      <w:r w:rsidRPr="00DA6D78">
        <w:rPr>
          <w:rFonts w:ascii="微软雅黑" w:eastAsia="微软雅黑" w:hAnsi="微软雅黑" w:cs="微软雅黑" w:hint="eastAsia"/>
          <w:szCs w:val="21"/>
        </w:rPr>
        <w:t>形式展现，有效与用户沟通并提</w:t>
      </w:r>
      <w:r w:rsidRPr="00DA6D78">
        <w:rPr>
          <w:rFonts w:ascii="微软雅黑" w:eastAsia="微软雅黑" w:hAnsi="微软雅黑" w:hint="eastAsia"/>
        </w:rPr>
        <w:t>升品牌认知</w:t>
      </w:r>
      <w:r w:rsidR="00DA6D78">
        <w:rPr>
          <w:rFonts w:ascii="微软雅黑" w:eastAsia="微软雅黑" w:hAnsi="微软雅黑" w:hint="eastAsia"/>
        </w:rPr>
        <w:t>；</w:t>
      </w:r>
    </w:p>
    <w:p w14:paraId="330C95D1" w14:textId="6511C0CF" w:rsidR="005B0F7E" w:rsidRPr="00DA6D78" w:rsidRDefault="005B0F7E" w:rsidP="00DA6D78">
      <w:pPr>
        <w:pStyle w:val="a5"/>
        <w:numPr>
          <w:ilvl w:val="0"/>
          <w:numId w:val="3"/>
        </w:numPr>
        <w:autoSpaceDE w:val="0"/>
        <w:autoSpaceDN w:val="0"/>
        <w:adjustRightInd w:val="0"/>
        <w:snapToGrid w:val="0"/>
        <w:spacing w:before="100" w:beforeAutospacing="1" w:after="100" w:afterAutospacing="1"/>
        <w:ind w:left="0" w:firstLineChars="0" w:firstLine="0"/>
        <w:jc w:val="left"/>
        <w:rPr>
          <w:rFonts w:ascii="微软雅黑" w:eastAsia="微软雅黑" w:hAnsi="微软雅黑"/>
        </w:rPr>
      </w:pPr>
      <w:proofErr w:type="gramStart"/>
      <w:r w:rsidRPr="00DA6D78">
        <w:rPr>
          <w:rFonts w:ascii="微软雅黑" w:eastAsia="微软雅黑" w:hAnsi="微软雅黑" w:hint="eastAsia"/>
        </w:rPr>
        <w:t>通过小度广告</w:t>
      </w:r>
      <w:proofErr w:type="gramEnd"/>
      <w:r w:rsidRPr="00DA6D78">
        <w:rPr>
          <w:rFonts w:ascii="微软雅黑" w:eastAsia="微软雅黑" w:hAnsi="微软雅黑" w:hint="eastAsia"/>
        </w:rPr>
        <w:t>（定制品牌技能、天气广告导流）有效提升用户对品牌产品的兴趣，让品牌与消费者沟通，激发潜在需求</w:t>
      </w:r>
      <w:r w:rsidR="00DA6D78">
        <w:rPr>
          <w:rFonts w:ascii="微软雅黑" w:eastAsia="微软雅黑" w:hAnsi="微软雅黑" w:hint="eastAsia"/>
        </w:rPr>
        <w:t>。</w:t>
      </w:r>
    </w:p>
    <w:p w14:paraId="04DC3099" w14:textId="77777777" w:rsidR="00E328C4" w:rsidRDefault="00E328C4" w:rsidP="00DA6D78">
      <w:pPr>
        <w:snapToGrid w:val="0"/>
        <w:spacing w:before="100" w:beforeAutospacing="1" w:after="100" w:afterAutospacing="1"/>
        <w:rPr>
          <w:rFonts w:ascii="微软雅黑" w:eastAsia="微软雅黑" w:hAnsi="微软雅黑" w:cs="微软雅黑"/>
          <w:b/>
          <w:bCs/>
          <w:color w:val="0000FF"/>
          <w:sz w:val="28"/>
          <w:szCs w:val="28"/>
        </w:rPr>
      </w:pPr>
      <w:r>
        <w:rPr>
          <w:rFonts w:ascii="微软雅黑" w:eastAsia="微软雅黑" w:hAnsi="微软雅黑" w:cs="微软雅黑"/>
          <w:b/>
          <w:bCs/>
          <w:color w:val="0000FF"/>
          <w:sz w:val="28"/>
          <w:szCs w:val="28"/>
        </w:rPr>
        <w:t>执行过程/媒体表现</w:t>
      </w:r>
    </w:p>
    <w:p w14:paraId="0E40FD81" w14:textId="77777777" w:rsidR="002445C6" w:rsidRDefault="002445C6" w:rsidP="00DA6D78">
      <w:pPr>
        <w:autoSpaceDE w:val="0"/>
        <w:autoSpaceDN w:val="0"/>
        <w:adjustRightInd w:val="0"/>
        <w:snapToGrid w:val="0"/>
        <w:spacing w:before="100" w:beforeAutospacing="1" w:after="100" w:afterAutospacing="1"/>
        <w:jc w:val="left"/>
        <w:rPr>
          <w:rFonts w:ascii="微软雅黑" w:eastAsia="微软雅黑" w:hAnsi="微软雅黑"/>
        </w:rPr>
      </w:pPr>
      <w:r w:rsidRPr="002445C6">
        <w:rPr>
          <w:rFonts w:ascii="微软雅黑" w:eastAsia="微软雅黑" w:hAnsi="微软雅黑" w:hint="eastAsia"/>
        </w:rPr>
        <w:t>活动上线期：</w:t>
      </w:r>
    </w:p>
    <w:p w14:paraId="6E49FFDF" w14:textId="2D51159A" w:rsidR="002445C6" w:rsidRDefault="002445C6" w:rsidP="00DA6D78">
      <w:pPr>
        <w:autoSpaceDE w:val="0"/>
        <w:autoSpaceDN w:val="0"/>
        <w:adjustRightInd w:val="0"/>
        <w:snapToGrid w:val="0"/>
        <w:spacing w:before="100" w:beforeAutospacing="1" w:after="100" w:afterAutospacing="1"/>
        <w:jc w:val="left"/>
        <w:rPr>
          <w:rFonts w:ascii="微软雅黑" w:eastAsia="微软雅黑" w:hAnsi="微软雅黑"/>
        </w:rPr>
      </w:pPr>
      <w:proofErr w:type="gramStart"/>
      <w:r>
        <w:rPr>
          <w:rFonts w:ascii="微软雅黑" w:eastAsia="微软雅黑" w:hAnsi="微软雅黑" w:hint="eastAsia"/>
        </w:rPr>
        <w:t>小度天气</w:t>
      </w:r>
      <w:proofErr w:type="gramEnd"/>
      <w:r>
        <w:rPr>
          <w:rFonts w:ascii="微软雅黑" w:eastAsia="微软雅黑" w:hAnsi="微软雅黑" w:hint="eastAsia"/>
        </w:rPr>
        <w:t>：</w:t>
      </w:r>
      <w:r w:rsidRPr="002445C6">
        <w:rPr>
          <w:rFonts w:ascii="微软雅黑" w:eastAsia="微软雅黑" w:hAnsi="微软雅黑" w:hint="eastAsia"/>
        </w:rPr>
        <w:t>优质引流资源为技能强势导流</w:t>
      </w:r>
      <w:r w:rsidR="00F15746">
        <w:rPr>
          <w:rFonts w:ascii="微软雅黑" w:eastAsia="微软雅黑" w:hAnsi="微软雅黑" w:hint="eastAsia"/>
        </w:rPr>
        <w:t>。</w:t>
      </w:r>
    </w:p>
    <w:p w14:paraId="27EA0F31" w14:textId="77777777" w:rsidR="002445C6" w:rsidRDefault="002445C6" w:rsidP="00DA6D78">
      <w:pPr>
        <w:autoSpaceDE w:val="0"/>
        <w:autoSpaceDN w:val="0"/>
        <w:adjustRightInd w:val="0"/>
        <w:snapToGrid w:val="0"/>
        <w:spacing w:before="100" w:beforeAutospacing="1" w:after="100" w:afterAutospacing="1"/>
        <w:jc w:val="center"/>
        <w:rPr>
          <w:rFonts w:ascii="微软雅黑" w:eastAsia="微软雅黑" w:hAnsi="微软雅黑"/>
        </w:rPr>
      </w:pPr>
      <w:r w:rsidRPr="002445C6">
        <w:rPr>
          <w:rFonts w:ascii="微软雅黑" w:eastAsia="微软雅黑" w:hAnsi="微软雅黑"/>
          <w:noProof/>
        </w:rPr>
        <w:drawing>
          <wp:inline distT="0" distB="0" distL="0" distR="0" wp14:anchorId="139042F3" wp14:editId="2065288A">
            <wp:extent cx="3847457" cy="2147777"/>
            <wp:effectExtent l="0" t="0" r="127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77368" cy="2164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B4B1A3" w14:textId="751EA8B3" w:rsidR="002445C6" w:rsidRPr="002445C6" w:rsidRDefault="002445C6" w:rsidP="00DA6D78">
      <w:pPr>
        <w:autoSpaceDE w:val="0"/>
        <w:autoSpaceDN w:val="0"/>
        <w:adjustRightInd w:val="0"/>
        <w:snapToGrid w:val="0"/>
        <w:spacing w:before="100" w:beforeAutospacing="1" w:after="100" w:afterAutospacing="1"/>
        <w:jc w:val="center"/>
        <w:rPr>
          <w:rFonts w:ascii="微软雅黑" w:eastAsia="微软雅黑" w:hAnsi="微软雅黑"/>
        </w:rPr>
      </w:pPr>
      <w:r w:rsidRPr="002445C6">
        <w:rPr>
          <w:rFonts w:ascii="微软雅黑" w:eastAsia="微软雅黑" w:hAnsi="微软雅黑"/>
          <w:noProof/>
        </w:rPr>
        <w:drawing>
          <wp:inline distT="0" distB="0" distL="0" distR="0" wp14:anchorId="63D0FBD0" wp14:editId="635957EA">
            <wp:extent cx="3846830" cy="2074865"/>
            <wp:effectExtent l="0" t="0" r="127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57105" cy="2080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0F8D4F" w14:textId="42BB70D3" w:rsidR="002445C6" w:rsidRDefault="002445C6" w:rsidP="00DA6D78">
      <w:pPr>
        <w:autoSpaceDE w:val="0"/>
        <w:autoSpaceDN w:val="0"/>
        <w:adjustRightInd w:val="0"/>
        <w:snapToGrid w:val="0"/>
        <w:spacing w:before="100" w:beforeAutospacing="1" w:after="100" w:afterAutospacing="1"/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技能定制：</w:t>
      </w:r>
      <w:r w:rsidRPr="002445C6">
        <w:rPr>
          <w:rFonts w:ascii="微软雅黑" w:eastAsia="微软雅黑" w:hAnsi="微软雅黑" w:hint="eastAsia"/>
        </w:rPr>
        <w:t>打造「</w:t>
      </w:r>
      <w:proofErr w:type="gramStart"/>
      <w:r w:rsidRPr="002445C6">
        <w:rPr>
          <w:rFonts w:ascii="微软雅黑" w:eastAsia="微软雅黑" w:hAnsi="微软雅黑" w:hint="eastAsia"/>
        </w:rPr>
        <w:t>开瑞</w:t>
      </w:r>
      <w:proofErr w:type="gramEnd"/>
      <w:r w:rsidRPr="002445C6">
        <w:rPr>
          <w:rFonts w:ascii="微软雅黑" w:eastAsia="微软雅黑" w:hAnsi="微软雅黑" w:hint="eastAsia"/>
        </w:rPr>
        <w:t>坦」专</w:t>
      </w:r>
      <w:proofErr w:type="gramStart"/>
      <w:r w:rsidRPr="002445C6">
        <w:rPr>
          <w:rFonts w:ascii="微软雅黑" w:eastAsia="微软雅黑" w:hAnsi="微软雅黑" w:hint="eastAsia"/>
        </w:rPr>
        <w:t>属私域</w:t>
      </w:r>
      <w:proofErr w:type="gramEnd"/>
      <w:r w:rsidRPr="002445C6">
        <w:rPr>
          <w:rFonts w:ascii="微软雅黑" w:eastAsia="微软雅黑" w:hAnsi="微软雅黑" w:hint="eastAsia"/>
        </w:rPr>
        <w:t>，让用户通过不同模块</w:t>
      </w:r>
      <w:proofErr w:type="gramStart"/>
      <w:r w:rsidRPr="002445C6">
        <w:rPr>
          <w:rFonts w:ascii="微软雅黑" w:eastAsia="微软雅黑" w:hAnsi="微软雅黑" w:hint="eastAsia"/>
        </w:rPr>
        <w:t>了解防敏知识</w:t>
      </w:r>
      <w:proofErr w:type="gramEnd"/>
      <w:r w:rsidR="00DA6D78">
        <w:rPr>
          <w:rFonts w:ascii="微软雅黑" w:eastAsia="微软雅黑" w:hAnsi="微软雅黑" w:hint="eastAsia"/>
        </w:rPr>
        <w:t>。</w:t>
      </w:r>
    </w:p>
    <w:p w14:paraId="010EE7B6" w14:textId="69209065" w:rsidR="002445C6" w:rsidRPr="00DA6D78" w:rsidRDefault="00761717" w:rsidP="00DA6D78">
      <w:pPr>
        <w:autoSpaceDE w:val="0"/>
        <w:autoSpaceDN w:val="0"/>
        <w:adjustRightInd w:val="0"/>
        <w:snapToGrid w:val="0"/>
        <w:spacing w:before="100" w:beforeAutospacing="1" w:after="100" w:afterAutospacing="1"/>
        <w:jc w:val="center"/>
        <w:rPr>
          <w:rFonts w:ascii="微软雅黑" w:eastAsia="微软雅黑" w:hAnsi="微软雅黑"/>
        </w:rPr>
      </w:pPr>
      <w:r w:rsidRPr="00B97F9E">
        <w:rPr>
          <w:rFonts w:ascii="微软雅黑" w:eastAsia="微软雅黑" w:hAnsi="微软雅黑" w:cs="微软雅黑"/>
          <w:b/>
          <w:bCs/>
          <w:noProof/>
          <w:color w:val="0000FF"/>
          <w:sz w:val="28"/>
          <w:szCs w:val="28"/>
        </w:rPr>
        <w:lastRenderedPageBreak/>
        <w:drawing>
          <wp:inline distT="0" distB="0" distL="0" distR="0" wp14:anchorId="758EA7C9" wp14:editId="7CC7CCEA">
            <wp:extent cx="4295140" cy="2691130"/>
            <wp:effectExtent l="0" t="0" r="0" b="1270"/>
            <wp:docPr id="41" name="图片 16">
              <a:extLst xmlns:a="http://schemas.openxmlformats.org/drawingml/2006/main">
                <a:ext uri="{FF2B5EF4-FFF2-40B4-BE49-F238E27FC236}">
                  <a16:creationId xmlns:a16="http://schemas.microsoft.com/office/drawing/2014/main" id="{D528F038-19EF-2143-B49B-FF5BC56014E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>
                      <a:extLst>
                        <a:ext uri="{FF2B5EF4-FFF2-40B4-BE49-F238E27FC236}">
                          <a16:creationId xmlns:a16="http://schemas.microsoft.com/office/drawing/2014/main" id="{D528F038-19EF-2143-B49B-FF5BC56014E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5140" cy="269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DBDDA0" w14:textId="6523CE22" w:rsidR="00B97F9E" w:rsidRDefault="00B97F9E" w:rsidP="00DA6D78">
      <w:pPr>
        <w:snapToGrid w:val="0"/>
        <w:spacing w:before="100" w:beforeAutospacing="1" w:after="100" w:afterAutospacing="1"/>
        <w:rPr>
          <w:rFonts w:ascii="微软雅黑" w:eastAsia="微软雅黑" w:hAnsi="微软雅黑"/>
        </w:rPr>
      </w:pPr>
      <w:r w:rsidRPr="00B97F9E">
        <w:rPr>
          <w:rFonts w:ascii="微软雅黑" w:eastAsia="微软雅黑" w:hAnsi="微软雅黑" w:hint="eastAsia"/>
        </w:rPr>
        <w:t>基于常见过敏问题，为用户带来专业的语音互动问答。并连接送药上门服务，形成购买闭环</w:t>
      </w:r>
      <w:r w:rsidR="00DA6D78">
        <w:rPr>
          <w:rFonts w:ascii="微软雅黑" w:eastAsia="微软雅黑" w:hAnsi="微软雅黑" w:hint="eastAsia"/>
        </w:rPr>
        <w:t>。</w:t>
      </w:r>
    </w:p>
    <w:p w14:paraId="414BAF50" w14:textId="3459DEF3" w:rsidR="00DC0757" w:rsidRPr="00DA6D78" w:rsidRDefault="00DC0757" w:rsidP="00DA6D78">
      <w:pPr>
        <w:snapToGrid w:val="0"/>
        <w:spacing w:before="100" w:beforeAutospacing="1" w:after="100" w:afterAutospacing="1"/>
        <w:jc w:val="center"/>
        <w:rPr>
          <w:rFonts w:ascii="微软雅黑" w:eastAsia="微软雅黑" w:hAnsi="微软雅黑" w:cs="微软雅黑"/>
          <w:b/>
          <w:bCs/>
          <w:color w:val="0000FF"/>
          <w:sz w:val="28"/>
          <w:szCs w:val="28"/>
        </w:rPr>
      </w:pPr>
      <w:r w:rsidRPr="00B97F9E">
        <w:rPr>
          <w:rFonts w:ascii="微软雅黑" w:eastAsia="微软雅黑" w:hAnsi="微软雅黑" w:cs="微软雅黑"/>
          <w:b/>
          <w:bCs/>
          <w:noProof/>
          <w:color w:val="0000FF"/>
          <w:sz w:val="28"/>
          <w:szCs w:val="28"/>
        </w:rPr>
        <w:drawing>
          <wp:inline distT="0" distB="0" distL="0" distR="0" wp14:anchorId="1A1047C7" wp14:editId="4E0BC38D">
            <wp:extent cx="4284980" cy="2723205"/>
            <wp:effectExtent l="0" t="0" r="1270" b="1270"/>
            <wp:docPr id="21" name="图片 20">
              <a:extLst xmlns:a="http://schemas.openxmlformats.org/drawingml/2006/main">
                <a:ext uri="{FF2B5EF4-FFF2-40B4-BE49-F238E27FC236}">
                  <a16:creationId xmlns:a16="http://schemas.microsoft.com/office/drawing/2014/main" id="{82A0AD21-1710-CF4A-AFED-C3359ED50D1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0">
                      <a:extLst>
                        <a:ext uri="{FF2B5EF4-FFF2-40B4-BE49-F238E27FC236}">
                          <a16:creationId xmlns:a16="http://schemas.microsoft.com/office/drawing/2014/main" id="{82A0AD21-1710-CF4A-AFED-C3359ED50D1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3753" cy="2728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53D54" w14:textId="1AB677EF" w:rsidR="00DA6D78" w:rsidRDefault="00080DD2" w:rsidP="00DC0BE3">
      <w:pPr>
        <w:snapToGrid w:val="0"/>
        <w:spacing w:before="100" w:beforeAutospacing="1" w:after="100" w:afterAutospacing="1"/>
        <w:jc w:val="left"/>
        <w:rPr>
          <w:rFonts w:ascii="微软雅黑" w:eastAsia="微软雅黑" w:hAnsi="微软雅黑"/>
        </w:rPr>
      </w:pPr>
      <w:r w:rsidRPr="00080DD2">
        <w:rPr>
          <w:rFonts w:ascii="微软雅黑" w:eastAsia="微软雅黑" w:hAnsi="微软雅黑" w:hint="eastAsia"/>
        </w:rPr>
        <w:t>专业大</w:t>
      </w:r>
      <w:proofErr w:type="gramStart"/>
      <w:r w:rsidRPr="00080DD2">
        <w:rPr>
          <w:rFonts w:ascii="微软雅黑" w:eastAsia="微软雅黑" w:hAnsi="微软雅黑" w:hint="eastAsia"/>
        </w:rPr>
        <w:t>咖</w:t>
      </w:r>
      <w:proofErr w:type="gramEnd"/>
      <w:r w:rsidRPr="00080DD2">
        <w:rPr>
          <w:rFonts w:ascii="微软雅黑" w:eastAsia="微软雅黑" w:hAnsi="微软雅黑" w:hint="eastAsia"/>
        </w:rPr>
        <w:t>通过视频课堂讲解过敏知识，生动好理解！并可前往购药，形成购买闭环</w:t>
      </w:r>
      <w:r w:rsidR="00DA6D78">
        <w:rPr>
          <w:rFonts w:ascii="微软雅黑" w:eastAsia="微软雅黑" w:hAnsi="微软雅黑" w:hint="eastAsia"/>
        </w:rPr>
        <w:t>。</w:t>
      </w:r>
    </w:p>
    <w:p w14:paraId="255C0A1B" w14:textId="17366ED7" w:rsidR="00DC0757" w:rsidRPr="00DA6D78" w:rsidRDefault="00720469" w:rsidP="00DA6D78">
      <w:pPr>
        <w:snapToGrid w:val="0"/>
        <w:spacing w:before="100" w:beforeAutospacing="1" w:after="100" w:afterAutospacing="1"/>
        <w:jc w:val="center"/>
        <w:rPr>
          <w:rFonts w:ascii="微软雅黑" w:eastAsia="微软雅黑" w:hAnsi="微软雅黑" w:cs="微软雅黑"/>
          <w:b/>
          <w:bCs/>
          <w:color w:val="0000FF"/>
          <w:sz w:val="28"/>
          <w:szCs w:val="28"/>
        </w:rPr>
      </w:pPr>
      <w:r w:rsidRPr="00B97F9E">
        <w:rPr>
          <w:rFonts w:ascii="微软雅黑" w:eastAsia="微软雅黑" w:hAnsi="微软雅黑" w:cs="微软雅黑"/>
          <w:b/>
          <w:bCs/>
          <w:noProof/>
          <w:color w:val="0000FF"/>
          <w:sz w:val="28"/>
          <w:szCs w:val="28"/>
        </w:rPr>
        <w:drawing>
          <wp:inline distT="0" distB="0" distL="0" distR="0" wp14:anchorId="36463E58" wp14:editId="79178AD8">
            <wp:extent cx="3102531" cy="1923317"/>
            <wp:effectExtent l="0" t="0" r="3175" b="1270"/>
            <wp:docPr id="29" name="图片 28">
              <a:extLst xmlns:a="http://schemas.openxmlformats.org/drawingml/2006/main">
                <a:ext uri="{FF2B5EF4-FFF2-40B4-BE49-F238E27FC236}">
                  <a16:creationId xmlns:a16="http://schemas.microsoft.com/office/drawing/2014/main" id="{B39622C9-CE1F-414C-81DF-2D64573114E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8">
                      <a:extLst>
                        <a:ext uri="{FF2B5EF4-FFF2-40B4-BE49-F238E27FC236}">
                          <a16:creationId xmlns:a16="http://schemas.microsoft.com/office/drawing/2014/main" id="{B39622C9-CE1F-414C-81DF-2D64573114E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6875" cy="192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1E48D2" w14:textId="768CF52E" w:rsidR="00B97F9E" w:rsidRPr="00DA6D78" w:rsidRDefault="00080DD2" w:rsidP="00DA6D78">
      <w:pPr>
        <w:autoSpaceDE w:val="0"/>
        <w:autoSpaceDN w:val="0"/>
        <w:adjustRightInd w:val="0"/>
        <w:snapToGrid w:val="0"/>
        <w:spacing w:before="100" w:beforeAutospacing="1" w:after="100" w:afterAutospacing="1"/>
        <w:jc w:val="left"/>
        <w:rPr>
          <w:rFonts w:ascii="微软雅黑" w:eastAsia="微软雅黑" w:hAnsi="微软雅黑"/>
        </w:rPr>
      </w:pPr>
      <w:r w:rsidRPr="00080DD2">
        <w:rPr>
          <w:rFonts w:ascii="微软雅黑" w:eastAsia="微软雅黑" w:hAnsi="微软雅黑" w:hint="eastAsia"/>
        </w:rPr>
        <w:lastRenderedPageBreak/>
        <w:t>基于</w:t>
      </w:r>
      <w:r w:rsidRPr="00080DD2">
        <w:rPr>
          <w:rFonts w:ascii="微软雅黑" w:eastAsia="微软雅黑" w:hAnsi="微软雅黑"/>
        </w:rPr>
        <w:t>LBS</w:t>
      </w:r>
      <w:r w:rsidRPr="00080DD2">
        <w:rPr>
          <w:rFonts w:ascii="微软雅黑" w:eastAsia="微软雅黑" w:hAnsi="微软雅黑" w:hint="eastAsia"/>
        </w:rPr>
        <w:t>定位，用户可</w:t>
      </w:r>
      <w:proofErr w:type="gramStart"/>
      <w:r w:rsidRPr="00080DD2">
        <w:rPr>
          <w:rFonts w:ascii="微软雅黑" w:eastAsia="微软雅黑" w:hAnsi="微软雅黑" w:hint="eastAsia"/>
        </w:rPr>
        <w:t>通过扫码购药</w:t>
      </w:r>
      <w:proofErr w:type="gramEnd"/>
      <w:r w:rsidRPr="00080DD2">
        <w:rPr>
          <w:rFonts w:ascii="微软雅黑" w:eastAsia="微软雅黑" w:hAnsi="微软雅黑" w:hint="eastAsia"/>
        </w:rPr>
        <w:t>上门，形成购买闭环</w:t>
      </w:r>
      <w:r w:rsidR="00DA6D78">
        <w:rPr>
          <w:rFonts w:ascii="微软雅黑" w:eastAsia="微软雅黑" w:hAnsi="微软雅黑" w:hint="eastAsia"/>
        </w:rPr>
        <w:t>。</w:t>
      </w:r>
    </w:p>
    <w:p w14:paraId="4612E080" w14:textId="18A6CC4A" w:rsidR="00080DD2" w:rsidRDefault="00720469" w:rsidP="00DA6D78">
      <w:pPr>
        <w:snapToGrid w:val="0"/>
        <w:spacing w:before="100" w:beforeAutospacing="1" w:after="100" w:afterAutospacing="1"/>
        <w:jc w:val="center"/>
        <w:rPr>
          <w:rFonts w:ascii="微软雅黑" w:eastAsia="微软雅黑" w:hAnsi="微软雅黑" w:cs="微软雅黑"/>
          <w:b/>
          <w:bCs/>
          <w:color w:val="0000FF"/>
          <w:sz w:val="28"/>
          <w:szCs w:val="28"/>
        </w:rPr>
      </w:pPr>
      <w:r w:rsidRPr="00B97F9E">
        <w:rPr>
          <w:rFonts w:ascii="微软雅黑" w:eastAsia="微软雅黑" w:hAnsi="微软雅黑" w:cs="微软雅黑"/>
          <w:b/>
          <w:bCs/>
          <w:noProof/>
          <w:color w:val="0000FF"/>
          <w:sz w:val="28"/>
          <w:szCs w:val="28"/>
        </w:rPr>
        <w:drawing>
          <wp:inline distT="0" distB="0" distL="0" distR="0" wp14:anchorId="0B934D7F" wp14:editId="66DCA580">
            <wp:extent cx="4130675" cy="2625725"/>
            <wp:effectExtent l="0" t="0" r="3175" b="3175"/>
            <wp:docPr id="19" name="图片 18">
              <a:extLst xmlns:a="http://schemas.openxmlformats.org/drawingml/2006/main">
                <a:ext uri="{FF2B5EF4-FFF2-40B4-BE49-F238E27FC236}">
                  <a16:creationId xmlns:a16="http://schemas.microsoft.com/office/drawing/2014/main" id="{BFEA499D-FAE6-A94F-903D-0AC2B9FFE19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8">
                      <a:extLst>
                        <a:ext uri="{FF2B5EF4-FFF2-40B4-BE49-F238E27FC236}">
                          <a16:creationId xmlns:a16="http://schemas.microsoft.com/office/drawing/2014/main" id="{BFEA499D-FAE6-A94F-903D-0AC2B9FFE19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0675" cy="262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BFF30E" w14:textId="51F7FFFC" w:rsidR="002445C6" w:rsidRDefault="00E328C4" w:rsidP="00DA6D78">
      <w:pPr>
        <w:snapToGrid w:val="0"/>
        <w:spacing w:before="100" w:beforeAutospacing="1" w:after="100" w:afterAutospacing="1"/>
        <w:rPr>
          <w:rFonts w:ascii="微软雅黑" w:eastAsia="微软雅黑" w:hAnsi="微软雅黑" w:cs="微软雅黑"/>
          <w:b/>
          <w:bCs/>
          <w:color w:val="0000FF"/>
          <w:sz w:val="28"/>
          <w:szCs w:val="28"/>
        </w:rPr>
      </w:pPr>
      <w:r>
        <w:rPr>
          <w:rFonts w:ascii="微软雅黑" w:eastAsia="微软雅黑" w:hAnsi="微软雅黑" w:cs="微软雅黑" w:hint="eastAsia"/>
          <w:b/>
          <w:bCs/>
          <w:color w:val="0000FF"/>
          <w:sz w:val="28"/>
          <w:szCs w:val="28"/>
        </w:rPr>
        <w:t>营</w:t>
      </w:r>
      <w:r>
        <w:rPr>
          <w:rFonts w:ascii="微软雅黑" w:eastAsia="微软雅黑" w:hAnsi="微软雅黑" w:cs="微软雅黑"/>
          <w:b/>
          <w:bCs/>
          <w:color w:val="0000FF"/>
          <w:sz w:val="28"/>
          <w:szCs w:val="28"/>
        </w:rPr>
        <w:t>销效果与市场反馈</w:t>
      </w:r>
    </w:p>
    <w:p w14:paraId="63DC3D85" w14:textId="377F52F3" w:rsidR="002445C6" w:rsidRPr="002445C6" w:rsidRDefault="002445C6" w:rsidP="00DA6D78">
      <w:pPr>
        <w:autoSpaceDE w:val="0"/>
        <w:autoSpaceDN w:val="0"/>
        <w:adjustRightInd w:val="0"/>
        <w:snapToGrid w:val="0"/>
        <w:spacing w:before="100" w:beforeAutospacing="1" w:after="100" w:afterAutospacing="1"/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1.</w:t>
      </w:r>
      <w:r w:rsidRPr="002445C6">
        <w:rPr>
          <w:rFonts w:ascii="微软雅黑" w:eastAsia="微软雅黑" w:hAnsi="微软雅黑" w:hint="eastAsia"/>
        </w:rPr>
        <w:t>品牌广告对于“品牌关键词”检索量有明显提升</w:t>
      </w:r>
      <w:r w:rsidR="00DA6D78">
        <w:rPr>
          <w:rFonts w:ascii="微软雅黑" w:eastAsia="微软雅黑" w:hAnsi="微软雅黑" w:hint="eastAsia"/>
        </w:rPr>
        <w:t>。</w:t>
      </w:r>
    </w:p>
    <w:p w14:paraId="13310491" w14:textId="326844F2" w:rsidR="002445C6" w:rsidRPr="002445C6" w:rsidRDefault="002445C6" w:rsidP="00DA6D78">
      <w:pPr>
        <w:autoSpaceDE w:val="0"/>
        <w:autoSpaceDN w:val="0"/>
        <w:adjustRightInd w:val="0"/>
        <w:snapToGrid w:val="0"/>
        <w:spacing w:before="100" w:beforeAutospacing="1" w:after="100" w:afterAutospacing="1"/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2.</w:t>
      </w:r>
      <w:proofErr w:type="gramStart"/>
      <w:r w:rsidRPr="002445C6">
        <w:rPr>
          <w:rFonts w:ascii="微软雅黑" w:eastAsia="微软雅黑" w:hAnsi="微软雅黑" w:hint="eastAsia"/>
        </w:rPr>
        <w:t>成功帮助</w:t>
      </w:r>
      <w:proofErr w:type="gramEnd"/>
      <w:r w:rsidRPr="002445C6">
        <w:rPr>
          <w:rFonts w:ascii="微软雅黑" w:eastAsia="微软雅黑" w:hAnsi="微软雅黑" w:hint="eastAsia"/>
        </w:rPr>
        <w:t>用户普及过敏常识</w:t>
      </w:r>
      <w:r w:rsidRPr="002445C6">
        <w:rPr>
          <w:rFonts w:ascii="微软雅黑" w:eastAsia="微软雅黑" w:hAnsi="微软雅黑"/>
        </w:rPr>
        <w:t>&amp;</w:t>
      </w:r>
      <w:r w:rsidRPr="002445C6">
        <w:rPr>
          <w:rFonts w:ascii="微软雅黑" w:eastAsia="微软雅黑" w:hAnsi="微软雅黑" w:hint="eastAsia"/>
        </w:rPr>
        <w:t>用药知识，提升品牌好感度</w:t>
      </w:r>
      <w:r w:rsidR="00DA6D78">
        <w:rPr>
          <w:rFonts w:ascii="微软雅黑" w:eastAsia="微软雅黑" w:hAnsi="微软雅黑" w:hint="eastAsia"/>
        </w:rPr>
        <w:t>。</w:t>
      </w:r>
    </w:p>
    <w:p w14:paraId="5A88DBB5" w14:textId="444D7ABB" w:rsidR="00080DD2" w:rsidRDefault="002445C6" w:rsidP="00DA6D78">
      <w:pPr>
        <w:autoSpaceDE w:val="0"/>
        <w:autoSpaceDN w:val="0"/>
        <w:adjustRightInd w:val="0"/>
        <w:snapToGrid w:val="0"/>
        <w:spacing w:before="100" w:beforeAutospacing="1" w:after="100" w:afterAutospacing="1"/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3.</w:t>
      </w:r>
      <w:proofErr w:type="gramStart"/>
      <w:r w:rsidR="00B97F9E">
        <w:rPr>
          <w:rFonts w:ascii="微软雅黑" w:eastAsia="微软雅黑" w:hAnsi="微软雅黑" w:hint="eastAsia"/>
        </w:rPr>
        <w:t>小度天气</w:t>
      </w:r>
      <w:proofErr w:type="gramEnd"/>
      <w:r w:rsidR="00B97F9E">
        <w:rPr>
          <w:rFonts w:ascii="微软雅黑" w:eastAsia="微软雅黑" w:hAnsi="微软雅黑" w:hint="eastAsia"/>
        </w:rPr>
        <w:t>广告上线七日总曝光量430万+，总互动量55000+，</w:t>
      </w:r>
      <w:r w:rsidR="00B97F9E" w:rsidRPr="00B97F9E">
        <w:rPr>
          <w:rFonts w:ascii="微软雅黑" w:eastAsia="微软雅黑" w:hAnsi="微软雅黑" w:hint="eastAsia"/>
        </w:rPr>
        <w:t>广告资源引流对于技能</w:t>
      </w:r>
      <w:r w:rsidR="00B97F9E">
        <w:rPr>
          <w:rFonts w:ascii="微软雅黑" w:eastAsia="微软雅黑" w:hAnsi="微软雅黑" w:hint="eastAsia"/>
        </w:rPr>
        <w:t>展现提升贡献巨大</w:t>
      </w:r>
      <w:r w:rsidR="00DA6D78">
        <w:rPr>
          <w:rFonts w:ascii="微软雅黑" w:eastAsia="微软雅黑" w:hAnsi="微软雅黑" w:hint="eastAsia"/>
        </w:rPr>
        <w:t>。</w:t>
      </w:r>
    </w:p>
    <w:p w14:paraId="2A0A2CED" w14:textId="29A7E50A" w:rsidR="005E3552" w:rsidRPr="00DA6D78" w:rsidRDefault="00080DD2" w:rsidP="00DA6D78">
      <w:pPr>
        <w:autoSpaceDE w:val="0"/>
        <w:autoSpaceDN w:val="0"/>
        <w:adjustRightInd w:val="0"/>
        <w:snapToGrid w:val="0"/>
        <w:spacing w:before="100" w:beforeAutospacing="1" w:after="100" w:afterAutospacing="1"/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4.</w:t>
      </w:r>
      <w:r w:rsidRPr="00080DD2">
        <w:rPr>
          <w:rFonts w:ascii="微软雅黑" w:eastAsia="微软雅黑" w:hAnsi="微软雅黑" w:hint="eastAsia"/>
        </w:rPr>
        <w:t xml:space="preserve"> 广告</w:t>
      </w:r>
      <w:proofErr w:type="gramStart"/>
      <w:r w:rsidRPr="00080DD2">
        <w:rPr>
          <w:rFonts w:ascii="微软雅黑" w:eastAsia="微软雅黑" w:hAnsi="微软雅黑" w:hint="eastAsia"/>
        </w:rPr>
        <w:t>上线七</w:t>
      </w:r>
      <w:proofErr w:type="gramEnd"/>
      <w:r w:rsidRPr="00080DD2">
        <w:rPr>
          <w:rFonts w:ascii="微软雅黑" w:eastAsia="微软雅黑" w:hAnsi="微软雅黑" w:hint="eastAsia"/>
        </w:rPr>
        <w:t>天使用「送药上门」总次数</w:t>
      </w:r>
      <w:r>
        <w:rPr>
          <w:rFonts w:ascii="微软雅黑" w:eastAsia="微软雅黑" w:hAnsi="微软雅黑" w:hint="eastAsia"/>
        </w:rPr>
        <w:t>12000+，</w:t>
      </w:r>
      <w:r w:rsidRPr="00080DD2">
        <w:rPr>
          <w:rFonts w:ascii="微软雅黑" w:eastAsia="微软雅黑" w:hAnsi="微软雅黑" w:hint="eastAsia"/>
        </w:rPr>
        <w:t>有</w:t>
      </w:r>
      <w:r w:rsidRPr="00080DD2">
        <w:rPr>
          <w:rFonts w:ascii="微软雅黑" w:eastAsia="微软雅黑" w:hAnsi="微软雅黑"/>
        </w:rPr>
        <w:t>33.31%</w:t>
      </w:r>
      <w:r w:rsidRPr="00080DD2">
        <w:rPr>
          <w:rFonts w:ascii="微软雅黑" w:eastAsia="微软雅黑" w:hAnsi="微软雅黑" w:hint="eastAsia"/>
        </w:rPr>
        <w:t>的人有购药意图</w:t>
      </w:r>
      <w:r w:rsidR="00DA6D78">
        <w:rPr>
          <w:rFonts w:ascii="微软雅黑" w:eastAsia="微软雅黑" w:hAnsi="微软雅黑" w:hint="eastAsia"/>
        </w:rPr>
        <w:t>。</w:t>
      </w:r>
    </w:p>
    <w:sectPr w:rsidR="005E3552" w:rsidRPr="00DA6D78" w:rsidSect="00FC5279">
      <w:headerReference w:type="default" r:id="rId13"/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9EC1002" w14:textId="77777777" w:rsidR="00704362" w:rsidRDefault="00704362">
      <w:r>
        <w:separator/>
      </w:r>
    </w:p>
  </w:endnote>
  <w:endnote w:type="continuationSeparator" w:id="0">
    <w:p w14:paraId="387E9EC4" w14:textId="77777777" w:rsidR="00704362" w:rsidRDefault="007043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altName w:val="Microsoft YaHei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ongti SC">
    <w:altName w:val="微软雅黑"/>
    <w:charset w:val="86"/>
    <w:family w:val="auto"/>
    <w:pitch w:val="variable"/>
    <w:sig w:usb0="00000287" w:usb1="080F0000" w:usb2="00000010" w:usb3="00000000" w:csb0="0004009F" w:csb1="00000000"/>
  </w:font>
  <w:font w:name="PingFang SC">
    <w:altName w:val="微软雅黑"/>
    <w:charset w:val="86"/>
    <w:family w:val="swiss"/>
    <w:pitch w:val="variable"/>
    <w:sig w:usb0="A00002FF" w:usb1="7ACFFDFB" w:usb2="00000017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B2B60E5" w14:textId="77777777" w:rsidR="00704362" w:rsidRDefault="00704362">
      <w:r>
        <w:separator/>
      </w:r>
    </w:p>
  </w:footnote>
  <w:footnote w:type="continuationSeparator" w:id="0">
    <w:p w14:paraId="3AC8324E" w14:textId="77777777" w:rsidR="00704362" w:rsidRDefault="007043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C5B7C7" w14:textId="0C868094" w:rsidR="009D02BA" w:rsidRDefault="00DD65F9">
    <w:pPr>
      <w:pStyle w:val="a3"/>
    </w:pPr>
    <w:r>
      <w:rPr>
        <w:rFonts w:ascii="微软雅黑" w:eastAsia="微软雅黑" w:hAnsi="微软雅黑" w:cs="微软雅黑" w:hint="eastAsia"/>
        <w:color w:val="333333"/>
        <w:sz w:val="20"/>
        <w:szCs w:val="20"/>
      </w:rPr>
      <w:t xml:space="preserve">                                                        </w:t>
    </w:r>
  </w:p>
  <w:p w14:paraId="7B282F25" w14:textId="4AB22D2A" w:rsidR="009D02BA" w:rsidRDefault="00DA6D78" w:rsidP="00DA6D78">
    <w:pPr>
      <w:pStyle w:val="a3"/>
      <w:jc w:val="both"/>
    </w:pPr>
    <w:r w:rsidRPr="00195220">
      <w:rPr>
        <w:b/>
        <w:noProof/>
        <w:color w:val="333333"/>
        <w:sz w:val="21"/>
      </w:rPr>
      <w:drawing>
        <wp:inline distT="0" distB="0" distL="0" distR="0" wp14:anchorId="1F53E3DD" wp14:editId="70595F50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微软雅黑" w:eastAsia="微软雅黑" w:hAnsi="微软雅黑" w:cs="微软雅黑" w:hint="eastAsia"/>
        <w:color w:val="333333"/>
        <w:sz w:val="20"/>
        <w:szCs w:val="20"/>
      </w:rPr>
      <w:t xml:space="preserve"> </w:t>
    </w:r>
    <w:r>
      <w:rPr>
        <w:rFonts w:ascii="微软雅黑" w:eastAsia="微软雅黑" w:hAnsi="微软雅黑" w:cs="微软雅黑"/>
        <w:color w:val="333333"/>
        <w:sz w:val="20"/>
        <w:szCs w:val="20"/>
      </w:rPr>
      <w:t xml:space="preserve">                                         第 12 </w:t>
    </w:r>
    <w:proofErr w:type="gramStart"/>
    <w:r>
      <w:rPr>
        <w:rFonts w:ascii="微软雅黑" w:eastAsia="微软雅黑" w:hAnsi="微软雅黑" w:cs="微软雅黑"/>
        <w:color w:val="333333"/>
        <w:sz w:val="20"/>
        <w:szCs w:val="20"/>
      </w:rPr>
      <w:t>届金鼠标</w:t>
    </w:r>
    <w:proofErr w:type="gramEnd"/>
    <w:r>
      <w:rPr>
        <w:rFonts w:ascii="微软雅黑" w:eastAsia="微软雅黑" w:hAnsi="微软雅黑" w:cs="微软雅黑"/>
        <w:color w:val="333333"/>
        <w:sz w:val="20"/>
        <w:szCs w:val="20"/>
      </w:rPr>
      <w:t>数字营销大</w:t>
    </w:r>
    <w:r>
      <w:rPr>
        <w:rFonts w:ascii="微软雅黑" w:eastAsia="微软雅黑" w:hAnsi="微软雅黑" w:cs="微软雅黑" w:hint="eastAsia"/>
        <w:color w:val="333333"/>
        <w:sz w:val="20"/>
        <w:szCs w:val="20"/>
      </w:rPr>
      <w:t>赛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6D0694"/>
    <w:multiLevelType w:val="hybridMultilevel"/>
    <w:tmpl w:val="3EC8E94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129C13C0"/>
    <w:multiLevelType w:val="hybridMultilevel"/>
    <w:tmpl w:val="E572EB8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2C6A277C"/>
    <w:multiLevelType w:val="hybridMultilevel"/>
    <w:tmpl w:val="1A92D78C"/>
    <w:lvl w:ilvl="0" w:tplc="86307A4C">
      <w:start w:val="1"/>
      <w:numFmt w:val="decimal"/>
      <w:lvlText w:val="%1."/>
      <w:lvlJc w:val="left"/>
      <w:pPr>
        <w:ind w:left="440" w:hanging="440"/>
      </w:pPr>
      <w:rPr>
        <w:rFonts w:hAnsi="微软雅黑" w:hint="default"/>
        <w:b/>
        <w:color w:val="0000FF"/>
        <w:sz w:val="28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4125"/>
    <w:rsid w:val="000574A0"/>
    <w:rsid w:val="00080DD2"/>
    <w:rsid w:val="002445C6"/>
    <w:rsid w:val="0032064D"/>
    <w:rsid w:val="00346B2B"/>
    <w:rsid w:val="003F7DD6"/>
    <w:rsid w:val="00467BCD"/>
    <w:rsid w:val="0049403B"/>
    <w:rsid w:val="004E1F90"/>
    <w:rsid w:val="004F347E"/>
    <w:rsid w:val="00550CCF"/>
    <w:rsid w:val="00574125"/>
    <w:rsid w:val="005B0F7E"/>
    <w:rsid w:val="005E3552"/>
    <w:rsid w:val="005E77C8"/>
    <w:rsid w:val="00704362"/>
    <w:rsid w:val="00720469"/>
    <w:rsid w:val="00761717"/>
    <w:rsid w:val="0078430D"/>
    <w:rsid w:val="007A0513"/>
    <w:rsid w:val="008E3A9F"/>
    <w:rsid w:val="009059CD"/>
    <w:rsid w:val="009A58A0"/>
    <w:rsid w:val="00A50E4B"/>
    <w:rsid w:val="00A86550"/>
    <w:rsid w:val="00AF4664"/>
    <w:rsid w:val="00B15FAB"/>
    <w:rsid w:val="00B4550C"/>
    <w:rsid w:val="00B53B16"/>
    <w:rsid w:val="00B97F9E"/>
    <w:rsid w:val="00CC3786"/>
    <w:rsid w:val="00D24267"/>
    <w:rsid w:val="00DA6D78"/>
    <w:rsid w:val="00DC0757"/>
    <w:rsid w:val="00DC0BE3"/>
    <w:rsid w:val="00DD65F9"/>
    <w:rsid w:val="00E328C4"/>
    <w:rsid w:val="00E41DEA"/>
    <w:rsid w:val="00E41EF9"/>
    <w:rsid w:val="00E9327A"/>
    <w:rsid w:val="00EC58E9"/>
    <w:rsid w:val="00F15746"/>
    <w:rsid w:val="00F933DA"/>
    <w:rsid w:val="00FC5279"/>
    <w:rsid w:val="00FD3ABE"/>
    <w:rsid w:val="00FE51B0"/>
    <w:rsid w:val="00FF66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C9B5DD5"/>
  <w15:chartTrackingRefBased/>
  <w15:docId w15:val="{37F35FD6-A676-D248-AE55-17EEFE6F38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445C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7412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574125"/>
    <w:rPr>
      <w:sz w:val="18"/>
      <w:szCs w:val="18"/>
    </w:rPr>
  </w:style>
  <w:style w:type="paragraph" w:styleId="a5">
    <w:name w:val="List Paragraph"/>
    <w:basedOn w:val="a"/>
    <w:uiPriority w:val="34"/>
    <w:qFormat/>
    <w:rsid w:val="00B4550C"/>
    <w:pPr>
      <w:ind w:firstLineChars="200" w:firstLine="420"/>
    </w:pPr>
  </w:style>
  <w:style w:type="paragraph" w:customStyle="1" w:styleId="p0">
    <w:name w:val="p0"/>
    <w:basedOn w:val="a"/>
    <w:rsid w:val="00761717"/>
    <w:pPr>
      <w:widowControl/>
    </w:pPr>
    <w:rPr>
      <w:rFonts w:ascii="Times New Roman" w:eastAsia="宋体" w:hAnsi="Times New Roman" w:cs="Times New Roman"/>
      <w:kern w:val="0"/>
      <w:szCs w:val="20"/>
    </w:rPr>
  </w:style>
  <w:style w:type="paragraph" w:styleId="a6">
    <w:name w:val="footer"/>
    <w:basedOn w:val="a"/>
    <w:link w:val="a7"/>
    <w:uiPriority w:val="99"/>
    <w:unhideWhenUsed/>
    <w:rsid w:val="00DA6D7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DA6D7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626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1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2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50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8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9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87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7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162</Words>
  <Characters>930</Characters>
  <Application>Microsoft Office Word</Application>
  <DocSecurity>0</DocSecurity>
  <Lines>7</Lines>
  <Paragraphs>2</Paragraphs>
  <ScaleCrop>false</ScaleCrop>
  <Company/>
  <LinksUpToDate>false</LinksUpToDate>
  <CharactersWithSpaces>1090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用户</dc:creator>
  <cp:keywords/>
  <dc:description/>
  <cp:lastModifiedBy>韩 旭</cp:lastModifiedBy>
  <cp:revision>4</cp:revision>
  <dcterms:created xsi:type="dcterms:W3CDTF">2021-02-21T09:48:00Z</dcterms:created>
  <dcterms:modified xsi:type="dcterms:W3CDTF">2021-02-25T03:06:00Z</dcterms:modified>
</cp:coreProperties>
</file>