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82BD967" w14:textId="2BFBAC7C" w:rsidR="00CA7B8F" w:rsidRPr="00F06795" w:rsidRDefault="00F13C1D" w:rsidP="00F0679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13C1D">
        <w:rPr>
          <w:rFonts w:ascii="微软雅黑" w:eastAsia="微软雅黑" w:hAnsi="微软雅黑" w:hint="eastAsia"/>
          <w:b/>
          <w:sz w:val="32"/>
          <w:szCs w:val="32"/>
        </w:rPr>
        <w:t>一汽丰田多车促销精准营销活动</w:t>
      </w:r>
    </w:p>
    <w:p w14:paraId="39AFFD50" w14:textId="77777777" w:rsidR="00CA7B8F" w:rsidRDefault="000328F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一汽丰田</w:t>
      </w:r>
    </w:p>
    <w:p w14:paraId="2F95C11A" w14:textId="77777777" w:rsidR="00CA7B8F" w:rsidRDefault="000328F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1F1DD086" w14:textId="77777777" w:rsidR="00CA7B8F" w:rsidRDefault="000328F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2020.04.20-05.08</w:t>
      </w:r>
    </w:p>
    <w:p w14:paraId="3C396131" w14:textId="44D0ED76" w:rsidR="007F59B6" w:rsidRPr="00F13C1D" w:rsidRDefault="000328F4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F13C1D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F06795" w:rsidRPr="00F13C1D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75B05825" w14:textId="72935B8E" w:rsidR="005D294F" w:rsidRPr="00F13C1D" w:rsidRDefault="000328F4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9326D05" w14:textId="77777777" w:rsidR="006C1D90" w:rsidRDefault="006C1D90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年疫情“黑天鹅”影响下，车企受到影响，4-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月疫情放缓，纷纷发力强势曝光</w:t>
      </w:r>
      <w:r w:rsidR="00AF1AD5">
        <w:rPr>
          <w:rFonts w:ascii="微软雅黑" w:eastAsia="微软雅黑" w:hAnsi="微软雅黑" w:hint="eastAsia"/>
          <w:sz w:val="21"/>
          <w:szCs w:val="21"/>
        </w:rPr>
        <w:t>，收集意向用户信息，支持销售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710ED7B" w14:textId="1A2C5B36" w:rsidR="00CA7B8F" w:rsidRPr="00F13C1D" w:rsidRDefault="00AF1AD5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借势一汽丰田春季购车节，</w:t>
      </w:r>
      <w:r w:rsidR="005D294F">
        <w:rPr>
          <w:rFonts w:ascii="微软雅黑" w:eastAsia="微软雅黑" w:hAnsi="微软雅黑" w:hint="eastAsia"/>
          <w:sz w:val="21"/>
          <w:szCs w:val="21"/>
        </w:rPr>
        <w:t>以大数据为基础，通过“筛选”精准定向目标人群，不断动态更新甄选维度，</w:t>
      </w:r>
      <w:r w:rsidR="00F06795" w:rsidRPr="00F06795">
        <w:rPr>
          <w:rFonts w:ascii="微软雅黑" w:eastAsia="微软雅黑" w:hAnsi="微软雅黑" w:hint="eastAsia"/>
          <w:sz w:val="21"/>
          <w:szCs w:val="21"/>
        </w:rPr>
        <w:t>精准定向目标用户</w:t>
      </w:r>
      <w:r w:rsidR="00F06795" w:rsidRPr="00F06795">
        <w:rPr>
          <w:rFonts w:ascii="微软雅黑" w:eastAsia="微软雅黑" w:hAnsi="微软雅黑"/>
          <w:sz w:val="21"/>
          <w:szCs w:val="21"/>
        </w:rPr>
        <w:t>&amp;锁定核心竞品用户</w:t>
      </w:r>
      <w:r w:rsidR="00F06795" w:rsidRPr="00F06795">
        <w:rPr>
          <w:rFonts w:ascii="微软雅黑" w:eastAsia="微软雅黑" w:hAnsi="微软雅黑" w:hint="eastAsia"/>
          <w:sz w:val="21"/>
          <w:szCs w:val="21"/>
        </w:rPr>
        <w:t>传递产品促销信息，</w:t>
      </w:r>
      <w:r w:rsidR="005D294F" w:rsidRPr="005D294F">
        <w:rPr>
          <w:rFonts w:ascii="微软雅黑" w:eastAsia="微软雅黑" w:hAnsi="微软雅黑" w:hint="eastAsia"/>
          <w:sz w:val="21"/>
          <w:szCs w:val="21"/>
        </w:rPr>
        <w:t>精准定向有购车需求的用户群体</w:t>
      </w:r>
      <w:r w:rsidR="005D294F">
        <w:rPr>
          <w:rFonts w:ascii="微软雅黑" w:eastAsia="微软雅黑" w:hAnsi="微软雅黑" w:hint="eastAsia"/>
          <w:sz w:val="21"/>
          <w:szCs w:val="21"/>
        </w:rPr>
        <w:t>，</w:t>
      </w:r>
      <w:r w:rsidR="00F06795" w:rsidRPr="00F06795">
        <w:rPr>
          <w:rFonts w:ascii="微软雅黑" w:eastAsia="微软雅黑" w:hAnsi="微软雅黑" w:hint="eastAsia"/>
          <w:sz w:val="21"/>
          <w:szCs w:val="21"/>
        </w:rPr>
        <w:t>促成销售转化，支持销售，提升市场占有率</w:t>
      </w:r>
      <w:r w:rsidR="005D294F">
        <w:rPr>
          <w:rFonts w:ascii="微软雅黑" w:eastAsia="微软雅黑" w:hAnsi="微软雅黑" w:hint="eastAsia"/>
          <w:sz w:val="21"/>
          <w:szCs w:val="21"/>
        </w:rPr>
        <w:t>。</w:t>
      </w:r>
    </w:p>
    <w:p w14:paraId="6F927160" w14:textId="32B3ED93" w:rsidR="005D294F" w:rsidRPr="00F13C1D" w:rsidRDefault="000328F4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0147565" w14:textId="77777777" w:rsidR="005D294F" w:rsidRPr="005D294F" w:rsidRDefault="000328F4" w:rsidP="00F13C1D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5D294F">
        <w:rPr>
          <w:rFonts w:ascii="微软雅黑" w:eastAsia="微软雅黑" w:hAnsi="微软雅黑" w:hint="eastAsia"/>
          <w:szCs w:val="21"/>
        </w:rPr>
        <w:t>强势曝光，精准触达荣放、卡罗拉、亚洲龙用户</w:t>
      </w:r>
      <w:r w:rsidR="005D294F">
        <w:rPr>
          <w:rFonts w:ascii="微软雅黑" w:eastAsia="微软雅黑" w:hAnsi="微软雅黑" w:hint="eastAsia"/>
          <w:szCs w:val="21"/>
        </w:rPr>
        <w:t>，提升品牌影响力</w:t>
      </w:r>
      <w:r w:rsidR="005D294F" w:rsidRPr="005D294F">
        <w:rPr>
          <w:rFonts w:ascii="微软雅黑" w:eastAsia="微软雅黑" w:hAnsi="微软雅黑" w:hint="eastAsia"/>
          <w:szCs w:val="21"/>
        </w:rPr>
        <w:t>。</w:t>
      </w:r>
    </w:p>
    <w:p w14:paraId="0BE897E9" w14:textId="77777777" w:rsidR="005D294F" w:rsidRDefault="005D294F" w:rsidP="00F13C1D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竞品拦截，通过活动信息告知以及诱因刺激</w:t>
      </w:r>
      <w:r w:rsidRPr="005D294F">
        <w:rPr>
          <w:rFonts w:ascii="微软雅黑" w:eastAsia="微软雅黑" w:hAnsi="微软雅黑" w:hint="eastAsia"/>
          <w:szCs w:val="21"/>
        </w:rPr>
        <w:t>影响用户决策</w:t>
      </w:r>
      <w:r w:rsidR="000328F4" w:rsidRPr="005D294F">
        <w:rPr>
          <w:rFonts w:ascii="微软雅黑" w:eastAsia="微软雅黑" w:hAnsi="微软雅黑" w:hint="eastAsia"/>
          <w:szCs w:val="21"/>
        </w:rPr>
        <w:t>。</w:t>
      </w:r>
    </w:p>
    <w:p w14:paraId="13D036B5" w14:textId="32DD3088" w:rsidR="005D294F" w:rsidRPr="00F13C1D" w:rsidRDefault="005D294F" w:rsidP="00F13C1D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5D294F">
        <w:rPr>
          <w:rFonts w:ascii="微软雅黑" w:eastAsia="微软雅黑" w:hAnsi="微软雅黑" w:hint="eastAsia"/>
          <w:szCs w:val="21"/>
        </w:rPr>
        <w:t>精准定向本品潜在客群和竞品精准人群</w:t>
      </w:r>
      <w:r>
        <w:rPr>
          <w:rFonts w:ascii="微软雅黑" w:eastAsia="微软雅黑" w:hAnsi="微软雅黑" w:hint="eastAsia"/>
          <w:szCs w:val="21"/>
        </w:rPr>
        <w:t>，</w:t>
      </w:r>
      <w:r w:rsidR="000328F4" w:rsidRPr="005D294F">
        <w:rPr>
          <w:rFonts w:ascii="微软雅黑" w:eastAsia="微软雅黑" w:hAnsi="微软雅黑" w:hint="eastAsia"/>
          <w:szCs w:val="21"/>
        </w:rPr>
        <w:t>实现意向用户收集，</w:t>
      </w:r>
      <w:r w:rsidRPr="005D294F">
        <w:rPr>
          <w:rFonts w:ascii="微软雅黑" w:eastAsia="微软雅黑" w:hAnsi="微软雅黑" w:hint="eastAsia"/>
          <w:szCs w:val="21"/>
        </w:rPr>
        <w:t>传递产品优势信息，促成销售转化</w:t>
      </w:r>
      <w:r w:rsidR="00FA29E0">
        <w:rPr>
          <w:rFonts w:ascii="微软雅黑" w:eastAsia="微软雅黑" w:hAnsi="微软雅黑" w:hint="eastAsia"/>
          <w:szCs w:val="21"/>
        </w:rPr>
        <w:t>，以效果带动品牌</w:t>
      </w:r>
      <w:r w:rsidR="000328F4" w:rsidRPr="005D294F">
        <w:rPr>
          <w:rFonts w:ascii="微软雅黑" w:eastAsia="微软雅黑" w:hAnsi="微软雅黑" w:hint="eastAsia"/>
          <w:szCs w:val="21"/>
        </w:rPr>
        <w:t>。</w:t>
      </w:r>
    </w:p>
    <w:p w14:paraId="751A74DE" w14:textId="6A9B9836" w:rsidR="00294EF2" w:rsidRPr="00F13C1D" w:rsidRDefault="000328F4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302511A" w14:textId="77777777" w:rsidR="00CA7B8F" w:rsidRPr="00460B9F" w:rsidRDefault="00294EF2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0B9F">
        <w:rPr>
          <w:rFonts w:ascii="微软雅黑" w:eastAsia="微软雅黑" w:hAnsi="微软雅黑"/>
          <w:sz w:val="21"/>
          <w:szCs w:val="21"/>
        </w:rPr>
        <w:t>通过人群特征URL的解析进行筛选，抓取用户基础信息及用户行为数据，</w:t>
      </w:r>
      <w:r w:rsidR="005D294F" w:rsidRPr="00460B9F">
        <w:rPr>
          <w:rFonts w:ascii="微软雅黑" w:eastAsia="微软雅黑" w:hAnsi="微软雅黑" w:hint="eastAsia"/>
          <w:sz w:val="21"/>
          <w:szCs w:val="21"/>
        </w:rPr>
        <w:t>精准定向本品潜在客群和竞品精准人群，同时运用核心算法，匹配</w:t>
      </w:r>
      <w:r w:rsidR="005D294F" w:rsidRPr="00460B9F">
        <w:rPr>
          <w:rFonts w:ascii="微软雅黑" w:eastAsia="微软雅黑" w:hAnsi="微软雅黑"/>
          <w:sz w:val="21"/>
          <w:szCs w:val="21"/>
        </w:rPr>
        <w:t>TA浓度较高的优质媒体，提升投放效果。</w:t>
      </w:r>
    </w:p>
    <w:p w14:paraId="5AEE0E03" w14:textId="77777777" w:rsidR="005D294F" w:rsidRDefault="00294EF2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A</w:t>
      </w:r>
      <w:r>
        <w:rPr>
          <w:rFonts w:ascii="微软雅黑" w:eastAsia="微软雅黑" w:hAnsi="微软雅黑"/>
          <w:sz w:val="21"/>
          <w:szCs w:val="21"/>
        </w:rPr>
        <w:t>I</w:t>
      </w:r>
      <w:r>
        <w:rPr>
          <w:rFonts w:ascii="微软雅黑" w:eastAsia="微软雅黑" w:hAnsi="微软雅黑" w:hint="eastAsia"/>
          <w:sz w:val="21"/>
          <w:szCs w:val="21"/>
        </w:rPr>
        <w:t>智能外呼，</w:t>
      </w:r>
      <w:r w:rsidRPr="00294EF2">
        <w:rPr>
          <w:rFonts w:ascii="微软雅黑" w:eastAsia="微软雅黑" w:hAnsi="微软雅黑" w:hint="eastAsia"/>
          <w:sz w:val="21"/>
          <w:szCs w:val="21"/>
        </w:rPr>
        <w:t>持续提升流量的效果转化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294EF2">
        <w:rPr>
          <w:rFonts w:ascii="微软雅黑" w:eastAsia="微软雅黑" w:hAnsi="微软雅黑" w:hint="eastAsia"/>
          <w:sz w:val="21"/>
          <w:szCs w:val="21"/>
        </w:rPr>
        <w:t>品牌专属人群建模，机器学习，模型不断优化</w:t>
      </w:r>
      <w:r w:rsidR="00460B9F" w:rsidRPr="00460B9F">
        <w:rPr>
          <w:rFonts w:ascii="微软雅黑" w:eastAsia="微软雅黑" w:hAnsi="微软雅黑"/>
          <w:sz w:val="21"/>
          <w:szCs w:val="21"/>
        </w:rPr>
        <w:t>，</w:t>
      </w:r>
      <w:r w:rsidRPr="00294EF2">
        <w:rPr>
          <w:rFonts w:ascii="微软雅黑" w:eastAsia="微软雅黑" w:hAnsi="微软雅黑" w:hint="eastAsia"/>
          <w:sz w:val="21"/>
          <w:szCs w:val="21"/>
        </w:rPr>
        <w:t>全方位用户意向获取，有效筛选优质线索，提升线索有效率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460B9F" w:rsidRPr="00460B9F">
        <w:rPr>
          <w:rFonts w:ascii="微软雅黑" w:eastAsia="微软雅黑" w:hAnsi="微软雅黑"/>
          <w:sz w:val="21"/>
          <w:szCs w:val="21"/>
        </w:rPr>
        <w:t>保证效果质量。</w:t>
      </w:r>
    </w:p>
    <w:p w14:paraId="4066D418" w14:textId="6E2B4268" w:rsidR="007F59B6" w:rsidRPr="00460B9F" w:rsidRDefault="00A02D56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02D56">
        <w:rPr>
          <w:rFonts w:ascii="微软雅黑" w:eastAsia="微软雅黑" w:hAnsi="微软雅黑" w:hint="eastAsia"/>
          <w:sz w:val="21"/>
          <w:szCs w:val="21"/>
        </w:rPr>
        <w:t>双重数据反馈闭环，动态甄选价值用户进行投放层层过滤线索漏斗，保证高质量产出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8FD357A" w14:textId="0C9F741D" w:rsidR="00CA7B8F" w:rsidRPr="00F13C1D" w:rsidRDefault="000328F4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4F94543" w14:textId="271EA647" w:rsidR="007F59B6" w:rsidRDefault="007421F3" w:rsidP="00F13C1D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421F3">
        <w:rPr>
          <w:rFonts w:ascii="微软雅黑" w:eastAsia="微软雅黑" w:hAnsi="微软雅黑" w:hint="eastAsia"/>
          <w:szCs w:val="21"/>
        </w:rPr>
        <w:t>用户</w:t>
      </w:r>
      <w:r w:rsidR="007F59B6">
        <w:rPr>
          <w:rFonts w:ascii="微软雅黑" w:eastAsia="微软雅黑" w:hAnsi="微软雅黑" w:hint="eastAsia"/>
          <w:szCs w:val="21"/>
        </w:rPr>
        <w:t>精准抓取</w:t>
      </w:r>
    </w:p>
    <w:p w14:paraId="19E3012C" w14:textId="77777777" w:rsidR="007F59B6" w:rsidRPr="007F59B6" w:rsidRDefault="007F59B6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F59B6">
        <w:rPr>
          <w:rFonts w:ascii="微软雅黑" w:eastAsia="微软雅黑" w:hAnsi="微软雅黑" w:hint="eastAsia"/>
          <w:szCs w:val="21"/>
        </w:rPr>
        <w:t>通过人群特征</w:t>
      </w:r>
      <w:r w:rsidRPr="007F59B6">
        <w:rPr>
          <w:rFonts w:ascii="微软雅黑" w:eastAsia="微软雅黑" w:hAnsi="微软雅黑"/>
          <w:szCs w:val="21"/>
        </w:rPr>
        <w:t>URL</w:t>
      </w:r>
      <w:r>
        <w:rPr>
          <w:rFonts w:ascii="微软雅黑" w:eastAsia="微软雅黑" w:hAnsi="微软雅黑"/>
          <w:szCs w:val="21"/>
        </w:rPr>
        <w:t>的解析进行</w:t>
      </w:r>
      <w:r w:rsidRPr="007F59B6">
        <w:rPr>
          <w:rFonts w:ascii="微软雅黑" w:eastAsia="微软雅黑" w:hAnsi="微软雅黑" w:hint="eastAsia"/>
          <w:szCs w:val="21"/>
        </w:rPr>
        <w:t>“筛选”精准定向目标人群，不断动态更新甄选，在新筛选出的标签下进行跟踪，同时根据对目标受众的跟踪结果，不断完善筛选的标签，精准定向有购车需求的用户群体。</w:t>
      </w:r>
    </w:p>
    <w:p w14:paraId="34B0A2C4" w14:textId="77777777" w:rsidR="007F59B6" w:rsidRDefault="007F59B6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F59B6">
        <w:rPr>
          <w:rFonts w:ascii="微软雅黑" w:eastAsia="微软雅黑" w:hAnsi="微软雅黑" w:hint="eastAsia"/>
          <w:szCs w:val="21"/>
        </w:rPr>
        <w:lastRenderedPageBreak/>
        <w:t>通过对荣放、卡罗拉、亚洲龙人群的调取分析，挖掘核心用户特征，分析并寻找相同属性目标群体，匹配高关联人群，抓取相似人群进行广告投放，达到规模化效果的目的，提升投放效果。</w:t>
      </w:r>
    </w:p>
    <w:p w14:paraId="7761125D" w14:textId="77777777" w:rsidR="00CA7B8F" w:rsidRPr="007421F3" w:rsidRDefault="007F59B6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7F59B6">
        <w:rPr>
          <w:rFonts w:ascii="微软雅黑" w:eastAsia="微软雅黑" w:hAnsi="微软雅黑" w:hint="eastAsia"/>
          <w:szCs w:val="21"/>
        </w:rPr>
        <w:t>投放过程中，持续收集有过浏览、点击等行为的用户，针对有效用户更换素材进行二次曝光，重点影响</w:t>
      </w:r>
      <w:r>
        <w:rPr>
          <w:rFonts w:ascii="微软雅黑" w:eastAsia="微软雅黑" w:hAnsi="微软雅黑" w:hint="eastAsia"/>
          <w:szCs w:val="21"/>
        </w:rPr>
        <w:t>。</w:t>
      </w:r>
    </w:p>
    <w:p w14:paraId="620A7FD5" w14:textId="5C363867" w:rsidR="007F59B6" w:rsidRPr="0011280C" w:rsidRDefault="007F59B6" w:rsidP="00F13C1D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精准投放</w:t>
      </w:r>
    </w:p>
    <w:p w14:paraId="47D6E692" w14:textId="77777777" w:rsidR="0011280C" w:rsidRDefault="0011280C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根据不同车型，通过核心算法分析目标人群触媒习惯，</w:t>
      </w:r>
      <w:r w:rsidRPr="007F59B6">
        <w:rPr>
          <w:rFonts w:ascii="微软雅黑" w:eastAsia="微软雅黑" w:hAnsi="微软雅黑" w:hint="eastAsia"/>
          <w:szCs w:val="21"/>
        </w:rPr>
        <w:t>匹配</w:t>
      </w:r>
      <w:r w:rsidRPr="007F59B6">
        <w:rPr>
          <w:rFonts w:ascii="微软雅黑" w:eastAsia="微软雅黑" w:hAnsi="微软雅黑"/>
          <w:szCs w:val="21"/>
        </w:rPr>
        <w:t>TA浓度较高的优质媒体</w:t>
      </w:r>
      <w:r>
        <w:rPr>
          <w:rFonts w:ascii="微软雅黑" w:eastAsia="微软雅黑" w:hAnsi="微软雅黑" w:hint="eastAsia"/>
          <w:szCs w:val="21"/>
        </w:rPr>
        <w:t>矩阵，千人千面。</w:t>
      </w:r>
    </w:p>
    <w:tbl>
      <w:tblPr>
        <w:tblW w:w="8505" w:type="dxa"/>
        <w:tblInd w:w="41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9"/>
        <w:gridCol w:w="6946"/>
      </w:tblGrid>
      <w:tr w:rsidR="00C514BB" w:rsidRPr="002F4C9E" w14:paraId="6064A03B" w14:textId="77777777" w:rsidTr="00AE0CD6">
        <w:trPr>
          <w:trHeight w:val="417"/>
        </w:trPr>
        <w:tc>
          <w:tcPr>
            <w:tcW w:w="1559" w:type="dxa"/>
            <w:vMerge w:val="restart"/>
            <w:tcBorders>
              <w:top w:val="single" w:sz="8" w:space="0" w:color="7F7F7F"/>
              <w:left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5840DD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媒体标签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6BD1F3F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 w:cs="Times New Roman"/>
                <w:kern w:val="2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荣放：新闻资讯、体育赛事、汽车出行、工具类等媒体矩阵。</w:t>
            </w:r>
          </w:p>
        </w:tc>
      </w:tr>
      <w:tr w:rsidR="00C514BB" w:rsidRPr="002F4C9E" w14:paraId="7DCCB250" w14:textId="77777777" w:rsidTr="00AE0CD6">
        <w:trPr>
          <w:trHeight w:val="417"/>
        </w:trPr>
        <w:tc>
          <w:tcPr>
            <w:tcW w:w="1559" w:type="dxa"/>
            <w:vMerge/>
            <w:tcBorders>
              <w:left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63EA4D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2050E9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卡罗拉：社交、资讯、视频、生活服务类等媒体矩阵。</w:t>
            </w:r>
          </w:p>
        </w:tc>
      </w:tr>
      <w:tr w:rsidR="00C514BB" w:rsidRPr="002F4C9E" w14:paraId="6379254D" w14:textId="77777777" w:rsidTr="00AE0CD6">
        <w:trPr>
          <w:trHeight w:val="417"/>
        </w:trPr>
        <w:tc>
          <w:tcPr>
            <w:tcW w:w="1559" w:type="dxa"/>
            <w:vMerge/>
            <w:tcBorders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E1A5B1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9E503D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亚洲龙：新闻资讯、财经、汽车、体育、阅读类等媒体矩阵。</w:t>
            </w:r>
          </w:p>
        </w:tc>
      </w:tr>
      <w:tr w:rsidR="00C514BB" w:rsidRPr="002F4C9E" w14:paraId="662FF0A9" w14:textId="77777777" w:rsidTr="00C514BB">
        <w:trPr>
          <w:trHeight w:val="417"/>
        </w:trPr>
        <w:tc>
          <w:tcPr>
            <w:tcW w:w="155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98DF74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地域定向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C12EDF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全国（存量市场主打竞品人群，增量市场主打本品人群）</w:t>
            </w:r>
          </w:p>
        </w:tc>
      </w:tr>
      <w:tr w:rsidR="00C514BB" w:rsidRPr="002F4C9E" w14:paraId="0A3AD649" w14:textId="77777777" w:rsidTr="00C514BB">
        <w:trPr>
          <w:trHeight w:val="417"/>
        </w:trPr>
        <w:tc>
          <w:tcPr>
            <w:tcW w:w="155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306074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投放时段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F132E8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建议时间段7:00-23:59</w:t>
            </w:r>
          </w:p>
        </w:tc>
      </w:tr>
      <w:tr w:rsidR="00C514BB" w:rsidRPr="002F4C9E" w14:paraId="00F529C0" w14:textId="77777777" w:rsidTr="00F13C1D">
        <w:trPr>
          <w:trHeight w:val="417"/>
        </w:trPr>
        <w:tc>
          <w:tcPr>
            <w:tcW w:w="155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3B667F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设备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D7BD8D" w14:textId="77777777" w:rsid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手机／平板</w:t>
            </w:r>
          </w:p>
          <w:p w14:paraId="4A8F9287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苹果、华为、OPPO、vivo、小米、三星等主流机型为主</w:t>
            </w:r>
          </w:p>
        </w:tc>
      </w:tr>
      <w:tr w:rsidR="00C514BB" w:rsidRPr="002F4C9E" w14:paraId="4596DEE1" w14:textId="77777777" w:rsidTr="00C514BB">
        <w:trPr>
          <w:trHeight w:val="417"/>
        </w:trPr>
        <w:tc>
          <w:tcPr>
            <w:tcW w:w="155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4F6305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操作系统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96A077" w14:textId="135FEF9D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android/</w:t>
            </w:r>
            <w:r w:rsidR="00712B29">
              <w:rPr>
                <w:rFonts w:ascii="微软雅黑" w:eastAsia="微软雅黑" w:hAnsi="微软雅黑"/>
                <w:sz w:val="21"/>
                <w:szCs w:val="21"/>
              </w:rPr>
              <w:t>IOS</w:t>
            </w: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，以android为主</w:t>
            </w:r>
          </w:p>
        </w:tc>
      </w:tr>
      <w:tr w:rsidR="00C514BB" w:rsidRPr="002F4C9E" w14:paraId="1C2E4585" w14:textId="77777777" w:rsidTr="00C514BB">
        <w:trPr>
          <w:trHeight w:val="417"/>
        </w:trPr>
        <w:tc>
          <w:tcPr>
            <w:tcW w:w="155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F13C13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网络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9A72AE" w14:textId="4A1726C6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网络不限且以4G、</w:t>
            </w:r>
            <w:r w:rsidR="00712B29">
              <w:rPr>
                <w:rFonts w:ascii="微软雅黑" w:eastAsia="微软雅黑" w:hAnsi="微软雅黑" w:hint="eastAsia"/>
                <w:sz w:val="21"/>
                <w:szCs w:val="21"/>
              </w:rPr>
              <w:t>W</w:t>
            </w:r>
            <w:r w:rsidR="00712B29">
              <w:rPr>
                <w:rFonts w:ascii="微软雅黑" w:eastAsia="微软雅黑" w:hAnsi="微软雅黑"/>
                <w:sz w:val="21"/>
                <w:szCs w:val="21"/>
              </w:rPr>
              <w:t>IFI</w:t>
            </w: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为主</w:t>
            </w:r>
          </w:p>
        </w:tc>
      </w:tr>
      <w:tr w:rsidR="00C514BB" w:rsidRPr="002F4C9E" w14:paraId="6F0CC767" w14:textId="77777777" w:rsidTr="00C514BB">
        <w:trPr>
          <w:trHeight w:val="417"/>
        </w:trPr>
        <w:tc>
          <w:tcPr>
            <w:tcW w:w="155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2DBDA8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运营商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D1B4AB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中国移动/中国电信/中国联通</w:t>
            </w:r>
          </w:p>
        </w:tc>
      </w:tr>
      <w:tr w:rsidR="00C514BB" w:rsidRPr="002F4C9E" w14:paraId="27E0543F" w14:textId="77777777" w:rsidTr="00C514BB">
        <w:trPr>
          <w:trHeight w:val="417"/>
        </w:trPr>
        <w:tc>
          <w:tcPr>
            <w:tcW w:w="155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4ABEF7" w14:textId="77777777" w:rsidR="00C514BB" w:rsidRPr="00C514BB" w:rsidRDefault="00C514BB" w:rsidP="00F13C1D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频次控制</w:t>
            </w:r>
          </w:p>
        </w:tc>
        <w:tc>
          <w:tcPr>
            <w:tcW w:w="6946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8CF002" w14:textId="77777777" w:rsidR="00C514BB" w:rsidRPr="00C514BB" w:rsidRDefault="00C514BB" w:rsidP="00F13C1D">
            <w:pPr>
              <w:spacing w:before="100" w:beforeAutospacing="1" w:after="100" w:afterAutospacing="1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 w:rsidRPr="00C514BB">
              <w:rPr>
                <w:rFonts w:ascii="微软雅黑" w:eastAsia="微软雅黑" w:hAnsi="微软雅黑" w:hint="eastAsia"/>
                <w:sz w:val="21"/>
                <w:szCs w:val="21"/>
              </w:rPr>
              <w:t>每天针对每个不同设备ID限曝光3-6次</w:t>
            </w:r>
          </w:p>
        </w:tc>
      </w:tr>
    </w:tbl>
    <w:p w14:paraId="56753DA3" w14:textId="228AB193" w:rsidR="007F59B6" w:rsidRDefault="007F59B6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投放物料，明确政策诱因，刺激消费决策。</w:t>
      </w:r>
    </w:p>
    <w:p w14:paraId="0658B6E5" w14:textId="6574AD0D" w:rsidR="00712B29" w:rsidRDefault="00712B29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712B29">
        <w:rPr>
          <w:rFonts w:ascii="微软雅黑" w:eastAsia="微软雅黑" w:hAnsi="微软雅黑"/>
          <w:szCs w:val="21"/>
        </w:rPr>
        <w:drawing>
          <wp:inline distT="0" distB="0" distL="0" distR="0" wp14:anchorId="481FAC28" wp14:editId="7F1188BB">
            <wp:extent cx="5720715" cy="24371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79B2" w14:textId="33B544D6" w:rsidR="0011280C" w:rsidRDefault="0011280C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投放拷屏截图</w:t>
      </w:r>
    </w:p>
    <w:p w14:paraId="328C824E" w14:textId="5429871E" w:rsidR="00712B29" w:rsidRDefault="00712B29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712B29">
        <w:rPr>
          <w:rFonts w:ascii="微软雅黑" w:eastAsia="微软雅黑" w:hAnsi="微软雅黑"/>
          <w:szCs w:val="21"/>
        </w:rPr>
        <w:lastRenderedPageBreak/>
        <w:drawing>
          <wp:inline distT="0" distB="0" distL="0" distR="0" wp14:anchorId="58317D70" wp14:editId="6F685690">
            <wp:extent cx="5720715" cy="34575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A264" w14:textId="77777777" w:rsidR="007421F3" w:rsidRDefault="007F59B6" w:rsidP="00F13C1D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A</w:t>
      </w:r>
      <w:r>
        <w:rPr>
          <w:rFonts w:ascii="微软雅黑" w:eastAsia="微软雅黑" w:hAnsi="微软雅黑"/>
          <w:szCs w:val="21"/>
        </w:rPr>
        <w:t>I</w:t>
      </w:r>
      <w:r>
        <w:rPr>
          <w:rFonts w:ascii="微软雅黑" w:eastAsia="微软雅黑" w:hAnsi="微软雅黑" w:hint="eastAsia"/>
          <w:szCs w:val="21"/>
        </w:rPr>
        <w:t>智能外呼</w:t>
      </w:r>
      <w:r w:rsidR="00B35A7D">
        <w:rPr>
          <w:rFonts w:ascii="微软雅黑" w:eastAsia="微软雅黑" w:hAnsi="微软雅黑" w:hint="eastAsia"/>
          <w:szCs w:val="21"/>
        </w:rPr>
        <w:t>。</w:t>
      </w:r>
    </w:p>
    <w:p w14:paraId="6C91B290" w14:textId="77777777" w:rsidR="00FA29E0" w:rsidRDefault="00FA29E0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在线A</w:t>
      </w:r>
      <w:r>
        <w:rPr>
          <w:rFonts w:ascii="微软雅黑" w:eastAsia="微软雅黑" w:hAnsi="微软雅黑"/>
          <w:szCs w:val="21"/>
        </w:rPr>
        <w:t>I</w:t>
      </w:r>
      <w:r>
        <w:rPr>
          <w:rFonts w:ascii="微软雅黑" w:eastAsia="微软雅黑" w:hAnsi="微软雅黑" w:hint="eastAsia"/>
          <w:szCs w:val="21"/>
        </w:rPr>
        <w:t>客服沟通，实时反馈，</w:t>
      </w:r>
      <w:r w:rsidRPr="00FA29E0">
        <w:rPr>
          <w:rFonts w:ascii="微软雅黑" w:eastAsia="微软雅黑" w:hAnsi="微软雅黑" w:hint="eastAsia"/>
          <w:szCs w:val="21"/>
        </w:rPr>
        <w:t>实时全链条优化，一站式提前帮助广告主验证有效性</w:t>
      </w:r>
      <w:r>
        <w:rPr>
          <w:rFonts w:ascii="微软雅黑" w:eastAsia="微软雅黑" w:hAnsi="微软雅黑" w:hint="eastAsia"/>
          <w:szCs w:val="21"/>
        </w:rPr>
        <w:t>。</w:t>
      </w:r>
    </w:p>
    <w:p w14:paraId="2C7C2F28" w14:textId="77777777" w:rsidR="00FA29E0" w:rsidRPr="00FA29E0" w:rsidRDefault="00FA29E0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A29E0">
        <w:rPr>
          <w:rFonts w:ascii="微软雅黑" w:eastAsia="微软雅黑" w:hAnsi="微软雅黑" w:hint="eastAsia"/>
          <w:szCs w:val="21"/>
        </w:rPr>
        <w:t>双向闭环反馈，动态甄选价值用户进行投放</w:t>
      </w:r>
      <w:r>
        <w:rPr>
          <w:rFonts w:ascii="微软雅黑" w:eastAsia="微软雅黑" w:hAnsi="微软雅黑" w:hint="eastAsia"/>
          <w:szCs w:val="21"/>
        </w:rPr>
        <w:t>，</w:t>
      </w:r>
      <w:r w:rsidRPr="00FA29E0">
        <w:rPr>
          <w:rFonts w:ascii="微软雅黑" w:eastAsia="微软雅黑" w:hAnsi="微软雅黑" w:hint="eastAsia"/>
          <w:szCs w:val="21"/>
        </w:rPr>
        <w:t>完善的筛查、反馈逻辑实时优化流量效果</w:t>
      </w:r>
      <w:r>
        <w:rPr>
          <w:rFonts w:ascii="微软雅黑" w:eastAsia="微软雅黑" w:hAnsi="微软雅黑" w:hint="eastAsia"/>
          <w:szCs w:val="21"/>
        </w:rPr>
        <w:t>。</w:t>
      </w:r>
    </w:p>
    <w:p w14:paraId="3329DA4A" w14:textId="77777777" w:rsidR="00FA29E0" w:rsidRDefault="007421F3" w:rsidP="00F13C1D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A29E0">
        <w:rPr>
          <w:rFonts w:ascii="微软雅黑" w:eastAsia="微软雅黑" w:hAnsi="微软雅黑" w:hint="eastAsia"/>
          <w:szCs w:val="21"/>
        </w:rPr>
        <w:t>实时优化</w:t>
      </w:r>
      <w:r w:rsidR="00B35A7D" w:rsidRPr="00FA29E0">
        <w:rPr>
          <w:rFonts w:ascii="微软雅黑" w:eastAsia="微软雅黑" w:hAnsi="微软雅黑" w:hint="eastAsia"/>
          <w:szCs w:val="21"/>
        </w:rPr>
        <w:t>。</w:t>
      </w:r>
    </w:p>
    <w:p w14:paraId="67A80AAB" w14:textId="77777777" w:rsidR="00FA29E0" w:rsidRPr="00FA29E0" w:rsidRDefault="00FA29E0" w:rsidP="00F13C1D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通过人群维度、媒体维度、地域维度、时段维度、频次维度、创意维度等多维度实时优化。</w:t>
      </w:r>
    </w:p>
    <w:p w14:paraId="34AE2E65" w14:textId="77777777" w:rsidR="00FA29E0" w:rsidRDefault="00FA29E0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FA29E0">
        <w:rPr>
          <w:rFonts w:ascii="微软雅黑" w:eastAsia="微软雅黑" w:hAnsi="微软雅黑" w:hint="eastAsia"/>
          <w:szCs w:val="21"/>
        </w:rPr>
        <w:t>在前期测试阶段的优化调整基础上，进一步对媒体进行优化，并结合制定的人群策略和创意策略，不断调优。</w:t>
      </w:r>
      <w:r w:rsidRPr="00FA29E0">
        <w:rPr>
          <w:rFonts w:ascii="微软雅黑" w:eastAsia="微软雅黑" w:hAnsi="微软雅黑"/>
          <w:szCs w:val="21"/>
        </w:rPr>
        <w:t xml:space="preserve"> </w:t>
      </w:r>
    </w:p>
    <w:p w14:paraId="2283094A" w14:textId="6620EF79" w:rsidR="007421F3" w:rsidRPr="007421F3" w:rsidRDefault="00FA29E0" w:rsidP="00F13C1D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FA29E0">
        <w:rPr>
          <w:rFonts w:ascii="微软雅黑" w:eastAsia="微软雅黑" w:hAnsi="微软雅黑" w:hint="eastAsia"/>
          <w:szCs w:val="21"/>
        </w:rPr>
        <w:t>在策略优化阶段，不断尝试策略组合，不同组合产生不同效果，使广告效果达到平稳变化趋势。</w:t>
      </w:r>
    </w:p>
    <w:p w14:paraId="088CCABC" w14:textId="188FE14E" w:rsidR="00CA7B8F" w:rsidRPr="00F13C1D" w:rsidRDefault="000328F4" w:rsidP="00F13C1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C4A4945" w14:textId="77777777" w:rsidR="00A02D56" w:rsidRPr="00A02D56" w:rsidRDefault="00A02D56" w:rsidP="00F13C1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</w:t>
      </w:r>
      <w:r w:rsidRPr="00A02D5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曝光</w:t>
      </w:r>
      <w:r w:rsidRPr="00A02D56">
        <w:rPr>
          <w:rFonts w:ascii="微软雅黑" w:eastAsia="微软雅黑" w:hAnsi="微软雅黑"/>
          <w:color w:val="000000" w:themeColor="text1"/>
          <w:sz w:val="21"/>
          <w:szCs w:val="21"/>
        </w:rPr>
        <w:t>15,613,412，点击259,276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，点击率1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.66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%。</w:t>
      </w:r>
    </w:p>
    <w:p w14:paraId="68E98DAB" w14:textId="77777777" w:rsidR="00A02D56" w:rsidRDefault="00A02D56" w:rsidP="00F13C1D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rFonts w:ascii="微软雅黑" w:eastAsia="微软雅黑" w:hAnsi="微软雅黑" w:hint="eastAsia"/>
          <w:color w:val="000000" w:themeColor="text1"/>
          <w:sz w:val="20"/>
        </w:rPr>
        <w:t>收集</w:t>
      </w:r>
      <w:r w:rsidRPr="00A02D56">
        <w:rPr>
          <w:rFonts w:ascii="微软雅黑" w:eastAsia="微软雅黑" w:hAnsi="微软雅黑" w:hint="eastAsia"/>
          <w:color w:val="000000" w:themeColor="text1"/>
          <w:sz w:val="20"/>
        </w:rPr>
        <w:t>线索</w:t>
      </w:r>
      <w:r w:rsidRPr="00A02D56">
        <w:rPr>
          <w:rFonts w:ascii="微软雅黑" w:eastAsia="微软雅黑" w:hAnsi="微软雅黑"/>
          <w:color w:val="000000" w:themeColor="text1"/>
          <w:sz w:val="20"/>
        </w:rPr>
        <w:t>4,310条，</w:t>
      </w:r>
      <w:r>
        <w:rPr>
          <w:rFonts w:ascii="微软雅黑" w:eastAsia="微软雅黑" w:hAnsi="微软雅黑" w:hint="eastAsia"/>
          <w:color w:val="000000" w:themeColor="text1"/>
          <w:sz w:val="20"/>
        </w:rPr>
        <w:t>意向率4</w:t>
      </w:r>
      <w:r>
        <w:rPr>
          <w:rFonts w:ascii="微软雅黑" w:eastAsia="微软雅黑" w:hAnsi="微软雅黑"/>
          <w:color w:val="000000" w:themeColor="text1"/>
          <w:sz w:val="20"/>
        </w:rPr>
        <w:t>3.50</w:t>
      </w:r>
      <w:r>
        <w:rPr>
          <w:rFonts w:ascii="微软雅黑" w:eastAsia="微软雅黑" w:hAnsi="微软雅黑" w:hint="eastAsia"/>
          <w:color w:val="000000" w:themeColor="text1"/>
          <w:sz w:val="20"/>
        </w:rPr>
        <w:t>%，购车率6</w:t>
      </w:r>
      <w:r>
        <w:rPr>
          <w:rFonts w:ascii="微软雅黑" w:eastAsia="微软雅黑" w:hAnsi="微软雅黑"/>
          <w:color w:val="000000" w:themeColor="text1"/>
          <w:sz w:val="20"/>
        </w:rPr>
        <w:t>.50</w:t>
      </w:r>
      <w:r>
        <w:rPr>
          <w:rFonts w:ascii="微软雅黑" w:eastAsia="微软雅黑" w:hAnsi="微软雅黑" w:hint="eastAsia"/>
          <w:color w:val="000000" w:themeColor="text1"/>
          <w:sz w:val="20"/>
        </w:rPr>
        <w:t>%</w:t>
      </w:r>
      <w:r w:rsidRPr="00A02D56">
        <w:rPr>
          <w:rFonts w:ascii="微软雅黑" w:eastAsia="微软雅黑" w:hAnsi="微软雅黑"/>
          <w:color w:val="000000" w:themeColor="text1"/>
          <w:sz w:val="20"/>
        </w:rPr>
        <w:t>（</w:t>
      </w:r>
      <w:r>
        <w:rPr>
          <w:rFonts w:ascii="微软雅黑" w:eastAsia="微软雅黑" w:hAnsi="微软雅黑" w:hint="eastAsia"/>
          <w:color w:val="000000" w:themeColor="text1"/>
          <w:sz w:val="20"/>
        </w:rPr>
        <w:t>数据</w:t>
      </w:r>
      <w:r w:rsidR="007421F3">
        <w:rPr>
          <w:rFonts w:ascii="微软雅黑" w:eastAsia="微软雅黑" w:hAnsi="微软雅黑" w:hint="eastAsia"/>
          <w:color w:val="000000" w:themeColor="text1"/>
          <w:sz w:val="20"/>
        </w:rPr>
        <w:t>统计</w:t>
      </w:r>
      <w:r w:rsidRPr="00A02D56">
        <w:rPr>
          <w:rFonts w:ascii="微软雅黑" w:eastAsia="微软雅黑" w:hAnsi="微软雅黑"/>
          <w:color w:val="000000" w:themeColor="text1"/>
          <w:sz w:val="20"/>
        </w:rPr>
        <w:t>投放后三个月）</w:t>
      </w:r>
      <w:r>
        <w:rPr>
          <w:rFonts w:ascii="微软雅黑" w:eastAsia="微软雅黑" w:hAnsi="微软雅黑" w:hint="eastAsia"/>
          <w:color w:val="000000" w:themeColor="text1"/>
          <w:sz w:val="20"/>
        </w:rPr>
        <w:t>。</w:t>
      </w:r>
    </w:p>
    <w:p w14:paraId="62ECBC66" w14:textId="77777777" w:rsidR="00CA7B8F" w:rsidRPr="007421F3" w:rsidRDefault="00CA7B8F" w:rsidP="007421F3">
      <w:pPr>
        <w:rPr>
          <w:rFonts w:ascii="微软雅黑" w:eastAsia="微软雅黑" w:hAnsi="微软雅黑"/>
          <w:color w:val="FF0000"/>
          <w:szCs w:val="21"/>
        </w:rPr>
      </w:pPr>
    </w:p>
    <w:sectPr w:rsidR="00CA7B8F" w:rsidRPr="007421F3" w:rsidSect="00F13C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3B4DE" w14:textId="77777777" w:rsidR="000C7C7A" w:rsidRDefault="000C7C7A">
      <w:r>
        <w:separator/>
      </w:r>
    </w:p>
  </w:endnote>
  <w:endnote w:type="continuationSeparator" w:id="0">
    <w:p w14:paraId="79AD28C4" w14:textId="77777777" w:rsidR="000C7C7A" w:rsidRDefault="000C7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994D9" w14:textId="77777777" w:rsidR="00CA7B8F" w:rsidRDefault="000328F4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5E01710" w14:textId="77777777" w:rsidR="00CA7B8F" w:rsidRDefault="00CA7B8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AA4DE" w14:textId="77777777" w:rsidR="00CA7B8F" w:rsidRDefault="00CA7B8F">
    <w:pPr>
      <w:pStyle w:val="a7"/>
      <w:framePr w:wrap="around" w:vAnchor="text" w:hAnchor="margin" w:xAlign="right" w:y="1"/>
      <w:rPr>
        <w:rStyle w:val="ae"/>
      </w:rPr>
    </w:pPr>
  </w:p>
  <w:p w14:paraId="3333B988" w14:textId="77777777" w:rsidR="00CA7B8F" w:rsidRDefault="00CA7B8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45575" w14:textId="77777777" w:rsidR="00F13C1D" w:rsidRDefault="00F13C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24415A" w14:textId="77777777" w:rsidR="000C7C7A" w:rsidRDefault="000C7C7A">
      <w:r>
        <w:separator/>
      </w:r>
    </w:p>
  </w:footnote>
  <w:footnote w:type="continuationSeparator" w:id="0">
    <w:p w14:paraId="6C04AAC9" w14:textId="77777777" w:rsidR="000C7C7A" w:rsidRDefault="000C7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BB418" w14:textId="77777777" w:rsidR="00F13C1D" w:rsidRDefault="00F13C1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450B0" w14:textId="77777777" w:rsidR="00CA7B8F" w:rsidRDefault="000328F4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8B2FF56" wp14:editId="05FA745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7A7F4" w14:textId="77777777" w:rsidR="00F13C1D" w:rsidRDefault="00F13C1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4B7701"/>
    <w:multiLevelType w:val="hybridMultilevel"/>
    <w:tmpl w:val="0F78EF34"/>
    <w:lvl w:ilvl="0" w:tplc="2E222B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A0E795F"/>
    <w:multiLevelType w:val="hybridMultilevel"/>
    <w:tmpl w:val="75F238F2"/>
    <w:lvl w:ilvl="0" w:tplc="45CE78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28F4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7C7A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80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4EF2"/>
    <w:rsid w:val="002A004E"/>
    <w:rsid w:val="002A44B4"/>
    <w:rsid w:val="002B0CDA"/>
    <w:rsid w:val="002B1FC2"/>
    <w:rsid w:val="002E7E41"/>
    <w:rsid w:val="002F2AF3"/>
    <w:rsid w:val="002F3A4B"/>
    <w:rsid w:val="002F4C9E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0B9F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294F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1D90"/>
    <w:rsid w:val="006D2064"/>
    <w:rsid w:val="006D4934"/>
    <w:rsid w:val="006D5766"/>
    <w:rsid w:val="006F421E"/>
    <w:rsid w:val="006F662D"/>
    <w:rsid w:val="007040B0"/>
    <w:rsid w:val="00710B89"/>
    <w:rsid w:val="00712B29"/>
    <w:rsid w:val="00715AD3"/>
    <w:rsid w:val="00716B53"/>
    <w:rsid w:val="0072102A"/>
    <w:rsid w:val="0072725D"/>
    <w:rsid w:val="0073004D"/>
    <w:rsid w:val="0073428A"/>
    <w:rsid w:val="007365E4"/>
    <w:rsid w:val="007421F3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59B6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2CC7"/>
    <w:rsid w:val="009E6D94"/>
    <w:rsid w:val="009F7D3B"/>
    <w:rsid w:val="00A02D56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6B6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AD5"/>
    <w:rsid w:val="00AF1D91"/>
    <w:rsid w:val="00B03FD0"/>
    <w:rsid w:val="00B05B17"/>
    <w:rsid w:val="00B24DCC"/>
    <w:rsid w:val="00B25274"/>
    <w:rsid w:val="00B27391"/>
    <w:rsid w:val="00B35A7D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4BB"/>
    <w:rsid w:val="00C516C8"/>
    <w:rsid w:val="00C657FA"/>
    <w:rsid w:val="00C73B42"/>
    <w:rsid w:val="00C93159"/>
    <w:rsid w:val="00C96025"/>
    <w:rsid w:val="00CA397B"/>
    <w:rsid w:val="00CA426C"/>
    <w:rsid w:val="00CA7B8F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6795"/>
    <w:rsid w:val="00F13C1D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29E0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25D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E8966E7"/>
  <w15:docId w15:val="{651524C1-1A2E-4C0B-9D13-3AE42373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14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4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0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9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6BA805-4CCA-4159-A64A-6011411C07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219</Words>
  <Characters>1252</Characters>
  <Application>Microsoft Office Word</Application>
  <DocSecurity>0</DocSecurity>
  <Lines>10</Lines>
  <Paragraphs>2</Paragraphs>
  <ScaleCrop>false</ScaleCrop>
  <Company>WWW.YlmF.CoM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</cp:revision>
  <cp:lastPrinted>2012-10-11T08:46:00Z</cp:lastPrinted>
  <dcterms:created xsi:type="dcterms:W3CDTF">2021-01-19T03:05:00Z</dcterms:created>
  <dcterms:modified xsi:type="dcterms:W3CDTF">2021-02-05T05:00:00Z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