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31FA8596" w:rsidR="008B689B" w:rsidRPr="00D54DBF" w:rsidRDefault="00D54DBF" w:rsidP="00D54DBF">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D54DBF">
        <w:rPr>
          <w:rFonts w:ascii="微软雅黑" w:eastAsia="微软雅黑" w:hAnsi="微软雅黑" w:hint="eastAsia"/>
          <w:b/>
          <w:sz w:val="32"/>
          <w:szCs w:val="32"/>
        </w:rPr>
        <w:t>华为nova 7 Pro &amp;《密室大逃脱2》娱乐营销</w:t>
      </w:r>
    </w:p>
    <w:p w14:paraId="0B14D8D6" w14:textId="69B97665" w:rsidR="008B689B" w:rsidRPr="00E5768D" w:rsidRDefault="008B689B" w:rsidP="00D54DBF">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B22941">
        <w:rPr>
          <w:rFonts w:ascii="微软雅黑" w:eastAsia="微软雅黑" w:hAnsi="微软雅黑" w:hint="eastAsia"/>
          <w:sz w:val="21"/>
          <w:szCs w:val="21"/>
        </w:rPr>
        <w:t>华为</w:t>
      </w:r>
    </w:p>
    <w:p w14:paraId="39CF38F3" w14:textId="67E94853" w:rsidR="008B689B" w:rsidRPr="00E5768D" w:rsidRDefault="008B689B" w:rsidP="00D54DBF">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61788">
        <w:rPr>
          <w:rFonts w:ascii="微软雅黑" w:eastAsia="微软雅黑" w:hAnsi="微软雅黑" w:hint="eastAsia"/>
          <w:sz w:val="21"/>
          <w:szCs w:val="21"/>
        </w:rPr>
        <w:t>3</w:t>
      </w:r>
      <w:r w:rsidR="00E61788">
        <w:rPr>
          <w:rFonts w:ascii="微软雅黑" w:eastAsia="微软雅黑" w:hAnsi="微软雅黑"/>
          <w:sz w:val="21"/>
          <w:szCs w:val="21"/>
        </w:rPr>
        <w:t>C</w:t>
      </w:r>
      <w:r w:rsidR="00E61788">
        <w:rPr>
          <w:rFonts w:ascii="微软雅黑" w:eastAsia="微软雅黑" w:hAnsi="微软雅黑" w:hint="eastAsia"/>
          <w:sz w:val="21"/>
          <w:szCs w:val="21"/>
        </w:rPr>
        <w:t>电子</w:t>
      </w:r>
    </w:p>
    <w:p w14:paraId="5DC88663" w14:textId="2F8B492C" w:rsidR="008B689B" w:rsidRPr="00E5768D" w:rsidRDefault="008B689B" w:rsidP="00D54DBF">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197B25">
        <w:rPr>
          <w:rFonts w:ascii="微软雅黑" w:eastAsia="微软雅黑" w:hAnsi="微软雅黑" w:hint="eastAsia"/>
          <w:sz w:val="21"/>
          <w:szCs w:val="21"/>
        </w:rPr>
        <w:t>2</w:t>
      </w:r>
      <w:r w:rsidR="00197B25">
        <w:rPr>
          <w:rFonts w:ascii="微软雅黑" w:eastAsia="微软雅黑" w:hAnsi="微软雅黑"/>
          <w:sz w:val="21"/>
          <w:szCs w:val="21"/>
        </w:rPr>
        <w:t>020.</w:t>
      </w:r>
      <w:r w:rsidR="00D54DBF">
        <w:rPr>
          <w:rFonts w:ascii="微软雅黑" w:eastAsia="微软雅黑" w:hAnsi="微软雅黑"/>
          <w:sz w:val="21"/>
          <w:szCs w:val="21"/>
        </w:rPr>
        <w:t>0</w:t>
      </w:r>
      <w:r w:rsidR="00197B25">
        <w:rPr>
          <w:rFonts w:ascii="微软雅黑" w:eastAsia="微软雅黑" w:hAnsi="微软雅黑"/>
          <w:sz w:val="21"/>
          <w:szCs w:val="21"/>
        </w:rPr>
        <w:t>6.30</w:t>
      </w:r>
      <w:r w:rsidR="00197B25">
        <w:rPr>
          <w:rFonts w:ascii="微软雅黑" w:eastAsia="微软雅黑" w:hAnsi="微软雅黑" w:hint="eastAsia"/>
          <w:sz w:val="21"/>
          <w:szCs w:val="21"/>
        </w:rPr>
        <w:t>-</w:t>
      </w:r>
      <w:r w:rsidR="00D54DBF">
        <w:rPr>
          <w:rFonts w:ascii="微软雅黑" w:eastAsia="微软雅黑" w:hAnsi="微软雅黑"/>
          <w:sz w:val="21"/>
          <w:szCs w:val="21"/>
        </w:rPr>
        <w:t>0</w:t>
      </w:r>
      <w:r w:rsidR="00197B25">
        <w:rPr>
          <w:rFonts w:ascii="微软雅黑" w:eastAsia="微软雅黑" w:hAnsi="微软雅黑"/>
          <w:sz w:val="21"/>
          <w:szCs w:val="21"/>
        </w:rPr>
        <w:t>9.16</w:t>
      </w:r>
    </w:p>
    <w:p w14:paraId="283EDB48" w14:textId="7F0B23B3" w:rsidR="008875A4" w:rsidRPr="00D54DBF" w:rsidRDefault="000631F9" w:rsidP="00D54DBF">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D54DBF" w:rsidRPr="00D54DBF">
        <w:rPr>
          <w:rFonts w:ascii="微软雅黑" w:eastAsia="微软雅黑" w:hAnsi="微软雅黑" w:hint="eastAsia"/>
          <w:sz w:val="21"/>
          <w:szCs w:val="21"/>
        </w:rPr>
        <w:t>视频节目合作</w:t>
      </w:r>
      <w:r w:rsidR="00D54DBF">
        <w:rPr>
          <w:rFonts w:ascii="微软雅黑" w:eastAsia="微软雅黑" w:hAnsi="微软雅黑" w:hint="eastAsia"/>
          <w:sz w:val="21"/>
          <w:szCs w:val="21"/>
        </w:rPr>
        <w:t>类</w:t>
      </w:r>
      <w:r w:rsidR="00D54DBF" w:rsidRPr="00D54DBF">
        <w:rPr>
          <w:rFonts w:ascii="微软雅黑" w:eastAsia="微软雅黑" w:hAnsi="微软雅黑" w:hint="eastAsia"/>
          <w:sz w:val="21"/>
          <w:szCs w:val="21"/>
        </w:rPr>
        <w:t xml:space="preserve">   </w:t>
      </w:r>
    </w:p>
    <w:p w14:paraId="0E6F1D1F" w14:textId="77777777" w:rsidR="00B5241D" w:rsidRPr="002B1FC2" w:rsidRDefault="000631F9" w:rsidP="00D54DB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82CEBE3" w14:textId="77D84703" w:rsidR="009D2837" w:rsidRPr="009A1644" w:rsidRDefault="00D9778A" w:rsidP="00D54DBF">
      <w:pPr>
        <w:spacing w:before="100" w:beforeAutospacing="1" w:after="100" w:afterAutospacing="1"/>
        <w:textAlignment w:val="baseline"/>
        <w:rPr>
          <w:rFonts w:ascii="微软雅黑" w:eastAsia="微软雅黑" w:hAnsi="微软雅黑"/>
          <w:sz w:val="21"/>
          <w:szCs w:val="21"/>
        </w:rPr>
      </w:pPr>
      <w:r w:rsidRPr="009A1644">
        <w:rPr>
          <w:rFonts w:ascii="微软雅黑" w:eastAsia="微软雅黑" w:hAnsi="微软雅黑" w:hint="eastAsia"/>
          <w:sz w:val="21"/>
          <w:szCs w:val="21"/>
        </w:rPr>
        <w:t>2</w:t>
      </w:r>
      <w:r w:rsidRPr="009A1644">
        <w:rPr>
          <w:rFonts w:ascii="微软雅黑" w:eastAsia="微软雅黑" w:hAnsi="微软雅黑"/>
          <w:sz w:val="21"/>
          <w:szCs w:val="21"/>
        </w:rPr>
        <w:t>019</w:t>
      </w:r>
      <w:r w:rsidRPr="009A1644">
        <w:rPr>
          <w:rFonts w:ascii="微软雅黑" w:eastAsia="微软雅黑" w:hAnsi="微软雅黑" w:hint="eastAsia"/>
          <w:sz w:val="21"/>
          <w:szCs w:val="21"/>
        </w:rPr>
        <w:t>年华为nova系列</w:t>
      </w:r>
      <w:r w:rsidR="009F6693" w:rsidRPr="009A1644">
        <w:rPr>
          <w:rFonts w:ascii="微软雅黑" w:eastAsia="微软雅黑" w:hAnsi="微软雅黑" w:hint="eastAsia"/>
          <w:sz w:val="21"/>
          <w:szCs w:val="21"/>
        </w:rPr>
        <w:t>新品</w:t>
      </w:r>
      <w:r w:rsidR="00D17F27" w:rsidRPr="009A1644">
        <w:rPr>
          <w:rFonts w:ascii="微软雅黑" w:eastAsia="微软雅黑" w:hAnsi="微软雅黑" w:hint="eastAsia"/>
          <w:sz w:val="21"/>
          <w:szCs w:val="21"/>
        </w:rPr>
        <w:t>在深化</w:t>
      </w:r>
      <w:r w:rsidR="00862679" w:rsidRPr="009A1644">
        <w:rPr>
          <w:rFonts w:ascii="微软雅黑" w:eastAsia="微软雅黑" w:hAnsi="微软雅黑" w:hint="eastAsia"/>
          <w:sz w:val="21"/>
          <w:szCs w:val="21"/>
        </w:rPr>
        <w:t>年轻圈层、提高消费者认知</w:t>
      </w:r>
      <w:r w:rsidR="00A607D4" w:rsidRPr="009A1644">
        <w:rPr>
          <w:rFonts w:ascii="微软雅黑" w:eastAsia="微软雅黑" w:hAnsi="微软雅黑" w:hint="eastAsia"/>
          <w:sz w:val="21"/>
          <w:szCs w:val="21"/>
        </w:rPr>
        <w:t>度</w:t>
      </w:r>
      <w:r w:rsidR="00D17F27" w:rsidRPr="009A1644">
        <w:rPr>
          <w:rFonts w:ascii="微软雅黑" w:eastAsia="微软雅黑" w:hAnsi="微软雅黑" w:hint="eastAsia"/>
          <w:sz w:val="21"/>
          <w:szCs w:val="21"/>
        </w:rPr>
        <w:t>方面成效卓著，其中通过与年度热门综艺《这！就是街舞》的深度内容合作，创造华为nova</w:t>
      </w:r>
      <w:r w:rsidR="00D17F27" w:rsidRPr="009A1644">
        <w:rPr>
          <w:rFonts w:ascii="微软雅黑" w:eastAsia="微软雅黑" w:hAnsi="微软雅黑"/>
          <w:sz w:val="21"/>
          <w:szCs w:val="21"/>
        </w:rPr>
        <w:t xml:space="preserve"> 5</w:t>
      </w:r>
      <w:r w:rsidR="005E2E3D">
        <w:rPr>
          <w:rFonts w:ascii="微软雅黑" w:eastAsia="微软雅黑" w:hAnsi="微软雅黑"/>
          <w:sz w:val="21"/>
          <w:szCs w:val="21"/>
        </w:rPr>
        <w:t xml:space="preserve"> </w:t>
      </w:r>
      <w:r w:rsidR="00D17F27" w:rsidRPr="009A1644">
        <w:rPr>
          <w:rFonts w:ascii="微软雅黑" w:eastAsia="微软雅黑" w:hAnsi="微软雅黑" w:hint="eastAsia"/>
          <w:sz w:val="21"/>
          <w:szCs w:val="21"/>
        </w:rPr>
        <w:t>X</w:t>
      </w:r>
      <w:r w:rsidR="005E2E3D">
        <w:rPr>
          <w:rFonts w:ascii="微软雅黑" w:eastAsia="微软雅黑" w:hAnsi="微软雅黑"/>
          <w:sz w:val="21"/>
          <w:szCs w:val="21"/>
        </w:rPr>
        <w:t xml:space="preserve"> </w:t>
      </w:r>
      <w:r w:rsidR="00D17F27" w:rsidRPr="009A1644">
        <w:rPr>
          <w:rFonts w:ascii="微软雅黑" w:eastAsia="微软雅黑" w:hAnsi="微软雅黑" w:hint="eastAsia"/>
          <w:sz w:val="21"/>
          <w:szCs w:val="21"/>
        </w:rPr>
        <w:t>nova舞炸街新营销，成功提升品牌对年轻人群的影响力。</w:t>
      </w:r>
    </w:p>
    <w:p w14:paraId="02BA1205" w14:textId="69657998" w:rsidR="000631F9" w:rsidRPr="00D54DBF" w:rsidRDefault="009D2508" w:rsidP="00D54DBF">
      <w:pPr>
        <w:spacing w:before="100" w:beforeAutospacing="1" w:after="100" w:afterAutospacing="1"/>
        <w:textAlignment w:val="baseline"/>
        <w:rPr>
          <w:rFonts w:ascii="微软雅黑" w:eastAsia="微软雅黑" w:hAnsi="微软雅黑" w:hint="eastAsia"/>
          <w:sz w:val="21"/>
          <w:szCs w:val="21"/>
        </w:rPr>
      </w:pPr>
      <w:r w:rsidRPr="009A1644">
        <w:rPr>
          <w:rFonts w:ascii="微软雅黑" w:eastAsia="微软雅黑" w:hAnsi="微软雅黑" w:hint="eastAsia"/>
          <w:sz w:val="21"/>
          <w:szCs w:val="21"/>
        </w:rPr>
        <w:t>2</w:t>
      </w:r>
      <w:r w:rsidRPr="009A1644">
        <w:rPr>
          <w:rFonts w:ascii="微软雅黑" w:eastAsia="微软雅黑" w:hAnsi="微软雅黑"/>
          <w:sz w:val="21"/>
          <w:szCs w:val="21"/>
        </w:rPr>
        <w:t>020</w:t>
      </w:r>
      <w:r w:rsidRPr="009A1644">
        <w:rPr>
          <w:rFonts w:ascii="微软雅黑" w:eastAsia="微软雅黑" w:hAnsi="微软雅黑" w:hint="eastAsia"/>
          <w:sz w:val="21"/>
          <w:szCs w:val="21"/>
        </w:rPr>
        <w:t>年，</w:t>
      </w:r>
      <w:r w:rsidR="008871DD" w:rsidRPr="009A1644">
        <w:rPr>
          <w:rFonts w:ascii="微软雅黑" w:eastAsia="微软雅黑" w:hAnsi="微软雅黑" w:hint="eastAsia"/>
          <w:sz w:val="21"/>
          <w:szCs w:val="21"/>
        </w:rPr>
        <w:t>华为nova</w:t>
      </w:r>
      <w:r w:rsidR="008871DD" w:rsidRPr="009A1644">
        <w:rPr>
          <w:rFonts w:ascii="微软雅黑" w:eastAsia="微软雅黑" w:hAnsi="微软雅黑"/>
          <w:sz w:val="21"/>
          <w:szCs w:val="21"/>
        </w:rPr>
        <w:t xml:space="preserve"> </w:t>
      </w:r>
      <w:r w:rsidRPr="009A1644">
        <w:rPr>
          <w:rFonts w:ascii="微软雅黑" w:eastAsia="微软雅黑" w:hAnsi="微软雅黑" w:hint="eastAsia"/>
          <w:sz w:val="21"/>
          <w:szCs w:val="21"/>
        </w:rPr>
        <w:t>品线推出nova</w:t>
      </w:r>
      <w:r w:rsidR="00A34AEE">
        <w:rPr>
          <w:rFonts w:ascii="微软雅黑" w:eastAsia="微软雅黑" w:hAnsi="微软雅黑"/>
          <w:sz w:val="21"/>
          <w:szCs w:val="21"/>
        </w:rPr>
        <w:t xml:space="preserve"> </w:t>
      </w:r>
      <w:r w:rsidR="008871DD" w:rsidRPr="009A1644">
        <w:rPr>
          <w:rFonts w:ascii="微软雅黑" w:eastAsia="微软雅黑" w:hAnsi="微软雅黑"/>
          <w:sz w:val="21"/>
          <w:szCs w:val="21"/>
        </w:rPr>
        <w:t xml:space="preserve">7 </w:t>
      </w:r>
      <w:r w:rsidRPr="009A1644">
        <w:rPr>
          <w:rFonts w:ascii="微软雅黑" w:eastAsia="微软雅黑" w:hAnsi="微软雅黑" w:hint="eastAsia"/>
          <w:sz w:val="21"/>
          <w:szCs w:val="21"/>
        </w:rPr>
        <w:t>旗舰系列，在知名度提升已有相对基础的情况下，如何在目标群体中，将</w:t>
      </w:r>
      <w:r w:rsidR="0054604F" w:rsidRPr="009A1644">
        <w:rPr>
          <w:rFonts w:ascii="微软雅黑" w:eastAsia="微软雅黑" w:hAnsi="微软雅黑" w:hint="eastAsia"/>
          <w:sz w:val="21"/>
          <w:szCs w:val="21"/>
        </w:rPr>
        <w:t>产品卖点</w:t>
      </w:r>
      <w:r w:rsidRPr="009A1644">
        <w:rPr>
          <w:rFonts w:ascii="微软雅黑" w:eastAsia="微软雅黑" w:hAnsi="微软雅黑" w:hint="eastAsia"/>
          <w:sz w:val="21"/>
          <w:szCs w:val="21"/>
        </w:rPr>
        <w:t>迅速打通，实现基于</w:t>
      </w:r>
      <w:r w:rsidR="00F85E94" w:rsidRPr="009A1644">
        <w:rPr>
          <w:rFonts w:ascii="微软雅黑" w:eastAsia="微软雅黑" w:hAnsi="微软雅黑" w:hint="eastAsia"/>
          <w:sz w:val="21"/>
          <w:szCs w:val="21"/>
        </w:rPr>
        <w:t>产品</w:t>
      </w:r>
      <w:r w:rsidRPr="009A1644">
        <w:rPr>
          <w:rFonts w:ascii="微软雅黑" w:eastAsia="微软雅黑" w:hAnsi="微软雅黑" w:hint="eastAsia"/>
          <w:sz w:val="21"/>
          <w:szCs w:val="21"/>
        </w:rPr>
        <w:t>卖点的</w:t>
      </w:r>
      <w:r w:rsidR="00F85E94" w:rsidRPr="009A1644">
        <w:rPr>
          <w:rFonts w:ascii="微软雅黑" w:eastAsia="微软雅黑" w:hAnsi="微软雅黑" w:hint="eastAsia"/>
          <w:sz w:val="21"/>
          <w:szCs w:val="21"/>
        </w:rPr>
        <w:t>共创内容来实现二次传播效果</w:t>
      </w:r>
      <w:r w:rsidR="002D0EC0" w:rsidRPr="009A1644">
        <w:rPr>
          <w:rFonts w:ascii="微软雅黑" w:eastAsia="微软雅黑" w:hAnsi="微软雅黑" w:hint="eastAsia"/>
          <w:sz w:val="21"/>
          <w:szCs w:val="21"/>
        </w:rPr>
        <w:t>，</w:t>
      </w:r>
      <w:r w:rsidR="00F85E94" w:rsidRPr="009A1644">
        <w:rPr>
          <w:rFonts w:ascii="微软雅黑" w:eastAsia="微软雅黑" w:hAnsi="微软雅黑" w:hint="eastAsia"/>
          <w:sz w:val="21"/>
          <w:szCs w:val="21"/>
        </w:rPr>
        <w:t>成为nova</w:t>
      </w:r>
      <w:r w:rsidR="00A34AEE">
        <w:rPr>
          <w:rFonts w:ascii="微软雅黑" w:eastAsia="微软雅黑" w:hAnsi="微软雅黑"/>
          <w:sz w:val="21"/>
          <w:szCs w:val="21"/>
        </w:rPr>
        <w:t xml:space="preserve"> </w:t>
      </w:r>
      <w:r w:rsidR="00F85E94" w:rsidRPr="009A1644">
        <w:rPr>
          <w:rFonts w:ascii="微软雅黑" w:eastAsia="微软雅黑" w:hAnsi="微软雅黑"/>
          <w:sz w:val="21"/>
          <w:szCs w:val="21"/>
        </w:rPr>
        <w:t>7</w:t>
      </w:r>
      <w:r w:rsidR="00F85E94" w:rsidRPr="009A1644">
        <w:rPr>
          <w:rFonts w:ascii="微软雅黑" w:eastAsia="微软雅黑" w:hAnsi="微软雅黑" w:hint="eastAsia"/>
          <w:sz w:val="21"/>
          <w:szCs w:val="21"/>
        </w:rPr>
        <w:t>系列产品面临的最重要问题</w:t>
      </w:r>
      <w:r w:rsidR="0057084D" w:rsidRPr="009A1644">
        <w:rPr>
          <w:rFonts w:ascii="微软雅黑" w:eastAsia="微软雅黑" w:hAnsi="微软雅黑" w:hint="eastAsia"/>
          <w:sz w:val="21"/>
          <w:szCs w:val="21"/>
        </w:rPr>
        <w:t>。</w:t>
      </w:r>
    </w:p>
    <w:p w14:paraId="3751F760" w14:textId="77777777" w:rsidR="000631F9" w:rsidRPr="002B1FC2" w:rsidRDefault="000631F9" w:rsidP="00D54DB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5D74CCF" w14:textId="77777777" w:rsidR="00F85E94" w:rsidRDefault="00EF23BC"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产品主打年轻人群兼顾大众，渗透下线市场</w:t>
      </w:r>
      <w:r w:rsidR="00FD1678">
        <w:rPr>
          <w:rFonts w:ascii="微软雅黑" w:eastAsia="微软雅黑" w:hAnsi="微软雅黑" w:hint="eastAsia"/>
          <w:sz w:val="21"/>
          <w:szCs w:val="21"/>
        </w:rPr>
        <w:t>；放大品牌声音，提高消费者认知</w:t>
      </w:r>
      <w:r w:rsidR="0063302E">
        <w:rPr>
          <w:rFonts w:ascii="微软雅黑" w:eastAsia="微软雅黑" w:hAnsi="微软雅黑" w:hint="eastAsia"/>
          <w:sz w:val="21"/>
          <w:szCs w:val="21"/>
        </w:rPr>
        <w:t>；</w:t>
      </w:r>
    </w:p>
    <w:p w14:paraId="447C5595" w14:textId="0FAA895B" w:rsidR="00DC296E" w:rsidRDefault="00980D74"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华为nova</w:t>
      </w:r>
      <w:r>
        <w:rPr>
          <w:rFonts w:ascii="微软雅黑" w:eastAsia="微软雅黑" w:hAnsi="微软雅黑"/>
          <w:sz w:val="21"/>
          <w:szCs w:val="21"/>
        </w:rPr>
        <w:t xml:space="preserve"> 7 P</w:t>
      </w:r>
      <w:r>
        <w:rPr>
          <w:rFonts w:ascii="微软雅黑" w:eastAsia="微软雅黑" w:hAnsi="微软雅黑" w:hint="eastAsia"/>
          <w:sz w:val="21"/>
          <w:szCs w:val="21"/>
        </w:rPr>
        <w:t>ro清晰记录年轻人的每个生活点滴，让年轻人认同其是</w:t>
      </w:r>
      <w:r w:rsidR="00155397">
        <w:rPr>
          <w:rFonts w:ascii="微软雅黑" w:eastAsia="微软雅黑" w:hAnsi="微软雅黑" w:hint="eastAsia"/>
          <w:sz w:val="21"/>
          <w:szCs w:val="21"/>
        </w:rPr>
        <w:t>最美自拍拍照旗舰</w:t>
      </w:r>
      <w:r w:rsidR="00D04D34">
        <w:rPr>
          <w:rFonts w:ascii="微软雅黑" w:eastAsia="微软雅黑" w:hAnsi="微软雅黑" w:hint="eastAsia"/>
          <w:sz w:val="21"/>
          <w:szCs w:val="21"/>
        </w:rPr>
        <w:t>机，</w:t>
      </w:r>
      <w:r w:rsidR="000173E4">
        <w:rPr>
          <w:rFonts w:ascii="微软雅黑" w:eastAsia="微软雅黑" w:hAnsi="微软雅黑" w:hint="eastAsia"/>
          <w:sz w:val="21"/>
          <w:szCs w:val="21"/>
        </w:rPr>
        <w:t>将产品slogan</w:t>
      </w:r>
      <w:r w:rsidR="009F6038">
        <w:rPr>
          <w:rFonts w:ascii="微软雅黑" w:eastAsia="微软雅黑" w:hAnsi="微软雅黑" w:hint="eastAsia"/>
          <w:sz w:val="21"/>
          <w:szCs w:val="21"/>
        </w:rPr>
        <w:t>#你在，焦点在#充分渗透给</w:t>
      </w:r>
      <w:r w:rsidR="00DC39DE">
        <w:rPr>
          <w:rFonts w:ascii="微软雅黑" w:eastAsia="微软雅黑" w:hAnsi="微软雅黑" w:hint="eastAsia"/>
          <w:sz w:val="21"/>
          <w:szCs w:val="21"/>
        </w:rPr>
        <w:t>消费者。</w:t>
      </w:r>
    </w:p>
    <w:p w14:paraId="376F3567" w14:textId="74F6A7E3" w:rsidR="00E40EE7" w:rsidRPr="00E5768D" w:rsidRDefault="00F85E94"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围绕产品核心卖点，联合年轻人群最关注的头部综艺进行深度内容共创，打造多元内容营销。</w:t>
      </w:r>
    </w:p>
    <w:p w14:paraId="40607E58" w14:textId="77777777" w:rsidR="00B5241D" w:rsidRPr="002B1FC2" w:rsidRDefault="000631F9" w:rsidP="00D54DB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795CF75" w14:textId="3593B058" w:rsidR="002A077B" w:rsidRPr="002A077B" w:rsidRDefault="00785B86"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找到高关注度媒体，结合高话题内容，</w:t>
      </w:r>
      <w:r w:rsidR="008E587A" w:rsidRPr="008E587A">
        <w:rPr>
          <w:rFonts w:ascii="微软雅黑" w:eastAsia="微软雅黑" w:hAnsi="微软雅黑" w:hint="eastAsia"/>
          <w:sz w:val="21"/>
          <w:szCs w:val="21"/>
        </w:rPr>
        <w:t>场景化展示功能卖点，撬动内容杠杆引发关注</w:t>
      </w:r>
      <w:r>
        <w:rPr>
          <w:rFonts w:ascii="微软雅黑" w:eastAsia="微软雅黑" w:hAnsi="微软雅黑" w:hint="eastAsia"/>
          <w:sz w:val="21"/>
          <w:szCs w:val="21"/>
        </w:rPr>
        <w:t>。</w:t>
      </w:r>
    </w:p>
    <w:p w14:paraId="20CB7FA3" w14:textId="77032641" w:rsidR="00F85E94" w:rsidRPr="0008157F" w:rsidRDefault="0008157F" w:rsidP="00D54DBF">
      <w:pPr>
        <w:spacing w:before="100" w:beforeAutospacing="1" w:after="100" w:afterAutospacing="1"/>
        <w:textAlignment w:val="baseline"/>
        <w:rPr>
          <w:rFonts w:ascii="微软雅黑" w:eastAsia="微软雅黑" w:hAnsi="微软雅黑"/>
          <w:b/>
          <w:bCs/>
        </w:rPr>
      </w:pPr>
      <w:r w:rsidRPr="0008157F">
        <w:rPr>
          <w:rFonts w:ascii="微软雅黑" w:eastAsia="微软雅黑" w:hAnsi="微软雅黑" w:hint="eastAsia"/>
          <w:b/>
          <w:bCs/>
        </w:rPr>
        <w:t>锁定年轻属性的爆款综艺《密室大逃脱》I</w:t>
      </w:r>
      <w:r w:rsidRPr="0008157F">
        <w:rPr>
          <w:rFonts w:ascii="微软雅黑" w:eastAsia="微软雅黑" w:hAnsi="微软雅黑"/>
          <w:b/>
          <w:bCs/>
        </w:rPr>
        <w:t xml:space="preserve">P </w:t>
      </w:r>
      <w:r w:rsidRPr="0008157F">
        <w:rPr>
          <w:rFonts w:ascii="微软雅黑" w:eastAsia="微软雅黑" w:hAnsi="微软雅黑" w:hint="eastAsia"/>
          <w:b/>
          <w:bCs/>
        </w:rPr>
        <w:t>与nova</w:t>
      </w:r>
      <w:r w:rsidRPr="0008157F">
        <w:rPr>
          <w:rFonts w:ascii="微软雅黑" w:eastAsia="微软雅黑" w:hAnsi="微软雅黑"/>
          <w:b/>
          <w:bCs/>
        </w:rPr>
        <w:t xml:space="preserve"> 7 </w:t>
      </w:r>
      <w:r w:rsidRPr="0008157F">
        <w:rPr>
          <w:rFonts w:ascii="微软雅黑" w:eastAsia="微软雅黑" w:hAnsi="微软雅黑" w:hint="eastAsia"/>
          <w:b/>
          <w:bCs/>
        </w:rPr>
        <w:t>pro深度内容共创。</w:t>
      </w:r>
    </w:p>
    <w:p w14:paraId="2479D48C" w14:textId="7DE0E3A0" w:rsidR="00F85E94" w:rsidRDefault="00F85E94"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由芒果TV推出的沉浸式实景解密《密室大逃脱2》，</w:t>
      </w:r>
      <w:r w:rsidR="0008157F">
        <w:rPr>
          <w:rFonts w:ascii="微软雅黑" w:eastAsia="微软雅黑" w:hAnsi="微软雅黑" w:hint="eastAsia"/>
          <w:sz w:val="21"/>
          <w:szCs w:val="21"/>
        </w:rPr>
        <w:t>凭借节目形式的创新及第一季粉丝基础，</w:t>
      </w:r>
      <w:r w:rsidR="0008157F" w:rsidRPr="0052182F">
        <w:rPr>
          <w:rFonts w:ascii="微软雅黑" w:eastAsia="微软雅黑" w:hAnsi="微软雅黑" w:hint="eastAsia"/>
          <w:sz w:val="21"/>
          <w:szCs w:val="21"/>
        </w:rPr>
        <w:t>为产品注入年轻时尚基因，持续渗透年轻人群</w:t>
      </w:r>
      <w:r w:rsidR="0008157F">
        <w:rPr>
          <w:rFonts w:ascii="微软雅黑" w:eastAsia="微软雅黑" w:hAnsi="微软雅黑" w:hint="eastAsia"/>
          <w:sz w:val="21"/>
          <w:szCs w:val="21"/>
        </w:rPr>
        <w:t>，同时</w:t>
      </w:r>
      <w:r w:rsidR="0008157F" w:rsidRPr="0052182F">
        <w:rPr>
          <w:rFonts w:ascii="微软雅黑" w:eastAsia="微软雅黑" w:hAnsi="微软雅黑" w:hint="eastAsia"/>
          <w:sz w:val="21"/>
          <w:szCs w:val="21"/>
        </w:rPr>
        <w:t>吸引年轻人参与讨论，深入沟通产品卖点，提升</w:t>
      </w:r>
      <w:r w:rsidR="0008157F">
        <w:rPr>
          <w:rFonts w:ascii="微软雅黑" w:eastAsia="微软雅黑" w:hAnsi="微软雅黑" w:hint="eastAsia"/>
          <w:sz w:val="21"/>
          <w:szCs w:val="21"/>
        </w:rPr>
        <w:t>品牌好感度与认知度。</w:t>
      </w:r>
      <w:r>
        <w:rPr>
          <w:rFonts w:ascii="微软雅黑" w:eastAsia="微软雅黑" w:hAnsi="微软雅黑" w:hint="eastAsia"/>
          <w:sz w:val="21"/>
          <w:szCs w:val="21"/>
        </w:rPr>
        <w:t>故事主题聚焦社会问题，“密逃五子”以最真实的状态解密逃脱，不仅有丰富的视觉冲击，同时将正能量传递给观众，关注节目内容的同时提升品牌认知度。</w:t>
      </w:r>
    </w:p>
    <w:p w14:paraId="2E9AF928" w14:textId="62A5C0F2" w:rsidR="0008157F" w:rsidRPr="0008157F" w:rsidRDefault="0008157F" w:rsidP="00D54DBF">
      <w:pPr>
        <w:spacing w:before="100" w:beforeAutospacing="1" w:after="100" w:afterAutospacing="1"/>
        <w:textAlignment w:val="baseline"/>
        <w:rPr>
          <w:rFonts w:ascii="微软雅黑" w:eastAsia="微软雅黑" w:hAnsi="微软雅黑"/>
          <w:b/>
          <w:bCs/>
        </w:rPr>
      </w:pPr>
      <w:r w:rsidRPr="0008157F">
        <w:rPr>
          <w:rFonts w:ascii="微软雅黑" w:eastAsia="微软雅黑" w:hAnsi="微软雅黑" w:hint="eastAsia"/>
          <w:b/>
          <w:bCs/>
        </w:rPr>
        <w:t>nova</w:t>
      </w:r>
      <w:r w:rsidRPr="0008157F">
        <w:rPr>
          <w:rFonts w:ascii="微软雅黑" w:eastAsia="微软雅黑" w:hAnsi="微软雅黑"/>
          <w:b/>
          <w:bCs/>
        </w:rPr>
        <w:t xml:space="preserve"> 7 </w:t>
      </w:r>
      <w:r w:rsidRPr="0008157F">
        <w:rPr>
          <w:rFonts w:ascii="微软雅黑" w:eastAsia="微软雅黑" w:hAnsi="微软雅黑" w:hint="eastAsia"/>
          <w:b/>
          <w:bCs/>
        </w:rPr>
        <w:t>pro</w:t>
      </w:r>
      <w:r>
        <w:rPr>
          <w:rFonts w:ascii="微软雅黑" w:eastAsia="微软雅黑" w:hAnsi="微软雅黑" w:hint="eastAsia"/>
          <w:b/>
          <w:bCs/>
        </w:rPr>
        <w:t>成为</w:t>
      </w:r>
      <w:r w:rsidRPr="0008157F">
        <w:rPr>
          <w:rFonts w:ascii="微软雅黑" w:eastAsia="微软雅黑" w:hAnsi="微软雅黑" w:hint="eastAsia"/>
          <w:b/>
          <w:bCs/>
        </w:rPr>
        <w:t>“密逃五子”</w:t>
      </w:r>
      <w:r>
        <w:rPr>
          <w:rFonts w:ascii="微软雅黑" w:eastAsia="微软雅黑" w:hAnsi="微软雅黑" w:hint="eastAsia"/>
          <w:b/>
          <w:bCs/>
        </w:rPr>
        <w:t>密室逃脱的重要工具。</w:t>
      </w:r>
    </w:p>
    <w:p w14:paraId="5B5BBB2E" w14:textId="37897227" w:rsidR="002A077B" w:rsidRPr="00D54DBF" w:rsidRDefault="00F85E94"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lastRenderedPageBreak/>
        <w:t>节目中，华为nova</w:t>
      </w:r>
      <w:r>
        <w:rPr>
          <w:rFonts w:ascii="微软雅黑" w:eastAsia="微软雅黑" w:hAnsi="微软雅黑"/>
          <w:sz w:val="21"/>
          <w:szCs w:val="21"/>
        </w:rPr>
        <w:t xml:space="preserve"> 7 P</w:t>
      </w:r>
      <w:r>
        <w:rPr>
          <w:rFonts w:ascii="微软雅黑" w:eastAsia="微软雅黑" w:hAnsi="微软雅黑" w:hint="eastAsia"/>
          <w:sz w:val="21"/>
          <w:szCs w:val="21"/>
        </w:rPr>
        <w:t>ro助力“密逃五子”解密，</w:t>
      </w:r>
      <w:r w:rsidR="0008157F">
        <w:rPr>
          <w:rFonts w:ascii="微软雅黑" w:eastAsia="微软雅黑" w:hAnsi="微软雅黑" w:hint="eastAsia"/>
          <w:sz w:val="21"/>
          <w:szCs w:val="21"/>
        </w:rPr>
        <w:t>通过“前后双景录像”“5</w:t>
      </w:r>
      <w:r w:rsidR="0008157F">
        <w:rPr>
          <w:rFonts w:ascii="微软雅黑" w:eastAsia="微软雅黑" w:hAnsi="微软雅黑"/>
          <w:sz w:val="21"/>
          <w:szCs w:val="21"/>
        </w:rPr>
        <w:t>0</w:t>
      </w:r>
      <w:r w:rsidR="0008157F">
        <w:rPr>
          <w:rFonts w:ascii="微软雅黑" w:eastAsia="微软雅黑" w:hAnsi="微软雅黑" w:hint="eastAsia"/>
          <w:sz w:val="21"/>
          <w:szCs w:val="21"/>
        </w:rPr>
        <w:t>倍潜望式变焦““跨屏一碰投”等诸多领先的产品功能，</w:t>
      </w:r>
      <w:r>
        <w:rPr>
          <w:rFonts w:ascii="微软雅黑" w:eastAsia="微软雅黑" w:hAnsi="微软雅黑" w:hint="eastAsia"/>
          <w:sz w:val="21"/>
          <w:szCs w:val="21"/>
        </w:rPr>
        <w:t>与节目主题、镜头画面、嘉宾互动的深度融合，向观众传递着产品核心卖点，同时通过与节目解密环节的深度捆绑，产品化身解密必须道具，充分展示产品核心功能，做到“内容共创”而非“广告植入”。</w:t>
      </w:r>
    </w:p>
    <w:p w14:paraId="323FCE12" w14:textId="379BFC1E" w:rsidR="002A077B" w:rsidRPr="0008157F" w:rsidRDefault="002A077B" w:rsidP="00D54DBF">
      <w:pPr>
        <w:spacing w:before="100" w:beforeAutospacing="1" w:after="100" w:afterAutospacing="1"/>
        <w:textAlignment w:val="baseline"/>
        <w:rPr>
          <w:rFonts w:ascii="微软雅黑" w:eastAsia="微软雅黑" w:hAnsi="微软雅黑"/>
          <w:b/>
          <w:bCs/>
        </w:rPr>
      </w:pPr>
      <w:r>
        <w:rPr>
          <w:rFonts w:ascii="微软雅黑" w:eastAsia="微软雅黑" w:hAnsi="微软雅黑" w:hint="eastAsia"/>
          <w:b/>
          <w:bCs/>
        </w:rPr>
        <w:t>线上线下联动，密室大逃脱I</w:t>
      </w:r>
      <w:r>
        <w:rPr>
          <w:rFonts w:ascii="微软雅黑" w:eastAsia="微软雅黑" w:hAnsi="微软雅黑"/>
          <w:b/>
          <w:bCs/>
        </w:rPr>
        <w:t>P</w:t>
      </w:r>
      <w:r>
        <w:rPr>
          <w:rFonts w:ascii="微软雅黑" w:eastAsia="微软雅黑" w:hAnsi="微软雅黑" w:hint="eastAsia"/>
          <w:b/>
          <w:bCs/>
        </w:rPr>
        <w:t>联动+电商+店面主题互动整合营销</w:t>
      </w:r>
    </w:p>
    <w:p w14:paraId="018709D6" w14:textId="2EED13EB" w:rsidR="002A077B" w:rsidRPr="002A077B" w:rsidRDefault="002A077B"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在节目播出期间，联动电商及线下店面销售渠道，定制nova</w:t>
      </w:r>
      <w:r>
        <w:rPr>
          <w:rFonts w:ascii="微软雅黑" w:eastAsia="微软雅黑" w:hAnsi="微软雅黑"/>
          <w:sz w:val="21"/>
          <w:szCs w:val="21"/>
        </w:rPr>
        <w:t xml:space="preserve"> 7 </w:t>
      </w:r>
      <w:r>
        <w:rPr>
          <w:rFonts w:ascii="微软雅黑" w:eastAsia="微软雅黑" w:hAnsi="微软雅黑" w:hint="eastAsia"/>
          <w:sz w:val="21"/>
          <w:szCs w:val="21"/>
        </w:rPr>
        <w:t>pro主题互动活动，并使用《密室大逃脱》</w:t>
      </w:r>
      <w:proofErr w:type="spellStart"/>
      <w:r>
        <w:rPr>
          <w:rFonts w:ascii="微软雅黑" w:eastAsia="微软雅黑" w:hAnsi="微软雅黑" w:hint="eastAsia"/>
          <w:sz w:val="21"/>
          <w:szCs w:val="21"/>
        </w:rPr>
        <w:t>i</w:t>
      </w:r>
      <w:r>
        <w:rPr>
          <w:rFonts w:ascii="微软雅黑" w:eastAsia="微软雅黑" w:hAnsi="微软雅黑"/>
          <w:sz w:val="21"/>
          <w:szCs w:val="21"/>
        </w:rPr>
        <w:t>p</w:t>
      </w:r>
      <w:proofErr w:type="spellEnd"/>
      <w:r>
        <w:rPr>
          <w:rFonts w:ascii="微软雅黑" w:eastAsia="微软雅黑" w:hAnsi="微软雅黑" w:hint="eastAsia"/>
          <w:sz w:val="21"/>
          <w:szCs w:val="21"/>
        </w:rPr>
        <w:t>授权，为消费者定制专属密室活动，增强产品销售转换。</w:t>
      </w:r>
    </w:p>
    <w:p w14:paraId="697A54C1" w14:textId="076B23F4" w:rsidR="002A077B" w:rsidRPr="00D54DBF" w:rsidRDefault="000631F9" w:rsidP="00D54DBF">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29C3FE80" w14:textId="344EFF63" w:rsidR="00AB53C0" w:rsidRPr="00C23334" w:rsidRDefault="0008157F"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华为nova</w:t>
      </w:r>
      <w:r>
        <w:rPr>
          <w:rFonts w:ascii="微软雅黑" w:eastAsia="微软雅黑" w:hAnsi="微软雅黑"/>
          <w:sz w:val="21"/>
          <w:szCs w:val="21"/>
        </w:rPr>
        <w:t xml:space="preserve"> 7 P</w:t>
      </w:r>
      <w:r>
        <w:rPr>
          <w:rFonts w:ascii="微软雅黑" w:eastAsia="微软雅黑" w:hAnsi="微软雅黑" w:hint="eastAsia"/>
          <w:sz w:val="21"/>
          <w:szCs w:val="21"/>
        </w:rPr>
        <w:t>ro本次与《密室大逃脱2》的合作打破了常规广告植入形式，开启“内容共创”营销思路，完美契合节目解密环节，有效强化了产品核心价值点。逃脱过程中的明星口播、明星产品使用及产品特写的高度露出，配合花字打通产品卖点，产品的“前后双景录像”、“5</w:t>
      </w:r>
      <w:r>
        <w:rPr>
          <w:rFonts w:ascii="微软雅黑" w:eastAsia="微软雅黑" w:hAnsi="微软雅黑"/>
          <w:sz w:val="21"/>
          <w:szCs w:val="21"/>
        </w:rPr>
        <w:t>0</w:t>
      </w:r>
      <w:r>
        <w:rPr>
          <w:rFonts w:ascii="微软雅黑" w:eastAsia="微软雅黑" w:hAnsi="微软雅黑" w:hint="eastAsia"/>
          <w:sz w:val="21"/>
          <w:szCs w:val="21"/>
        </w:rPr>
        <w:t>倍变焦”功能已深入人心。</w:t>
      </w:r>
      <w:r w:rsidRPr="00D467F4">
        <w:rPr>
          <w:rFonts w:ascii="微软雅黑" w:eastAsia="微软雅黑" w:hAnsi="微软雅黑" w:hint="eastAsia"/>
          <w:sz w:val="21"/>
          <w:szCs w:val="21"/>
        </w:rPr>
        <w:t>同时打通线上线下多渠道传播，使产品整合出圈。</w:t>
      </w:r>
    </w:p>
    <w:p w14:paraId="0C16997E" w14:textId="0D73D37F" w:rsidR="009B05E9" w:rsidRPr="001920A7" w:rsidRDefault="001920A7" w:rsidP="00D54DBF">
      <w:pPr>
        <w:spacing w:before="100" w:beforeAutospacing="1" w:after="100" w:afterAutospacing="1"/>
        <w:textAlignment w:val="baseline"/>
        <w:rPr>
          <w:rFonts w:ascii="微软雅黑" w:eastAsia="微软雅黑" w:hAnsi="微软雅黑"/>
          <w:b/>
          <w:bCs/>
          <w:sz w:val="21"/>
          <w:szCs w:val="21"/>
        </w:rPr>
      </w:pPr>
      <w:r w:rsidRPr="001920A7">
        <w:rPr>
          <w:rFonts w:ascii="微软雅黑" w:eastAsia="微软雅黑" w:hAnsi="微软雅黑" w:hint="eastAsia"/>
          <w:b/>
          <w:bCs/>
          <w:sz w:val="21"/>
          <w:szCs w:val="21"/>
        </w:rPr>
        <w:t>深度植入：</w:t>
      </w:r>
    </w:p>
    <w:p w14:paraId="1C35D7FC" w14:textId="24F87043" w:rsidR="00365E75" w:rsidRPr="00365E75" w:rsidRDefault="00D86060"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逃脱环节中的各个任务都可能成为产品的“植入”</w:t>
      </w:r>
      <w:r w:rsidR="0061069E">
        <w:rPr>
          <w:rFonts w:ascii="微软雅黑" w:eastAsia="微软雅黑" w:hAnsi="微软雅黑" w:hint="eastAsia"/>
          <w:sz w:val="21"/>
          <w:szCs w:val="21"/>
        </w:rPr>
        <w:t>场景：</w:t>
      </w:r>
      <w:r w:rsidR="00365E75" w:rsidRPr="00365E75">
        <w:rPr>
          <w:rFonts w:ascii="微软雅黑" w:eastAsia="微软雅黑" w:hAnsi="微软雅黑" w:hint="eastAsia"/>
          <w:sz w:val="21"/>
          <w:szCs w:val="21"/>
        </w:rPr>
        <w:t>玩家完成解谜回到研究所后，</w:t>
      </w:r>
      <w:r w:rsidR="00365E75" w:rsidRPr="00365E75">
        <w:rPr>
          <w:rFonts w:ascii="微软雅黑" w:eastAsia="微软雅黑" w:hAnsi="微软雅黑"/>
          <w:sz w:val="21"/>
          <w:szCs w:val="21"/>
        </w:rPr>
        <w:t>Justin带领艺人们用华为nova 7 Pro手机的双景录像功能拍摄了一段vlog，记录他们经过本次在脑海中了解故事全貌后的心得，以及是否关闭脑海中秘密空间的决定。手机录制</w:t>
      </w:r>
      <w:r w:rsidR="006C02C0">
        <w:rPr>
          <w:rFonts w:ascii="微软雅黑" w:eastAsia="微软雅黑" w:hAnsi="微软雅黑" w:hint="eastAsia"/>
          <w:sz w:val="21"/>
          <w:szCs w:val="21"/>
        </w:rPr>
        <w:t>的vlog</w:t>
      </w:r>
      <w:r w:rsidR="00365E75" w:rsidRPr="00365E75">
        <w:rPr>
          <w:rFonts w:ascii="微软雅黑" w:eastAsia="微软雅黑" w:hAnsi="微软雅黑"/>
          <w:sz w:val="21"/>
          <w:szCs w:val="21"/>
        </w:rPr>
        <w:t>内容30秒上屏，艺人自然配合植入片段，成为本期调研成果记录者，配合艺人口播和使用，增强观众对产品功能记忆，从而强势种草。</w:t>
      </w:r>
    </w:p>
    <w:p w14:paraId="3559582E" w14:textId="2E2DAFD0" w:rsidR="00166E3A" w:rsidRDefault="000C0708" w:rsidP="00D54DBF">
      <w:pPr>
        <w:spacing w:before="100" w:beforeAutospacing="1" w:after="100" w:afterAutospacing="1"/>
        <w:jc w:val="center"/>
        <w:textAlignment w:val="baseline"/>
        <w:rPr>
          <w:rFonts w:ascii="微软雅黑" w:eastAsia="微软雅黑" w:hAnsi="微软雅黑"/>
          <w:sz w:val="21"/>
          <w:szCs w:val="21"/>
        </w:rPr>
      </w:pPr>
      <w:r w:rsidRPr="009D146D">
        <w:rPr>
          <w:rFonts w:ascii="微软雅黑" w:eastAsia="微软雅黑" w:hAnsi="微软雅黑"/>
          <w:noProof/>
          <w:sz w:val="21"/>
          <w:szCs w:val="21"/>
        </w:rPr>
        <w:drawing>
          <wp:inline distT="0" distB="0" distL="0" distR="0" wp14:anchorId="53760D24" wp14:editId="72E2FC69">
            <wp:extent cx="3600000" cy="2016233"/>
            <wp:effectExtent l="0" t="0" r="0" b="0"/>
            <wp:docPr id="38" name="图片 42">
              <a:extLst xmlns:a="http://schemas.openxmlformats.org/drawingml/2006/main">
                <a:ext uri="{FF2B5EF4-FFF2-40B4-BE49-F238E27FC236}">
                  <a16:creationId xmlns:a16="http://schemas.microsoft.com/office/drawing/2014/main" id="{F486FD9C-E64F-4F7E-ACAB-38F758C7B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a:extLst>
                        <a:ext uri="{FF2B5EF4-FFF2-40B4-BE49-F238E27FC236}">
                          <a16:creationId xmlns:a16="http://schemas.microsoft.com/office/drawing/2014/main" id="{F486FD9C-E64F-4F7E-ACAB-38F758C7B468}"/>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600000" cy="2016233"/>
                    </a:xfrm>
                    <a:prstGeom prst="rect">
                      <a:avLst/>
                    </a:prstGeom>
                  </pic:spPr>
                </pic:pic>
              </a:graphicData>
            </a:graphic>
          </wp:inline>
        </w:drawing>
      </w:r>
    </w:p>
    <w:p w14:paraId="6F2AAE85" w14:textId="77777777" w:rsidR="000C0708" w:rsidRDefault="000C0708" w:rsidP="00D54DBF">
      <w:pPr>
        <w:spacing w:before="100" w:beforeAutospacing="1" w:after="100" w:afterAutospacing="1"/>
        <w:jc w:val="center"/>
        <w:textAlignment w:val="baseline"/>
        <w:rPr>
          <w:rFonts w:ascii="微软雅黑" w:eastAsia="微软雅黑" w:hAnsi="微软雅黑"/>
          <w:sz w:val="21"/>
          <w:szCs w:val="21"/>
        </w:rPr>
      </w:pPr>
      <w:r w:rsidRPr="00F75DA6">
        <w:rPr>
          <w:rFonts w:ascii="微软雅黑" w:eastAsia="微软雅黑" w:hAnsi="微软雅黑"/>
          <w:noProof/>
          <w:sz w:val="21"/>
          <w:szCs w:val="21"/>
        </w:rPr>
        <w:lastRenderedPageBreak/>
        <w:drawing>
          <wp:inline distT="0" distB="0" distL="0" distR="0" wp14:anchorId="08FA3C49" wp14:editId="02E784FB">
            <wp:extent cx="3600000" cy="2045026"/>
            <wp:effectExtent l="0" t="0" r="0" b="0"/>
            <wp:docPr id="110" name="图片 109">
              <a:extLst xmlns:a="http://schemas.openxmlformats.org/drawingml/2006/main">
                <a:ext uri="{FF2B5EF4-FFF2-40B4-BE49-F238E27FC236}">
                  <a16:creationId xmlns:a16="http://schemas.microsoft.com/office/drawing/2014/main" id="{D07A6194-1173-44B3-B307-45B01C9F8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a:extLst>
                        <a:ext uri="{FF2B5EF4-FFF2-40B4-BE49-F238E27FC236}">
                          <a16:creationId xmlns:a16="http://schemas.microsoft.com/office/drawing/2014/main" id="{D07A6194-1173-44B3-B307-45B01C9F8C75}"/>
                        </a:ext>
                      </a:extLst>
                    </pic:cNvPr>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3600000" cy="2045026"/>
                    </a:xfrm>
                    <a:prstGeom prst="rect">
                      <a:avLst/>
                    </a:prstGeom>
                  </pic:spPr>
                </pic:pic>
              </a:graphicData>
            </a:graphic>
          </wp:inline>
        </w:drawing>
      </w:r>
    </w:p>
    <w:p w14:paraId="7AD939FA" w14:textId="02562BD0" w:rsidR="009B05E9" w:rsidRDefault="00166E3A" w:rsidP="00D54DBF">
      <w:pPr>
        <w:spacing w:before="100" w:beforeAutospacing="1" w:after="100" w:afterAutospacing="1"/>
        <w:textAlignment w:val="baseline"/>
        <w:rPr>
          <w:rFonts w:ascii="微软雅黑" w:eastAsia="微软雅黑" w:hAnsi="微软雅黑"/>
          <w:sz w:val="21"/>
          <w:szCs w:val="21"/>
        </w:rPr>
      </w:pPr>
      <w:r w:rsidRPr="00166E3A">
        <w:rPr>
          <w:rFonts w:ascii="微软雅黑" w:eastAsia="微软雅黑" w:hAnsi="微软雅黑" w:hint="eastAsia"/>
          <w:sz w:val="21"/>
          <w:szCs w:val="21"/>
        </w:rPr>
        <w:t>节目中产品深度植入桥段，紧密贴合年轻人喜爱拍摄</w:t>
      </w:r>
      <w:r w:rsidRPr="00166E3A">
        <w:rPr>
          <w:rFonts w:ascii="微软雅黑" w:eastAsia="微软雅黑" w:hAnsi="微软雅黑"/>
          <w:sz w:val="21"/>
          <w:szCs w:val="21"/>
        </w:rPr>
        <w:t>vlog的特点，明星自然产品使用的同时输出自身价值观，配合花字打通产品卖点，吸引观众互动讨论，提高产品声量。</w:t>
      </w:r>
    </w:p>
    <w:p w14:paraId="132AB2BF" w14:textId="55A85833" w:rsidR="00A269C5" w:rsidRDefault="00A91BDF"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（视频</w:t>
      </w:r>
      <w:r w:rsidR="004C31C9">
        <w:rPr>
          <w:rFonts w:ascii="微软雅黑" w:eastAsia="微软雅黑" w:hAnsi="微软雅黑" w:hint="eastAsia"/>
          <w:sz w:val="21"/>
          <w:szCs w:val="21"/>
        </w:rPr>
        <w:t>1</w:t>
      </w:r>
      <w:r>
        <w:rPr>
          <w:rFonts w:ascii="微软雅黑" w:eastAsia="微软雅黑" w:hAnsi="微软雅黑" w:hint="eastAsia"/>
          <w:sz w:val="21"/>
          <w:szCs w:val="21"/>
        </w:rPr>
        <w:t>链接：</w:t>
      </w:r>
      <w:hyperlink r:id="rId10" w:history="1">
        <w:r w:rsidR="00D26768" w:rsidRPr="00B54A17">
          <w:rPr>
            <w:rStyle w:val="a5"/>
            <w:rFonts w:ascii="微软雅黑" w:eastAsia="微软雅黑" w:hAnsi="微软雅黑"/>
            <w:sz w:val="21"/>
            <w:szCs w:val="21"/>
          </w:rPr>
          <w:t>https://m.weibo.cn/6088918752/4594024129761195</w:t>
        </w:r>
      </w:hyperlink>
      <w:r w:rsidR="00D26768">
        <w:rPr>
          <w:rFonts w:ascii="微软雅黑" w:eastAsia="微软雅黑" w:hAnsi="微软雅黑"/>
          <w:sz w:val="21"/>
          <w:szCs w:val="21"/>
        </w:rPr>
        <w:t xml:space="preserve"> </w:t>
      </w:r>
      <w:r>
        <w:rPr>
          <w:rFonts w:ascii="微软雅黑" w:eastAsia="微软雅黑" w:hAnsi="微软雅黑" w:hint="eastAsia"/>
          <w:sz w:val="21"/>
          <w:szCs w:val="21"/>
        </w:rPr>
        <w:t>）</w:t>
      </w:r>
    </w:p>
    <w:p w14:paraId="07154578" w14:textId="20CAA8BE" w:rsidR="00A269C5" w:rsidRPr="00A269C5" w:rsidRDefault="00A269C5" w:rsidP="00D54DBF">
      <w:pPr>
        <w:spacing w:before="100" w:beforeAutospacing="1" w:after="100" w:afterAutospacing="1"/>
        <w:textAlignment w:val="baseline"/>
        <w:rPr>
          <w:rFonts w:ascii="微软雅黑" w:eastAsia="微软雅黑" w:hAnsi="微软雅黑"/>
          <w:b/>
          <w:bCs/>
          <w:sz w:val="21"/>
          <w:szCs w:val="21"/>
        </w:rPr>
      </w:pPr>
      <w:r w:rsidRPr="00A269C5">
        <w:rPr>
          <w:rFonts w:ascii="微软雅黑" w:eastAsia="微软雅黑" w:hAnsi="微软雅黑" w:hint="eastAsia"/>
          <w:b/>
          <w:bCs/>
          <w:sz w:val="21"/>
          <w:szCs w:val="21"/>
        </w:rPr>
        <w:t>线索植入：</w:t>
      </w:r>
    </w:p>
    <w:p w14:paraId="13912DC9" w14:textId="364C7132" w:rsidR="00705DBB" w:rsidRDefault="003C6813"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将产品功能</w:t>
      </w:r>
      <w:r w:rsidR="00CF5432">
        <w:rPr>
          <w:rFonts w:ascii="微软雅黑" w:eastAsia="微软雅黑" w:hAnsi="微软雅黑" w:hint="eastAsia"/>
          <w:sz w:val="21"/>
          <w:szCs w:val="21"/>
        </w:rPr>
        <w:t>与剧情中的谜题紧密捆绑在一起，</w:t>
      </w:r>
      <w:r w:rsidR="005020D6">
        <w:rPr>
          <w:rFonts w:ascii="微软雅黑" w:eastAsia="微软雅黑" w:hAnsi="微软雅黑" w:hint="eastAsia"/>
          <w:sz w:val="21"/>
          <w:szCs w:val="21"/>
        </w:rPr>
        <w:t>让产品成为“逃脱助手”而非常规“植入道具”。</w:t>
      </w:r>
      <w:r w:rsidR="00705DBB" w:rsidRPr="00705DBB">
        <w:rPr>
          <w:rFonts w:ascii="微软雅黑" w:eastAsia="微软雅黑" w:hAnsi="微软雅黑" w:hint="eastAsia"/>
          <w:sz w:val="21"/>
          <w:szCs w:val="21"/>
        </w:rPr>
        <w:t>玩家在中餐厅内发现一台酒店员工的nova 7 Pro手机，通过手机中聊天记录得知中餐厅密码房间内的深棕色柜子里面，但柜子中间仅有一条小缝，无法直接看到密码，玩家将手机伸入柜门缝中后可看到柜子内左右两笔分别放置有一半的盘子，上面各有两个数字，玩家联想到通过nova 7 Pro手机双景录像功能，可将两边的盘子拼到一起，即可得出正确房门密码。</w:t>
      </w:r>
      <w:r w:rsidR="00705DBB">
        <w:rPr>
          <w:rFonts w:ascii="微软雅黑" w:eastAsia="微软雅黑" w:hAnsi="微软雅黑" w:hint="eastAsia"/>
          <w:sz w:val="21"/>
          <w:szCs w:val="21"/>
        </w:rPr>
        <w:t>充</w:t>
      </w:r>
      <w:r w:rsidR="00705DBB" w:rsidRPr="00705DBB">
        <w:rPr>
          <w:rFonts w:ascii="微软雅黑" w:eastAsia="微软雅黑" w:hAnsi="微软雅黑" w:hint="eastAsia"/>
          <w:sz w:val="21"/>
          <w:szCs w:val="21"/>
        </w:rPr>
        <w:t>分体现nova 7 Pro手机双景录像功能，强化观众对此手机功能印象。</w:t>
      </w:r>
    </w:p>
    <w:p w14:paraId="3945D27C" w14:textId="10A7EECD" w:rsidR="00A91BDF" w:rsidRDefault="00A91BDF"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w:t>
      </w:r>
      <w:r w:rsidR="004C31C9">
        <w:rPr>
          <w:rFonts w:ascii="微软雅黑" w:eastAsia="微软雅黑" w:hAnsi="微软雅黑" w:hint="eastAsia"/>
          <w:sz w:val="21"/>
          <w:szCs w:val="21"/>
        </w:rPr>
        <w:t>2</w:t>
      </w:r>
      <w:r>
        <w:rPr>
          <w:rFonts w:ascii="微软雅黑" w:eastAsia="微软雅黑" w:hAnsi="微软雅黑" w:hint="eastAsia"/>
          <w:sz w:val="21"/>
          <w:szCs w:val="21"/>
        </w:rPr>
        <w:t>链接：</w:t>
      </w:r>
      <w:hyperlink r:id="rId11" w:history="1">
        <w:r w:rsidR="00C42594" w:rsidRPr="00B54A17">
          <w:rPr>
            <w:rStyle w:val="a5"/>
            <w:rFonts w:ascii="微软雅黑" w:eastAsia="微软雅黑" w:hAnsi="微软雅黑"/>
            <w:sz w:val="21"/>
            <w:szCs w:val="21"/>
          </w:rPr>
          <w:t>https://m.weibo.cn/6088918752/4594024281025798</w:t>
        </w:r>
      </w:hyperlink>
      <w:r w:rsidR="00C42594">
        <w:rPr>
          <w:rFonts w:ascii="微软雅黑" w:eastAsia="微软雅黑" w:hAnsi="微软雅黑"/>
          <w:sz w:val="21"/>
          <w:szCs w:val="21"/>
        </w:rPr>
        <w:t xml:space="preserve"> </w:t>
      </w:r>
      <w:r>
        <w:rPr>
          <w:rFonts w:ascii="微软雅黑" w:eastAsia="微软雅黑" w:hAnsi="微软雅黑" w:hint="eastAsia"/>
          <w:sz w:val="21"/>
          <w:szCs w:val="21"/>
        </w:rPr>
        <w:t>）</w:t>
      </w:r>
    </w:p>
    <w:p w14:paraId="2E3BB76F" w14:textId="56E435BF" w:rsidR="00D11245" w:rsidRDefault="00511FB6" w:rsidP="00D54DBF">
      <w:pPr>
        <w:spacing w:before="100" w:beforeAutospacing="1" w:after="100" w:afterAutospacing="1"/>
        <w:jc w:val="center"/>
        <w:textAlignment w:val="baseline"/>
        <w:rPr>
          <w:rFonts w:ascii="微软雅黑" w:eastAsia="微软雅黑" w:hAnsi="微软雅黑"/>
          <w:sz w:val="21"/>
          <w:szCs w:val="21"/>
        </w:rPr>
      </w:pPr>
      <w:r w:rsidRPr="00511FB6">
        <w:rPr>
          <w:rFonts w:ascii="微软雅黑" w:eastAsia="微软雅黑" w:hAnsi="微软雅黑"/>
          <w:noProof/>
          <w:sz w:val="21"/>
          <w:szCs w:val="21"/>
        </w:rPr>
        <w:drawing>
          <wp:inline distT="0" distB="0" distL="0" distR="0" wp14:anchorId="097FB69E" wp14:editId="0D6056AB">
            <wp:extent cx="3600000" cy="2020952"/>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3600000" cy="2020952"/>
                    </a:xfrm>
                    <a:prstGeom prst="rect">
                      <a:avLst/>
                    </a:prstGeom>
                  </pic:spPr>
                </pic:pic>
              </a:graphicData>
            </a:graphic>
          </wp:inline>
        </w:drawing>
      </w:r>
    </w:p>
    <w:p w14:paraId="40712077" w14:textId="2D9F6EBF" w:rsidR="00D11245" w:rsidRDefault="00B20899" w:rsidP="00D54DBF">
      <w:pPr>
        <w:spacing w:before="100" w:beforeAutospacing="1" w:after="100" w:afterAutospacing="1"/>
        <w:jc w:val="center"/>
        <w:textAlignment w:val="baseline"/>
        <w:rPr>
          <w:rFonts w:ascii="微软雅黑" w:eastAsia="微软雅黑" w:hAnsi="微软雅黑" w:hint="eastAsia"/>
          <w:sz w:val="21"/>
          <w:szCs w:val="21"/>
        </w:rPr>
      </w:pPr>
      <w:r w:rsidRPr="00B20899">
        <w:rPr>
          <w:rFonts w:ascii="微软雅黑" w:eastAsia="微软雅黑" w:hAnsi="微软雅黑"/>
          <w:noProof/>
          <w:sz w:val="21"/>
          <w:szCs w:val="21"/>
        </w:rPr>
        <w:lastRenderedPageBreak/>
        <w:drawing>
          <wp:inline distT="0" distB="0" distL="0" distR="0" wp14:anchorId="024908A7" wp14:editId="6A6289E3">
            <wp:extent cx="3600000" cy="202224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3600000" cy="2022240"/>
                    </a:xfrm>
                    <a:prstGeom prst="rect">
                      <a:avLst/>
                    </a:prstGeom>
                  </pic:spPr>
                </pic:pic>
              </a:graphicData>
            </a:graphic>
          </wp:inline>
        </w:drawing>
      </w:r>
    </w:p>
    <w:p w14:paraId="30B2D00C" w14:textId="6C4A4C80" w:rsidR="00511FB6" w:rsidRPr="00BD3298" w:rsidRDefault="00BD3298" w:rsidP="00D54DBF">
      <w:pPr>
        <w:spacing w:before="100" w:beforeAutospacing="1" w:after="100" w:afterAutospacing="1"/>
        <w:textAlignment w:val="baseline"/>
        <w:rPr>
          <w:rFonts w:ascii="微软雅黑" w:eastAsia="微软雅黑" w:hAnsi="微软雅黑"/>
          <w:b/>
          <w:bCs/>
          <w:sz w:val="21"/>
          <w:szCs w:val="21"/>
        </w:rPr>
      </w:pPr>
      <w:r w:rsidRPr="00BD3298">
        <w:rPr>
          <w:rFonts w:ascii="微软雅黑" w:eastAsia="微软雅黑" w:hAnsi="微软雅黑" w:hint="eastAsia"/>
          <w:b/>
          <w:bCs/>
          <w:sz w:val="21"/>
          <w:szCs w:val="21"/>
        </w:rPr>
        <w:t>产品交互：</w:t>
      </w:r>
    </w:p>
    <w:p w14:paraId="437D268A" w14:textId="58685839" w:rsidR="009D4679" w:rsidRDefault="007B17CD"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华为多个产品间产生联动，助力“密逃团”快速破解谜题。</w:t>
      </w:r>
      <w:r w:rsidR="009D4679" w:rsidRPr="009D4679">
        <w:rPr>
          <w:rFonts w:ascii="微软雅黑" w:eastAsia="微软雅黑" w:hAnsi="微软雅黑" w:hint="eastAsia"/>
          <w:sz w:val="21"/>
          <w:szCs w:val="21"/>
        </w:rPr>
        <w:t>玩家进入水廊后</w:t>
      </w:r>
      <w:r w:rsidR="00B740AE">
        <w:rPr>
          <w:rFonts w:ascii="微软雅黑" w:eastAsia="微软雅黑" w:hAnsi="微软雅黑" w:hint="eastAsia"/>
          <w:sz w:val="21"/>
          <w:szCs w:val="21"/>
        </w:rPr>
        <w:t>，</w:t>
      </w:r>
      <w:r w:rsidR="009D4679" w:rsidRPr="009D4679">
        <w:rPr>
          <w:rFonts w:ascii="微软雅黑" w:eastAsia="微软雅黑" w:hAnsi="微软雅黑" w:hint="eastAsia"/>
          <w:sz w:val="21"/>
          <w:szCs w:val="21"/>
        </w:rPr>
        <w:t>在房间内发现一张介绍华为nova 7 Pro与智慧屏一碰传功能的海报，根据海报上的介绍，将手机中“闭店期间安保系统说明书”一碰传到智慧屏之后，即可知晓安保系统解除方式，顺利解谜离开房间。此植入方式聚焦华为nova 7 Pro手机一碰传功能，将华为产品联动使用信息清晰传递给观众。</w:t>
      </w:r>
    </w:p>
    <w:p w14:paraId="526F96B4" w14:textId="16DF5A3B" w:rsidR="00873CA5" w:rsidRDefault="00873CA5"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w:t>
      </w:r>
      <w:r w:rsidR="004C31C9">
        <w:rPr>
          <w:rFonts w:ascii="微软雅黑" w:eastAsia="微软雅黑" w:hAnsi="微软雅黑" w:hint="eastAsia"/>
          <w:sz w:val="21"/>
          <w:szCs w:val="21"/>
        </w:rPr>
        <w:t>3</w:t>
      </w:r>
      <w:r>
        <w:rPr>
          <w:rFonts w:ascii="微软雅黑" w:eastAsia="微软雅黑" w:hAnsi="微软雅黑" w:hint="eastAsia"/>
          <w:sz w:val="21"/>
          <w:szCs w:val="21"/>
        </w:rPr>
        <w:t>链接：</w:t>
      </w:r>
      <w:hyperlink r:id="rId14" w:history="1">
        <w:r w:rsidR="00D26768" w:rsidRPr="00B54A17">
          <w:rPr>
            <w:rStyle w:val="a5"/>
            <w:rFonts w:ascii="微软雅黑" w:eastAsia="微软雅黑" w:hAnsi="微软雅黑"/>
            <w:sz w:val="21"/>
            <w:szCs w:val="21"/>
          </w:rPr>
          <w:t>https://m.weibo.cn/6088918752/4594024125837589</w:t>
        </w:r>
      </w:hyperlink>
      <w:r w:rsidR="00D26768">
        <w:rPr>
          <w:rFonts w:ascii="微软雅黑" w:eastAsia="微软雅黑" w:hAnsi="微软雅黑" w:hint="eastAsia"/>
          <w:sz w:val="21"/>
          <w:szCs w:val="21"/>
        </w:rPr>
        <w:t xml:space="preserve"> </w:t>
      </w:r>
      <w:r>
        <w:rPr>
          <w:rFonts w:ascii="微软雅黑" w:eastAsia="微软雅黑" w:hAnsi="微软雅黑" w:hint="eastAsia"/>
          <w:sz w:val="21"/>
          <w:szCs w:val="21"/>
        </w:rPr>
        <w:t>）</w:t>
      </w:r>
    </w:p>
    <w:p w14:paraId="0114320B" w14:textId="360D5D72" w:rsidR="00D11245" w:rsidRPr="009D4679" w:rsidRDefault="005C34D8" w:rsidP="00D54DBF">
      <w:pPr>
        <w:spacing w:before="100" w:beforeAutospacing="1" w:after="100" w:afterAutospacing="1"/>
        <w:jc w:val="center"/>
        <w:textAlignment w:val="baseline"/>
        <w:rPr>
          <w:rFonts w:ascii="微软雅黑" w:eastAsia="微软雅黑" w:hAnsi="微软雅黑" w:hint="eastAsia"/>
          <w:sz w:val="21"/>
          <w:szCs w:val="21"/>
        </w:rPr>
      </w:pPr>
      <w:r w:rsidRPr="005C34D8">
        <w:rPr>
          <w:rFonts w:ascii="微软雅黑" w:eastAsia="微软雅黑" w:hAnsi="微软雅黑"/>
          <w:noProof/>
          <w:sz w:val="21"/>
          <w:szCs w:val="21"/>
        </w:rPr>
        <w:drawing>
          <wp:inline distT="0" distB="0" distL="0" distR="0" wp14:anchorId="4BDBEA32" wp14:editId="7BF12FB3">
            <wp:extent cx="3600000" cy="2019427"/>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3600000" cy="2019427"/>
                    </a:xfrm>
                    <a:prstGeom prst="rect">
                      <a:avLst/>
                    </a:prstGeom>
                  </pic:spPr>
                </pic:pic>
              </a:graphicData>
            </a:graphic>
          </wp:inline>
        </w:drawing>
      </w:r>
    </w:p>
    <w:p w14:paraId="6B7A82E9" w14:textId="4D9096BE" w:rsidR="00AB7DC8" w:rsidRDefault="000F7DD2"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ab/>
      </w:r>
      <w:r w:rsidR="00664BAD">
        <w:rPr>
          <w:rFonts w:ascii="微软雅黑" w:eastAsia="微软雅黑" w:hAnsi="微软雅黑" w:hint="eastAsia"/>
          <w:sz w:val="21"/>
          <w:szCs w:val="21"/>
        </w:rPr>
        <w:t>华为 nova</w:t>
      </w:r>
      <w:r w:rsidR="00664BAD">
        <w:rPr>
          <w:rFonts w:ascii="微软雅黑" w:eastAsia="微软雅黑" w:hAnsi="微软雅黑"/>
          <w:sz w:val="21"/>
          <w:szCs w:val="21"/>
        </w:rPr>
        <w:t xml:space="preserve"> 7 P</w:t>
      </w:r>
      <w:r w:rsidR="00664BAD">
        <w:rPr>
          <w:rFonts w:ascii="微软雅黑" w:eastAsia="微软雅黑" w:hAnsi="微软雅黑" w:hint="eastAsia"/>
          <w:sz w:val="21"/>
          <w:szCs w:val="21"/>
        </w:rPr>
        <w:t>ro助力“密逃团”不错过任何一个线索，即使距离再远，拥有</w:t>
      </w:r>
      <w:r w:rsidR="00AB7DC8">
        <w:rPr>
          <w:rFonts w:ascii="微软雅黑" w:eastAsia="微软雅黑" w:hAnsi="微软雅黑" w:hint="eastAsia"/>
          <w:sz w:val="21"/>
          <w:szCs w:val="21"/>
        </w:rPr>
        <w:t>nova</w:t>
      </w:r>
      <w:r w:rsidR="00AB7DC8">
        <w:rPr>
          <w:rFonts w:ascii="微软雅黑" w:eastAsia="微软雅黑" w:hAnsi="微软雅黑"/>
          <w:sz w:val="21"/>
          <w:szCs w:val="21"/>
        </w:rPr>
        <w:t xml:space="preserve"> 7 P</w:t>
      </w:r>
      <w:r w:rsidR="00AB7DC8">
        <w:rPr>
          <w:rFonts w:ascii="微软雅黑" w:eastAsia="微软雅黑" w:hAnsi="微软雅黑" w:hint="eastAsia"/>
          <w:sz w:val="21"/>
          <w:szCs w:val="21"/>
        </w:rPr>
        <w:t>ro后也可以轻松解决。</w:t>
      </w:r>
      <w:r w:rsidR="00AB7DC8" w:rsidRPr="00AB7DC8">
        <w:rPr>
          <w:rFonts w:ascii="微软雅黑" w:eastAsia="微软雅黑" w:hAnsi="微软雅黑" w:hint="eastAsia"/>
          <w:sz w:val="21"/>
          <w:szCs w:val="21"/>
        </w:rPr>
        <w:t>玩家被关入宿舍后，透过宿舍栅栏门及对面会议室门露出的小缝，可以依稀看到对面会议室的墙上画报中有宿舍门密码线索，玩家在宿舍中找到华为nova 7 Pro手机后，利用50倍数码变焦功能清晰看到画报中的财富密码，轻松找到宿舍密码，逃出房间。植入配合艺人口播和手机操作空镜，深度捆绑谜题，清晰向观众展示华为nova 7 Pro手机的50倍长焦功能。</w:t>
      </w:r>
    </w:p>
    <w:p w14:paraId="3EF3E2C5" w14:textId="2B19D8A2" w:rsidR="00263D17" w:rsidRDefault="00263D17"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w:t>
      </w:r>
      <w:r w:rsidR="004C31C9">
        <w:rPr>
          <w:rFonts w:ascii="微软雅黑" w:eastAsia="微软雅黑" w:hAnsi="微软雅黑" w:hint="eastAsia"/>
          <w:sz w:val="21"/>
          <w:szCs w:val="21"/>
        </w:rPr>
        <w:t>4</w:t>
      </w:r>
      <w:r>
        <w:rPr>
          <w:rFonts w:ascii="微软雅黑" w:eastAsia="微软雅黑" w:hAnsi="微软雅黑" w:hint="eastAsia"/>
          <w:sz w:val="21"/>
          <w:szCs w:val="21"/>
        </w:rPr>
        <w:t>链接：</w:t>
      </w:r>
      <w:hyperlink r:id="rId16" w:history="1">
        <w:r w:rsidR="00CD45AB" w:rsidRPr="00B54A17">
          <w:rPr>
            <w:rStyle w:val="a5"/>
            <w:rFonts w:ascii="微软雅黑" w:eastAsia="微软雅黑" w:hAnsi="微软雅黑"/>
            <w:sz w:val="21"/>
            <w:szCs w:val="21"/>
          </w:rPr>
          <w:t>https://m.weibo.cn/6088918752/4594024331084456</w:t>
        </w:r>
      </w:hyperlink>
      <w:r w:rsidR="00CD45AB">
        <w:rPr>
          <w:rFonts w:ascii="微软雅黑" w:eastAsia="微软雅黑" w:hAnsi="微软雅黑" w:hint="eastAsia"/>
          <w:sz w:val="21"/>
          <w:szCs w:val="21"/>
        </w:rPr>
        <w:t xml:space="preserve"> </w:t>
      </w:r>
      <w:r>
        <w:rPr>
          <w:rFonts w:ascii="微软雅黑" w:eastAsia="微软雅黑" w:hAnsi="微软雅黑" w:hint="eastAsia"/>
          <w:sz w:val="21"/>
          <w:szCs w:val="21"/>
        </w:rPr>
        <w:t>）</w:t>
      </w:r>
    </w:p>
    <w:p w14:paraId="1E8A5F11" w14:textId="39C6B6FB" w:rsidR="00D11245" w:rsidRPr="00AB7DC8" w:rsidRDefault="001C289F" w:rsidP="00D54DBF">
      <w:pPr>
        <w:spacing w:before="100" w:beforeAutospacing="1" w:after="100" w:afterAutospacing="1"/>
        <w:jc w:val="center"/>
        <w:textAlignment w:val="baseline"/>
        <w:rPr>
          <w:rFonts w:ascii="微软雅黑" w:eastAsia="微软雅黑" w:hAnsi="微软雅黑" w:hint="eastAsia"/>
          <w:sz w:val="21"/>
          <w:szCs w:val="21"/>
        </w:rPr>
      </w:pPr>
      <w:r w:rsidRPr="001C289F">
        <w:rPr>
          <w:rFonts w:ascii="微软雅黑" w:eastAsia="微软雅黑" w:hAnsi="微软雅黑"/>
          <w:noProof/>
          <w:sz w:val="21"/>
          <w:szCs w:val="21"/>
        </w:rPr>
        <w:lastRenderedPageBreak/>
        <w:drawing>
          <wp:inline distT="0" distB="0" distL="0" distR="0" wp14:anchorId="66B9DC0A" wp14:editId="6E3289C8">
            <wp:extent cx="3600000" cy="2023979"/>
            <wp:effectExtent l="0" t="0" r="0" b="0"/>
            <wp:docPr id="20" name="图片 19" descr="3823f7b850c58f292f32dfa551a4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3823f7b850c58f292f32dfa551a44ce"/>
                    <pic:cNvPicPr>
                      <a:picLocks noChangeAspect="1"/>
                    </pic:cNvPicPr>
                  </pic:nvPicPr>
                  <pic:blipFill>
                    <a:blip r:embed="rId17"/>
                    <a:srcRect l="8908" r="8908"/>
                    <a:stretch>
                      <a:fillRect/>
                    </a:stretch>
                  </pic:blipFill>
                  <pic:spPr>
                    <a:xfrm>
                      <a:off x="0" y="0"/>
                      <a:ext cx="3600000" cy="2023979"/>
                    </a:xfrm>
                    <a:prstGeom prst="rect">
                      <a:avLst/>
                    </a:prstGeom>
                  </pic:spPr>
                </pic:pic>
              </a:graphicData>
            </a:graphic>
          </wp:inline>
        </w:drawing>
      </w:r>
    </w:p>
    <w:p w14:paraId="38528103" w14:textId="7D6A075A" w:rsidR="00D11245" w:rsidRPr="001C289F" w:rsidRDefault="001C289F" w:rsidP="00D54DBF">
      <w:pPr>
        <w:spacing w:before="100" w:beforeAutospacing="1" w:after="100" w:afterAutospacing="1"/>
        <w:textAlignment w:val="baseline"/>
        <w:rPr>
          <w:rFonts w:ascii="微软雅黑" w:eastAsia="微软雅黑" w:hAnsi="微软雅黑"/>
          <w:b/>
          <w:bCs/>
          <w:sz w:val="21"/>
          <w:szCs w:val="21"/>
        </w:rPr>
      </w:pPr>
      <w:r w:rsidRPr="001C289F">
        <w:rPr>
          <w:rFonts w:ascii="微软雅黑" w:eastAsia="微软雅黑" w:hAnsi="微软雅黑" w:hint="eastAsia"/>
          <w:b/>
          <w:bCs/>
          <w:sz w:val="21"/>
          <w:szCs w:val="21"/>
        </w:rPr>
        <w:t>自然使用：</w:t>
      </w:r>
    </w:p>
    <w:p w14:paraId="67A90187" w14:textId="1766897D" w:rsidR="001C289F" w:rsidRDefault="001C289F"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产品自拍功能强大，引发</w:t>
      </w:r>
      <w:r w:rsidR="00F967BE">
        <w:rPr>
          <w:rFonts w:ascii="微软雅黑" w:eastAsia="微软雅黑" w:hAnsi="微软雅黑" w:hint="eastAsia"/>
          <w:sz w:val="21"/>
          <w:szCs w:val="21"/>
        </w:rPr>
        <w:t>玩家在解密过程中</w:t>
      </w:r>
      <w:r w:rsidR="00F4516D">
        <w:rPr>
          <w:rFonts w:ascii="微软雅黑" w:eastAsia="微软雅黑" w:hAnsi="微软雅黑" w:hint="eastAsia"/>
          <w:sz w:val="21"/>
          <w:szCs w:val="21"/>
        </w:rPr>
        <w:t>自然使用手机拍照留念。</w:t>
      </w:r>
    </w:p>
    <w:p w14:paraId="5B2A6DE0" w14:textId="1EBAEBF1" w:rsidR="001C00F3" w:rsidRDefault="004C31C9"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（视频5链接：</w:t>
      </w:r>
      <w:hyperlink r:id="rId18" w:history="1">
        <w:r w:rsidR="006054DC" w:rsidRPr="00B54A17">
          <w:rPr>
            <w:rStyle w:val="a5"/>
            <w:rFonts w:ascii="微软雅黑" w:eastAsia="微软雅黑" w:hAnsi="微软雅黑"/>
            <w:sz w:val="21"/>
            <w:szCs w:val="21"/>
          </w:rPr>
          <w:t>https://m.weibo.cn/6088918752/4594024311427507</w:t>
        </w:r>
      </w:hyperlink>
      <w:r w:rsidR="006054DC">
        <w:rPr>
          <w:rFonts w:ascii="微软雅黑" w:eastAsia="微软雅黑" w:hAnsi="微软雅黑"/>
          <w:sz w:val="21"/>
          <w:szCs w:val="21"/>
        </w:rPr>
        <w:t xml:space="preserve"> </w:t>
      </w:r>
      <w:r>
        <w:rPr>
          <w:rFonts w:ascii="微软雅黑" w:eastAsia="微软雅黑" w:hAnsi="微软雅黑" w:hint="eastAsia"/>
          <w:sz w:val="21"/>
          <w:szCs w:val="21"/>
        </w:rPr>
        <w:t>）</w:t>
      </w:r>
    </w:p>
    <w:p w14:paraId="19B84AE8" w14:textId="53B52CC4" w:rsidR="00A269C5" w:rsidRPr="00705DBB" w:rsidRDefault="001C00F3" w:rsidP="00D54DBF">
      <w:pPr>
        <w:spacing w:before="100" w:beforeAutospacing="1" w:after="100" w:afterAutospacing="1"/>
        <w:jc w:val="center"/>
        <w:textAlignment w:val="baseline"/>
        <w:rPr>
          <w:rFonts w:ascii="微软雅黑" w:eastAsia="微软雅黑" w:hAnsi="微软雅黑" w:hint="eastAsia"/>
          <w:sz w:val="21"/>
          <w:szCs w:val="21"/>
        </w:rPr>
      </w:pPr>
      <w:r w:rsidRPr="001C00F3">
        <w:rPr>
          <w:rFonts w:ascii="微软雅黑" w:eastAsia="微软雅黑" w:hAnsi="微软雅黑"/>
          <w:noProof/>
          <w:sz w:val="21"/>
          <w:szCs w:val="21"/>
        </w:rPr>
        <w:drawing>
          <wp:inline distT="0" distB="0" distL="0" distR="0" wp14:anchorId="6232D2C7" wp14:editId="1FC379B2">
            <wp:extent cx="3600000" cy="2028599"/>
            <wp:effectExtent l="0" t="0" r="0" b="0"/>
            <wp:docPr id="19" name="图片 18">
              <a:extLst xmlns:a="http://schemas.openxmlformats.org/drawingml/2006/main">
                <a:ext uri="{FF2B5EF4-FFF2-40B4-BE49-F238E27FC236}">
                  <a16:creationId xmlns:a16="http://schemas.microsoft.com/office/drawing/2014/main" id="{AA2D61D0-33EB-47F9-B3D1-35D40F4A7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AA2D61D0-33EB-47F9-B3D1-35D40F4A7ABA}"/>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3600000" cy="2028599"/>
                    </a:xfrm>
                    <a:prstGeom prst="rect">
                      <a:avLst/>
                    </a:prstGeom>
                  </pic:spPr>
                </pic:pic>
              </a:graphicData>
            </a:graphic>
          </wp:inline>
        </w:drawing>
      </w:r>
    </w:p>
    <w:p w14:paraId="7DF5F2AE" w14:textId="01AFCB70" w:rsidR="00A269C5" w:rsidRPr="00F34EA7" w:rsidRDefault="00F34EA7" w:rsidP="00D54DBF">
      <w:pPr>
        <w:spacing w:before="100" w:beforeAutospacing="1" w:after="100" w:afterAutospacing="1"/>
        <w:textAlignment w:val="baseline"/>
        <w:rPr>
          <w:rFonts w:ascii="微软雅黑" w:eastAsia="微软雅黑" w:hAnsi="微软雅黑"/>
          <w:b/>
          <w:bCs/>
          <w:sz w:val="21"/>
          <w:szCs w:val="21"/>
        </w:rPr>
      </w:pPr>
      <w:r w:rsidRPr="00F34EA7">
        <w:rPr>
          <w:rFonts w:ascii="微软雅黑" w:eastAsia="微软雅黑" w:hAnsi="微软雅黑" w:hint="eastAsia"/>
          <w:b/>
          <w:bCs/>
          <w:sz w:val="21"/>
          <w:szCs w:val="21"/>
        </w:rPr>
        <w:t>边看边买：</w:t>
      </w:r>
    </w:p>
    <w:p w14:paraId="501C335F" w14:textId="6883496C" w:rsidR="00F34EA7" w:rsidRDefault="00F34EA7"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产品植入</w:t>
      </w:r>
      <w:r w:rsidR="00734CE8">
        <w:rPr>
          <w:rFonts w:ascii="微软雅黑" w:eastAsia="微软雅黑" w:hAnsi="微软雅黑" w:hint="eastAsia"/>
          <w:sz w:val="21"/>
          <w:szCs w:val="21"/>
        </w:rPr>
        <w:t>桥段播出时，配合</w:t>
      </w:r>
      <w:r w:rsidR="001119D7">
        <w:rPr>
          <w:rFonts w:ascii="微软雅黑" w:eastAsia="微软雅黑" w:hAnsi="微软雅黑" w:hint="eastAsia"/>
          <w:sz w:val="21"/>
          <w:szCs w:val="21"/>
        </w:rPr>
        <w:t>“边看边买”，</w:t>
      </w:r>
      <w:r w:rsidR="00480B07">
        <w:rPr>
          <w:rFonts w:ascii="微软雅黑" w:eastAsia="微软雅黑" w:hAnsi="微软雅黑" w:hint="eastAsia"/>
          <w:sz w:val="21"/>
          <w:szCs w:val="21"/>
        </w:rPr>
        <w:t>多路径覆盖，使观众在观看节目同时可以充分了解产品信息</w:t>
      </w:r>
      <w:r w:rsidR="00093992">
        <w:rPr>
          <w:rFonts w:ascii="微软雅黑" w:eastAsia="微软雅黑" w:hAnsi="微软雅黑" w:hint="eastAsia"/>
          <w:sz w:val="21"/>
          <w:szCs w:val="21"/>
        </w:rPr>
        <w:t>。</w:t>
      </w:r>
    </w:p>
    <w:p w14:paraId="4AB2369A" w14:textId="6D43AC01" w:rsidR="00A269C5" w:rsidRPr="00166E3A" w:rsidRDefault="00093992" w:rsidP="00D54DBF">
      <w:pPr>
        <w:spacing w:before="100" w:beforeAutospacing="1" w:after="100" w:afterAutospacing="1"/>
        <w:jc w:val="center"/>
        <w:textAlignment w:val="baseline"/>
        <w:rPr>
          <w:rFonts w:ascii="微软雅黑" w:eastAsia="微软雅黑" w:hAnsi="微软雅黑"/>
          <w:sz w:val="21"/>
          <w:szCs w:val="21"/>
        </w:rPr>
      </w:pPr>
      <w:r w:rsidRPr="00093992">
        <w:rPr>
          <w:rFonts w:ascii="微软雅黑" w:eastAsia="微软雅黑" w:hAnsi="微软雅黑"/>
          <w:noProof/>
          <w:sz w:val="21"/>
          <w:szCs w:val="21"/>
        </w:rPr>
        <w:drawing>
          <wp:inline distT="0" distB="0" distL="0" distR="0" wp14:anchorId="38FC838B" wp14:editId="347BB604">
            <wp:extent cx="3600000" cy="1823701"/>
            <wp:effectExtent l="0" t="0" r="0" b="0"/>
            <wp:docPr id="25" name="图片 24" descr="68141f9edb52e86bb7a38bd0472d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68141f9edb52e86bb7a38bd0472dbff"/>
                    <pic:cNvPicPr>
                      <a:picLocks noChangeAspect="1"/>
                    </pic:cNvPicPr>
                  </pic:nvPicPr>
                  <pic:blipFill>
                    <a:blip r:embed="rId20"/>
                    <a:srcRect l="8776"/>
                    <a:stretch>
                      <a:fillRect/>
                    </a:stretch>
                  </pic:blipFill>
                  <pic:spPr>
                    <a:xfrm>
                      <a:off x="0" y="0"/>
                      <a:ext cx="3600000" cy="1823701"/>
                    </a:xfrm>
                    <a:prstGeom prst="rect">
                      <a:avLst/>
                    </a:prstGeom>
                  </pic:spPr>
                </pic:pic>
              </a:graphicData>
            </a:graphic>
          </wp:inline>
        </w:drawing>
      </w:r>
    </w:p>
    <w:p w14:paraId="00C9930E" w14:textId="01CEF7FF" w:rsidR="000631F9" w:rsidRDefault="000631F9" w:rsidP="00D54DBF">
      <w:pPr>
        <w:spacing w:before="100" w:beforeAutospacing="1" w:after="100" w:afterAutospacing="1"/>
        <w:textAlignment w:val="baseline"/>
        <w:rPr>
          <w:rFonts w:ascii="微软雅黑" w:eastAsia="微软雅黑" w:hAnsi="微软雅黑"/>
          <w:b/>
          <w:sz w:val="21"/>
          <w:szCs w:val="21"/>
        </w:rPr>
      </w:pPr>
    </w:p>
    <w:p w14:paraId="7C0CA782" w14:textId="6668F933" w:rsidR="00E06F2E" w:rsidRDefault="00E06F2E" w:rsidP="00D54DBF">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lastRenderedPageBreak/>
        <w:t>线下联动：</w:t>
      </w:r>
    </w:p>
    <w:p w14:paraId="642CF59D" w14:textId="3C4D01D8" w:rsidR="00E06F2E" w:rsidRDefault="00E06F2E" w:rsidP="00D54DBF">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节目上线</w:t>
      </w:r>
      <w:r w:rsidR="008C6FDA">
        <w:rPr>
          <w:rFonts w:ascii="微软雅黑" w:eastAsia="微软雅黑" w:hAnsi="微软雅黑" w:hint="eastAsia"/>
          <w:bCs/>
          <w:sz w:val="21"/>
          <w:szCs w:val="21"/>
        </w:rPr>
        <w:t>的同时开启</w:t>
      </w:r>
      <w:r w:rsidR="0071078F">
        <w:rPr>
          <w:rFonts w:ascii="微软雅黑" w:eastAsia="微软雅黑" w:hAnsi="微软雅黑" w:hint="eastAsia"/>
          <w:bCs/>
          <w:sz w:val="21"/>
          <w:szCs w:val="21"/>
        </w:rPr>
        <w:t>线下活动“五城密室联动”，</w:t>
      </w:r>
      <w:r w:rsidR="00491311">
        <w:rPr>
          <w:rFonts w:ascii="微软雅黑" w:eastAsia="微软雅黑" w:hAnsi="微软雅黑" w:hint="eastAsia"/>
          <w:bCs/>
          <w:sz w:val="21"/>
          <w:szCs w:val="21"/>
        </w:rPr>
        <w:t>吸引线下粉丝参与活动，</w:t>
      </w:r>
      <w:r w:rsidR="00E206AF">
        <w:rPr>
          <w:rFonts w:ascii="微软雅黑" w:eastAsia="微软雅黑" w:hAnsi="微软雅黑"/>
          <w:bCs/>
          <w:sz w:val="21"/>
          <w:szCs w:val="21"/>
        </w:rPr>
        <w:tab/>
      </w:r>
    </w:p>
    <w:p w14:paraId="1C18ED3A" w14:textId="0FA4957F" w:rsidR="00E06F2E" w:rsidRPr="00D54DBF" w:rsidRDefault="003905DF" w:rsidP="00D54DBF">
      <w:pPr>
        <w:spacing w:before="100" w:beforeAutospacing="1" w:after="100" w:afterAutospacing="1"/>
        <w:jc w:val="center"/>
        <w:textAlignment w:val="baseline"/>
        <w:rPr>
          <w:rFonts w:ascii="微软雅黑" w:eastAsia="微软雅黑" w:hAnsi="微软雅黑" w:hint="eastAsia"/>
          <w:bCs/>
          <w:sz w:val="21"/>
          <w:szCs w:val="21"/>
        </w:rPr>
      </w:pPr>
      <w:r w:rsidRPr="003905DF">
        <w:rPr>
          <w:rFonts w:ascii="微软雅黑" w:eastAsia="微软雅黑" w:hAnsi="微软雅黑"/>
          <w:bCs/>
          <w:noProof/>
          <w:sz w:val="21"/>
          <w:szCs w:val="21"/>
        </w:rPr>
        <w:drawing>
          <wp:inline distT="0" distB="0" distL="0" distR="0" wp14:anchorId="0C7CE45C" wp14:editId="76CE4E6E">
            <wp:extent cx="1085850" cy="1787872"/>
            <wp:effectExtent l="0" t="0" r="0" b="3175"/>
            <wp:docPr id="5" name="图片 37">
              <a:extLst xmlns:a="http://schemas.openxmlformats.org/drawingml/2006/main">
                <a:ext uri="{FF2B5EF4-FFF2-40B4-BE49-F238E27FC236}">
                  <a16:creationId xmlns:a16="http://schemas.microsoft.com/office/drawing/2014/main" id="{79980F76-EF05-4499-A154-2FB5C1725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a16="http://schemas.microsoft.com/office/drawing/2014/main" id="{79980F76-EF05-4499-A154-2FB5C17256F7}"/>
                        </a:ext>
                      </a:extLst>
                    </pic:cNvPr>
                    <pic:cNvPicPr>
                      <a:picLocks noChangeAspect="1"/>
                    </pic:cNvPicPr>
                  </pic:nvPicPr>
                  <pic:blipFill>
                    <a:blip r:embed="rId21"/>
                    <a:stretch>
                      <a:fillRect/>
                    </a:stretch>
                  </pic:blipFill>
                  <pic:spPr>
                    <a:xfrm>
                      <a:off x="0" y="0"/>
                      <a:ext cx="1099548" cy="1810426"/>
                    </a:xfrm>
                    <a:prstGeom prst="rect">
                      <a:avLst/>
                    </a:prstGeom>
                  </pic:spPr>
                </pic:pic>
              </a:graphicData>
            </a:graphic>
          </wp:inline>
        </w:drawing>
      </w:r>
      <w:r w:rsidR="00086AA0" w:rsidRPr="002E2EEF">
        <w:rPr>
          <w:rFonts w:ascii="微软雅黑" w:eastAsia="微软雅黑" w:hAnsi="微软雅黑"/>
          <w:bCs/>
          <w:noProof/>
          <w:sz w:val="21"/>
          <w:szCs w:val="21"/>
        </w:rPr>
        <w:drawing>
          <wp:inline distT="0" distB="0" distL="0" distR="0" wp14:anchorId="58E39B56" wp14:editId="2ECB202A">
            <wp:extent cx="2686050" cy="1756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006" cy="1776955"/>
                    </a:xfrm>
                    <a:prstGeom prst="rect">
                      <a:avLst/>
                    </a:prstGeom>
                    <a:noFill/>
                    <a:ln>
                      <a:noFill/>
                    </a:ln>
                  </pic:spPr>
                </pic:pic>
              </a:graphicData>
            </a:graphic>
          </wp:inline>
        </w:drawing>
      </w:r>
      <w:r w:rsidR="00086AA0" w:rsidRPr="002E2EEF">
        <w:rPr>
          <w:rFonts w:ascii="微软雅黑" w:eastAsia="微软雅黑" w:hAnsi="微软雅黑"/>
          <w:bCs/>
          <w:noProof/>
          <w:sz w:val="21"/>
          <w:szCs w:val="21"/>
        </w:rPr>
        <w:drawing>
          <wp:inline distT="0" distB="0" distL="0" distR="0" wp14:anchorId="3980869F" wp14:editId="2EE587BB">
            <wp:extent cx="3743325" cy="25653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472" cy="2620284"/>
                    </a:xfrm>
                    <a:prstGeom prst="rect">
                      <a:avLst/>
                    </a:prstGeom>
                    <a:noFill/>
                    <a:ln>
                      <a:noFill/>
                    </a:ln>
                  </pic:spPr>
                </pic:pic>
              </a:graphicData>
            </a:graphic>
          </wp:inline>
        </w:drawing>
      </w:r>
    </w:p>
    <w:p w14:paraId="501B2660" w14:textId="77777777" w:rsidR="00E40EE7" w:rsidRPr="002B1FC2" w:rsidRDefault="000631F9" w:rsidP="00D54DB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6FA05C28" w14:textId="03B6013D" w:rsidR="00AC01AC" w:rsidRPr="00AC01AC" w:rsidRDefault="00AC01AC" w:rsidP="00D54DBF">
      <w:pPr>
        <w:textAlignment w:val="baseline"/>
        <w:rPr>
          <w:rFonts w:ascii="微软雅黑" w:eastAsia="微软雅黑" w:hAnsi="微软雅黑"/>
          <w:b/>
          <w:bCs/>
          <w:sz w:val="21"/>
          <w:szCs w:val="21"/>
        </w:rPr>
      </w:pPr>
      <w:r w:rsidRPr="00AC01AC">
        <w:rPr>
          <w:rFonts w:ascii="微软雅黑" w:eastAsia="微软雅黑" w:hAnsi="微软雅黑" w:hint="eastAsia"/>
          <w:b/>
          <w:bCs/>
          <w:sz w:val="21"/>
          <w:szCs w:val="21"/>
        </w:rPr>
        <w:t>节目表现：</w:t>
      </w:r>
    </w:p>
    <w:p w14:paraId="0EB77E91" w14:textId="77777777" w:rsidR="008609C7" w:rsidRDefault="008F7380" w:rsidP="00D54DBF">
      <w:pPr>
        <w:textAlignment w:val="baseline"/>
        <w:rPr>
          <w:rFonts w:ascii="微软雅黑" w:eastAsia="微软雅黑" w:hAnsi="微软雅黑"/>
          <w:sz w:val="21"/>
          <w:szCs w:val="21"/>
        </w:rPr>
      </w:pPr>
      <w:r w:rsidRPr="008F7380">
        <w:rPr>
          <w:rFonts w:ascii="微软雅黑" w:eastAsia="微软雅黑" w:hAnsi="微软雅黑" w:hint="eastAsia"/>
          <w:sz w:val="21"/>
          <w:szCs w:val="21"/>
        </w:rPr>
        <w:t>《密室大逃脱</w:t>
      </w:r>
      <w:r w:rsidRPr="008F7380">
        <w:rPr>
          <w:rFonts w:ascii="微软雅黑" w:eastAsia="微软雅黑" w:hAnsi="微软雅黑"/>
          <w:sz w:val="21"/>
          <w:szCs w:val="21"/>
        </w:rPr>
        <w:t>2》热度&amp;口碑双丰收：</w:t>
      </w:r>
    </w:p>
    <w:p w14:paraId="1B7388AB" w14:textId="77777777" w:rsidR="008609C7" w:rsidRDefault="00C92F15" w:rsidP="00D54DBF">
      <w:pPr>
        <w:textAlignment w:val="baseline"/>
        <w:rPr>
          <w:rFonts w:ascii="微软雅黑" w:eastAsia="微软雅黑" w:hAnsi="微软雅黑"/>
          <w:sz w:val="21"/>
          <w:szCs w:val="21"/>
        </w:rPr>
      </w:pPr>
      <w:r>
        <w:rPr>
          <w:rFonts w:ascii="微软雅黑" w:eastAsia="微软雅黑" w:hAnsi="微软雅黑" w:hint="eastAsia"/>
          <w:sz w:val="21"/>
          <w:szCs w:val="21"/>
        </w:rPr>
        <w:t>节目上线至今</w:t>
      </w:r>
      <w:r w:rsidR="008F7380" w:rsidRPr="008F7380">
        <w:rPr>
          <w:rFonts w:ascii="微软雅黑" w:eastAsia="微软雅黑" w:hAnsi="微软雅黑"/>
          <w:sz w:val="21"/>
          <w:szCs w:val="21"/>
        </w:rPr>
        <w:t>正片总播放量</w:t>
      </w:r>
      <w:r>
        <w:rPr>
          <w:rFonts w:ascii="微软雅黑" w:eastAsia="微软雅黑" w:hAnsi="微软雅黑" w:hint="eastAsia"/>
          <w:sz w:val="21"/>
          <w:szCs w:val="21"/>
        </w:rPr>
        <w:t>2</w:t>
      </w:r>
      <w:r>
        <w:rPr>
          <w:rFonts w:ascii="微软雅黑" w:eastAsia="微软雅黑" w:hAnsi="微软雅黑"/>
          <w:sz w:val="21"/>
          <w:szCs w:val="21"/>
        </w:rPr>
        <w:t>3</w:t>
      </w:r>
      <w:r w:rsidR="008F7380" w:rsidRPr="008F7380">
        <w:rPr>
          <w:rFonts w:ascii="微软雅黑" w:eastAsia="微软雅黑" w:hAnsi="微软雅黑"/>
          <w:sz w:val="21"/>
          <w:szCs w:val="21"/>
        </w:rPr>
        <w:t>.7亿</w:t>
      </w:r>
    </w:p>
    <w:p w14:paraId="2FAB3A4C" w14:textId="77777777" w:rsidR="008609C7" w:rsidRDefault="008F7380" w:rsidP="00D54DBF">
      <w:pPr>
        <w:textAlignment w:val="baseline"/>
        <w:rPr>
          <w:rFonts w:ascii="微软雅黑" w:eastAsia="微软雅黑" w:hAnsi="微软雅黑"/>
          <w:sz w:val="21"/>
          <w:szCs w:val="21"/>
        </w:rPr>
      </w:pPr>
      <w:r w:rsidRPr="008F7380">
        <w:rPr>
          <w:rFonts w:ascii="微软雅黑" w:eastAsia="微软雅黑" w:hAnsi="微软雅黑"/>
          <w:sz w:val="21"/>
          <w:szCs w:val="21"/>
        </w:rPr>
        <w:t>豆瓣评分7.2分，</w:t>
      </w:r>
    </w:p>
    <w:p w14:paraId="2A22B61B" w14:textId="77777777" w:rsidR="008609C7" w:rsidRDefault="008F7380" w:rsidP="00D54DBF">
      <w:pPr>
        <w:textAlignment w:val="baseline"/>
        <w:rPr>
          <w:rFonts w:ascii="微软雅黑" w:eastAsia="微软雅黑" w:hAnsi="微软雅黑"/>
          <w:sz w:val="21"/>
          <w:szCs w:val="21"/>
        </w:rPr>
      </w:pPr>
      <w:r w:rsidRPr="008F7380">
        <w:rPr>
          <w:rFonts w:ascii="微软雅黑" w:eastAsia="微软雅黑" w:hAnsi="微软雅黑"/>
          <w:sz w:val="21"/>
          <w:szCs w:val="21"/>
        </w:rPr>
        <w:t>全端热搜</w:t>
      </w:r>
      <w:r w:rsidR="005D40D5">
        <w:rPr>
          <w:rFonts w:ascii="微软雅黑" w:eastAsia="微软雅黑" w:hAnsi="微软雅黑" w:hint="eastAsia"/>
          <w:sz w:val="21"/>
          <w:szCs w:val="21"/>
        </w:rPr>
        <w:t>共计</w:t>
      </w:r>
      <w:r w:rsidRPr="008F7380">
        <w:rPr>
          <w:rFonts w:ascii="微软雅黑" w:eastAsia="微软雅黑" w:hAnsi="微软雅黑"/>
          <w:sz w:val="21"/>
          <w:szCs w:val="21"/>
        </w:rPr>
        <w:t>146个，</w:t>
      </w:r>
      <w:r w:rsidR="00717DD1">
        <w:rPr>
          <w:rFonts w:ascii="微软雅黑" w:eastAsia="微软雅黑" w:hAnsi="微软雅黑" w:hint="eastAsia"/>
          <w:sz w:val="21"/>
          <w:szCs w:val="21"/>
        </w:rPr>
        <w:t>微博热搜5</w:t>
      </w:r>
      <w:r w:rsidR="00717DD1">
        <w:rPr>
          <w:rFonts w:ascii="微软雅黑" w:eastAsia="微软雅黑" w:hAnsi="微软雅黑"/>
          <w:sz w:val="21"/>
          <w:szCs w:val="21"/>
        </w:rPr>
        <w:t>3</w:t>
      </w:r>
      <w:r w:rsidR="00717DD1">
        <w:rPr>
          <w:rFonts w:ascii="微软雅黑" w:eastAsia="微软雅黑" w:hAnsi="微软雅黑" w:hint="eastAsia"/>
          <w:sz w:val="21"/>
          <w:szCs w:val="21"/>
        </w:rPr>
        <w:t>个，其中多个话题荣登微博热搜</w:t>
      </w:r>
      <w:r w:rsidR="00717DD1">
        <w:rPr>
          <w:rFonts w:ascii="微软雅黑" w:eastAsia="微软雅黑" w:hAnsi="微软雅黑"/>
          <w:sz w:val="21"/>
          <w:szCs w:val="21"/>
        </w:rPr>
        <w:t>TOP3</w:t>
      </w:r>
      <w:r w:rsidR="00082158">
        <w:rPr>
          <w:rFonts w:ascii="微软雅黑" w:eastAsia="微软雅黑" w:hAnsi="微软雅黑" w:hint="eastAsia"/>
          <w:sz w:val="21"/>
          <w:szCs w:val="21"/>
        </w:rPr>
        <w:t>；</w:t>
      </w:r>
    </w:p>
    <w:p w14:paraId="4A4E26B4" w14:textId="012D8A0E" w:rsidR="008609C7" w:rsidRPr="0081464C" w:rsidRDefault="00082158" w:rsidP="00D54DBF">
      <w:pPr>
        <w:textAlignment w:val="baseline"/>
        <w:rPr>
          <w:rFonts w:ascii="微软雅黑" w:eastAsia="微软雅黑" w:hAnsi="微软雅黑"/>
          <w:sz w:val="21"/>
          <w:szCs w:val="21"/>
        </w:rPr>
      </w:pPr>
      <w:r>
        <w:rPr>
          <w:rFonts w:ascii="微软雅黑" w:eastAsia="微软雅黑" w:hAnsi="微软雅黑" w:hint="eastAsia"/>
          <w:sz w:val="21"/>
          <w:szCs w:val="21"/>
        </w:rPr>
        <w:t>截至2</w:t>
      </w:r>
      <w:r>
        <w:rPr>
          <w:rFonts w:ascii="微软雅黑" w:eastAsia="微软雅黑" w:hAnsi="微软雅黑"/>
          <w:sz w:val="21"/>
          <w:szCs w:val="21"/>
        </w:rPr>
        <w:t>021</w:t>
      </w:r>
      <w:r>
        <w:rPr>
          <w:rFonts w:ascii="微软雅黑" w:eastAsia="微软雅黑" w:hAnsi="微软雅黑" w:hint="eastAsia"/>
          <w:sz w:val="21"/>
          <w:szCs w:val="21"/>
        </w:rPr>
        <w:t>年1月1</w:t>
      </w:r>
      <w:r>
        <w:rPr>
          <w:rFonts w:ascii="微软雅黑" w:eastAsia="微软雅黑" w:hAnsi="微软雅黑"/>
          <w:sz w:val="21"/>
          <w:szCs w:val="21"/>
        </w:rPr>
        <w:t>6</w:t>
      </w:r>
      <w:r>
        <w:rPr>
          <w:rFonts w:ascii="微软雅黑" w:eastAsia="微软雅黑" w:hAnsi="微软雅黑" w:hint="eastAsia"/>
          <w:sz w:val="21"/>
          <w:szCs w:val="21"/>
        </w:rPr>
        <w:t>日，节目主话题#密室大逃脱#</w:t>
      </w:r>
      <w:r w:rsidR="001935FC">
        <w:rPr>
          <w:rFonts w:ascii="微软雅黑" w:eastAsia="微软雅黑" w:hAnsi="微软雅黑" w:hint="eastAsia"/>
          <w:sz w:val="21"/>
          <w:szCs w:val="21"/>
        </w:rPr>
        <w:t>阅读量已达1</w:t>
      </w:r>
      <w:r w:rsidR="001935FC">
        <w:rPr>
          <w:rFonts w:ascii="微软雅黑" w:eastAsia="微软雅黑" w:hAnsi="微软雅黑"/>
          <w:sz w:val="21"/>
          <w:szCs w:val="21"/>
        </w:rPr>
        <w:t>10.7</w:t>
      </w:r>
      <w:r w:rsidR="001935FC">
        <w:rPr>
          <w:rFonts w:ascii="微软雅黑" w:eastAsia="微软雅黑" w:hAnsi="微软雅黑" w:hint="eastAsia"/>
          <w:sz w:val="21"/>
          <w:szCs w:val="21"/>
        </w:rPr>
        <w:t>亿，话题讨论3</w:t>
      </w:r>
      <w:r w:rsidR="001935FC">
        <w:rPr>
          <w:rFonts w:ascii="微软雅黑" w:eastAsia="微软雅黑" w:hAnsi="微软雅黑"/>
          <w:sz w:val="21"/>
          <w:szCs w:val="21"/>
        </w:rPr>
        <w:t>316</w:t>
      </w:r>
      <w:r w:rsidR="001935FC">
        <w:rPr>
          <w:rFonts w:ascii="微软雅黑" w:eastAsia="微软雅黑" w:hAnsi="微软雅黑" w:hint="eastAsia"/>
          <w:sz w:val="21"/>
          <w:szCs w:val="21"/>
        </w:rPr>
        <w:t>万</w:t>
      </w:r>
      <w:r w:rsidR="00C41AF0">
        <w:rPr>
          <w:rFonts w:ascii="微软雅黑" w:eastAsia="微软雅黑" w:hAnsi="微软雅黑" w:hint="eastAsia"/>
          <w:sz w:val="21"/>
          <w:szCs w:val="21"/>
        </w:rPr>
        <w:t>；</w:t>
      </w:r>
    </w:p>
    <w:p w14:paraId="475AF63F" w14:textId="68CB6122" w:rsidR="00DC25BF" w:rsidRDefault="00967C96" w:rsidP="00D54DBF">
      <w:pPr>
        <w:spacing w:before="100" w:beforeAutospacing="1" w:after="100" w:afterAutospacing="1"/>
        <w:jc w:val="center"/>
        <w:textAlignment w:val="baseline"/>
        <w:rPr>
          <w:rFonts w:ascii="微软雅黑" w:eastAsia="微软雅黑" w:hAnsi="微软雅黑"/>
          <w:sz w:val="21"/>
          <w:szCs w:val="21"/>
        </w:rPr>
      </w:pPr>
      <w:r w:rsidRPr="00967C96">
        <w:rPr>
          <w:rFonts w:ascii="微软雅黑" w:eastAsia="微软雅黑" w:hAnsi="微软雅黑"/>
          <w:noProof/>
          <w:sz w:val="21"/>
          <w:szCs w:val="21"/>
        </w:rPr>
        <w:lastRenderedPageBreak/>
        <w:drawing>
          <wp:inline distT="0" distB="0" distL="0" distR="0" wp14:anchorId="5D5A4DC3" wp14:editId="456A19B9">
            <wp:extent cx="3600000" cy="2181413"/>
            <wp:effectExtent l="0" t="0" r="0" b="0"/>
            <wp:docPr id="17" name="图片 16">
              <a:extLst xmlns:a="http://schemas.openxmlformats.org/drawingml/2006/main">
                <a:ext uri="{FF2B5EF4-FFF2-40B4-BE49-F238E27FC236}">
                  <a16:creationId xmlns:a16="http://schemas.microsoft.com/office/drawing/2014/main" id="{66E41F0D-D33E-46AF-8E1F-5DA111B0F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66E41F0D-D33E-46AF-8E1F-5DA111B0F901}"/>
                        </a:ext>
                      </a:extLst>
                    </pic:cNvPr>
                    <pic:cNvPicPr>
                      <a:picLocks noChangeAspect="1"/>
                    </pic:cNvPicPr>
                  </pic:nvPicPr>
                  <pic:blipFill>
                    <a:blip r:embed="rId24"/>
                    <a:stretch>
                      <a:fillRect/>
                    </a:stretch>
                  </pic:blipFill>
                  <pic:spPr>
                    <a:xfrm>
                      <a:off x="0" y="0"/>
                      <a:ext cx="3600000" cy="2181413"/>
                    </a:xfrm>
                    <a:prstGeom prst="rect">
                      <a:avLst/>
                    </a:prstGeom>
                  </pic:spPr>
                </pic:pic>
              </a:graphicData>
            </a:graphic>
          </wp:inline>
        </w:drawing>
      </w:r>
    </w:p>
    <w:p w14:paraId="6C8C6BB1" w14:textId="147F507C" w:rsidR="0059786E" w:rsidRDefault="003656F4" w:rsidP="00D54DB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（备注：</w:t>
      </w:r>
      <w:r w:rsidR="00FD54A9">
        <w:rPr>
          <w:rFonts w:ascii="微软雅黑" w:eastAsia="微软雅黑" w:hAnsi="微软雅黑" w:hint="eastAsia"/>
          <w:sz w:val="21"/>
          <w:szCs w:val="21"/>
        </w:rPr>
        <w:t>播放量数据来源：骨朵数据；豆瓣评分数据来源：豆瓣；热搜数据来源：芒果TV；话题数据来源：微博</w:t>
      </w:r>
      <w:r>
        <w:rPr>
          <w:rFonts w:ascii="微软雅黑" w:eastAsia="微软雅黑" w:hAnsi="微软雅黑" w:hint="eastAsia"/>
          <w:sz w:val="21"/>
          <w:szCs w:val="21"/>
        </w:rPr>
        <w:t>）</w:t>
      </w:r>
    </w:p>
    <w:p w14:paraId="23A2D975" w14:textId="2918DE58" w:rsidR="0059786E" w:rsidRPr="005742E8" w:rsidRDefault="005742E8" w:rsidP="00D54DBF">
      <w:pPr>
        <w:spacing w:before="100" w:beforeAutospacing="1" w:after="100" w:afterAutospacing="1"/>
        <w:textAlignment w:val="baseline"/>
        <w:rPr>
          <w:rFonts w:ascii="微软雅黑" w:eastAsia="微软雅黑" w:hAnsi="微软雅黑"/>
          <w:b/>
          <w:bCs/>
          <w:sz w:val="21"/>
          <w:szCs w:val="21"/>
        </w:rPr>
      </w:pPr>
      <w:r w:rsidRPr="005742E8">
        <w:rPr>
          <w:rFonts w:ascii="微软雅黑" w:eastAsia="微软雅黑" w:hAnsi="微软雅黑" w:hint="eastAsia"/>
          <w:b/>
          <w:bCs/>
          <w:sz w:val="21"/>
          <w:szCs w:val="21"/>
        </w:rPr>
        <w:t>权威肯定：</w:t>
      </w:r>
    </w:p>
    <w:p w14:paraId="66A5C728" w14:textId="3A8F20E8" w:rsidR="00E65F97" w:rsidRPr="002A75F9" w:rsidRDefault="002A75F9" w:rsidP="00D54DB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节目不仅</w:t>
      </w:r>
      <w:r w:rsidR="002D7C6E">
        <w:rPr>
          <w:rFonts w:ascii="微软雅黑" w:eastAsia="微软雅黑" w:hAnsi="微软雅黑" w:hint="eastAsia"/>
          <w:sz w:val="21"/>
          <w:szCs w:val="21"/>
        </w:rPr>
        <w:t>紧抓社会热点，同时</w:t>
      </w:r>
      <w:r w:rsidRPr="002A75F9">
        <w:rPr>
          <w:rFonts w:ascii="微软雅黑" w:eastAsia="微软雅黑" w:hAnsi="微软雅黑" w:hint="eastAsia"/>
          <w:sz w:val="21"/>
          <w:szCs w:val="21"/>
        </w:rPr>
        <w:t>获得了《中国青年报》、《光明网》等主流媒体的亲历推荐，点赞节目寓教于乐正能量</w:t>
      </w:r>
      <w:r w:rsidR="000C7212">
        <w:rPr>
          <w:rFonts w:ascii="微软雅黑" w:eastAsia="微软雅黑" w:hAnsi="微软雅黑" w:hint="eastAsia"/>
          <w:sz w:val="21"/>
          <w:szCs w:val="21"/>
        </w:rPr>
        <w:t>。</w:t>
      </w:r>
    </w:p>
    <w:p w14:paraId="12BCB160" w14:textId="733F6721" w:rsidR="005742E8" w:rsidRPr="00D54DBF" w:rsidRDefault="00193D4F" w:rsidP="00D54DBF">
      <w:pPr>
        <w:spacing w:before="100" w:beforeAutospacing="1" w:after="100" w:afterAutospacing="1"/>
        <w:jc w:val="center"/>
        <w:textAlignment w:val="baseline"/>
        <w:rPr>
          <w:rFonts w:ascii="微软雅黑" w:eastAsia="微软雅黑" w:hAnsi="微软雅黑" w:hint="eastAsia"/>
          <w:sz w:val="21"/>
          <w:szCs w:val="21"/>
        </w:rPr>
      </w:pPr>
      <w:r w:rsidRPr="00193D4F">
        <w:rPr>
          <w:rFonts w:ascii="微软雅黑" w:eastAsia="微软雅黑" w:hAnsi="微软雅黑"/>
          <w:noProof/>
          <w:sz w:val="21"/>
          <w:szCs w:val="21"/>
        </w:rPr>
        <w:drawing>
          <wp:inline distT="0" distB="0" distL="0" distR="0" wp14:anchorId="0EE504AC" wp14:editId="000A7507">
            <wp:extent cx="3600000" cy="2851948"/>
            <wp:effectExtent l="0" t="0" r="0" b="0"/>
            <wp:docPr id="6" name="图片 5" descr="placingpictur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placingpictureplaceholder"/>
                    <pic:cNvPicPr>
                      <a:picLocks noChangeAspect="1"/>
                    </pic:cNvPicPr>
                  </pic:nvPicPr>
                  <pic:blipFill>
                    <a:blip r:embed="rId25"/>
                    <a:srcRect/>
                    <a:stretch>
                      <a:fillRect/>
                    </a:stretch>
                  </pic:blipFill>
                  <pic:spPr>
                    <a:xfrm>
                      <a:off x="0" y="0"/>
                      <a:ext cx="3600000" cy="2851948"/>
                    </a:xfrm>
                    <a:prstGeom prst="rect">
                      <a:avLst/>
                    </a:prstGeom>
                  </pic:spPr>
                </pic:pic>
              </a:graphicData>
            </a:graphic>
          </wp:inline>
        </w:drawing>
      </w:r>
    </w:p>
    <w:p w14:paraId="36EFEAE8" w14:textId="3A16AB76" w:rsidR="00AC01AC" w:rsidRPr="00AC01AC" w:rsidRDefault="00AC01AC" w:rsidP="00D54DBF">
      <w:pPr>
        <w:spacing w:before="100" w:beforeAutospacing="1" w:after="100" w:afterAutospacing="1"/>
        <w:textAlignment w:val="baseline"/>
        <w:rPr>
          <w:rFonts w:ascii="微软雅黑" w:eastAsia="微软雅黑" w:hAnsi="微软雅黑"/>
          <w:b/>
          <w:bCs/>
          <w:sz w:val="21"/>
          <w:szCs w:val="21"/>
        </w:rPr>
      </w:pPr>
      <w:r w:rsidRPr="00AC01AC">
        <w:rPr>
          <w:rFonts w:ascii="微软雅黑" w:eastAsia="微软雅黑" w:hAnsi="微软雅黑" w:hint="eastAsia"/>
          <w:b/>
          <w:bCs/>
          <w:sz w:val="21"/>
          <w:szCs w:val="21"/>
        </w:rPr>
        <w:t>口碑弹幕：</w:t>
      </w:r>
    </w:p>
    <w:p w14:paraId="54341969" w14:textId="4E48EA8B" w:rsidR="009B05E9" w:rsidRDefault="003F0155" w:rsidP="00D54DBF">
      <w:pPr>
        <w:spacing w:before="100" w:beforeAutospacing="1" w:after="100" w:afterAutospacing="1"/>
        <w:textAlignment w:val="baseline"/>
        <w:rPr>
          <w:rFonts w:ascii="微软雅黑" w:eastAsia="微软雅黑" w:hAnsi="微软雅黑"/>
          <w:sz w:val="21"/>
          <w:szCs w:val="21"/>
        </w:rPr>
      </w:pPr>
      <w:r w:rsidRPr="003F0155">
        <w:rPr>
          <w:rFonts w:ascii="微软雅黑" w:eastAsia="微软雅黑" w:hAnsi="微软雅黑" w:hint="eastAsia"/>
          <w:sz w:val="21"/>
          <w:szCs w:val="21"/>
        </w:rPr>
        <w:t>节目内植入片段播出后，引发</w:t>
      </w:r>
      <w:r w:rsidR="006D1757">
        <w:rPr>
          <w:rFonts w:ascii="微软雅黑" w:eastAsia="微软雅黑" w:hAnsi="微软雅黑" w:hint="eastAsia"/>
          <w:sz w:val="21"/>
          <w:szCs w:val="21"/>
        </w:rPr>
        <w:t>观众</w:t>
      </w:r>
      <w:r w:rsidRPr="003F0155">
        <w:rPr>
          <w:rFonts w:ascii="微软雅黑" w:eastAsia="微软雅黑" w:hAnsi="微软雅黑" w:hint="eastAsia"/>
          <w:sz w:val="21"/>
          <w:szCs w:val="21"/>
        </w:rPr>
        <w:t>正面弹幕自发讨论，产品功能深入人心，</w:t>
      </w:r>
      <w:r w:rsidR="006D1757">
        <w:rPr>
          <w:rFonts w:ascii="微软雅黑" w:eastAsia="微软雅黑" w:hAnsi="微软雅黑" w:hint="eastAsia"/>
          <w:sz w:val="21"/>
          <w:szCs w:val="21"/>
        </w:rPr>
        <w:t>观众</w:t>
      </w:r>
      <w:r w:rsidRPr="003F0155">
        <w:rPr>
          <w:rFonts w:ascii="微软雅黑" w:eastAsia="微软雅黑" w:hAnsi="微软雅黑" w:hint="eastAsia"/>
          <w:sz w:val="21"/>
          <w:szCs w:val="21"/>
        </w:rPr>
        <w:t>对于产品好感度上升</w:t>
      </w:r>
      <w:r>
        <w:rPr>
          <w:rFonts w:ascii="微软雅黑" w:eastAsia="微软雅黑" w:hAnsi="微软雅黑" w:hint="eastAsia"/>
          <w:sz w:val="21"/>
          <w:szCs w:val="21"/>
        </w:rPr>
        <w:t>。</w:t>
      </w:r>
    </w:p>
    <w:p w14:paraId="5E5ABF78" w14:textId="5DE7BC4E" w:rsidR="00AC01AC" w:rsidRDefault="00F67A40" w:rsidP="00D54DBF">
      <w:pPr>
        <w:spacing w:before="100" w:beforeAutospacing="1" w:after="100" w:afterAutospacing="1"/>
        <w:jc w:val="center"/>
        <w:textAlignment w:val="baseline"/>
        <w:rPr>
          <w:rFonts w:ascii="微软雅黑" w:eastAsia="微软雅黑" w:hAnsi="微软雅黑"/>
          <w:sz w:val="21"/>
          <w:szCs w:val="21"/>
        </w:rPr>
      </w:pPr>
      <w:r w:rsidRPr="00F67A40">
        <w:rPr>
          <w:rFonts w:ascii="微软雅黑" w:eastAsia="微软雅黑" w:hAnsi="微软雅黑"/>
          <w:noProof/>
          <w:sz w:val="21"/>
          <w:szCs w:val="21"/>
        </w:rPr>
        <w:lastRenderedPageBreak/>
        <w:drawing>
          <wp:inline distT="0" distB="0" distL="0" distR="0" wp14:anchorId="64B3C27D" wp14:editId="377140F2">
            <wp:extent cx="3600000" cy="2026255"/>
            <wp:effectExtent l="0" t="0" r="0" b="0"/>
            <wp:docPr id="3" name="图片 8" descr="832f13d386bd2e9373e029bb7882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32f13d386bd2e9373e029bb7882ade"/>
                    <pic:cNvPicPr>
                      <a:picLocks noChangeAspect="1"/>
                    </pic:cNvPicPr>
                  </pic:nvPicPr>
                  <pic:blipFill>
                    <a:blip r:embed="rId26"/>
                    <a:stretch>
                      <a:fillRect/>
                    </a:stretch>
                  </pic:blipFill>
                  <pic:spPr>
                    <a:xfrm>
                      <a:off x="0" y="0"/>
                      <a:ext cx="3600000" cy="2026255"/>
                    </a:xfrm>
                    <a:prstGeom prst="rect">
                      <a:avLst/>
                    </a:prstGeom>
                  </pic:spPr>
                </pic:pic>
              </a:graphicData>
            </a:graphic>
          </wp:inline>
        </w:drawing>
      </w:r>
    </w:p>
    <w:p w14:paraId="7A0CAD94" w14:textId="75211E45" w:rsidR="00BC7577" w:rsidRPr="0081464C" w:rsidRDefault="0059786E" w:rsidP="00D54DBF">
      <w:pPr>
        <w:jc w:val="center"/>
        <w:textAlignment w:val="baseline"/>
        <w:rPr>
          <w:rFonts w:ascii="微软雅黑" w:eastAsia="微软雅黑" w:hAnsi="微软雅黑"/>
          <w:sz w:val="21"/>
          <w:szCs w:val="21"/>
        </w:rPr>
      </w:pPr>
      <w:r w:rsidRPr="0059786E">
        <w:rPr>
          <w:rFonts w:ascii="微软雅黑" w:eastAsia="微软雅黑" w:hAnsi="微软雅黑"/>
          <w:noProof/>
          <w:sz w:val="21"/>
          <w:szCs w:val="21"/>
        </w:rPr>
        <w:drawing>
          <wp:inline distT="0" distB="0" distL="0" distR="0" wp14:anchorId="53D56711" wp14:editId="33DF9BA2">
            <wp:extent cx="3600000" cy="2025000"/>
            <wp:effectExtent l="0" t="0" r="0" b="0"/>
            <wp:docPr id="59" name="图片 58" descr="手机屏幕截图&#10;&#10;描述已自动生成">
              <a:extLst xmlns:a="http://schemas.openxmlformats.org/drawingml/2006/main">
                <a:ext uri="{FF2B5EF4-FFF2-40B4-BE49-F238E27FC236}">
                  <a16:creationId xmlns:a16="http://schemas.microsoft.com/office/drawing/2014/main" id="{DB9B095E-B403-49B4-9F00-EA5D98D3A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手机屏幕截图&#10;&#10;描述已自动生成">
                      <a:extLst>
                        <a:ext uri="{FF2B5EF4-FFF2-40B4-BE49-F238E27FC236}">
                          <a16:creationId xmlns:a16="http://schemas.microsoft.com/office/drawing/2014/main" id="{DB9B095E-B403-49B4-9F00-EA5D98D3A49A}"/>
                        </a:ext>
                      </a:extLst>
                    </pic:cNvPr>
                    <pic:cNvPicPr>
                      <a:picLocks noChangeAspect="1"/>
                    </pic:cNvPicPr>
                  </pic:nvPicPr>
                  <pic:blipFill>
                    <a:blip r:embed="rId27"/>
                    <a:stretch>
                      <a:fillRect/>
                    </a:stretch>
                  </pic:blipFill>
                  <pic:spPr>
                    <a:xfrm>
                      <a:off x="0" y="0"/>
                      <a:ext cx="3600000" cy="2025000"/>
                    </a:xfrm>
                    <a:prstGeom prst="rect">
                      <a:avLst/>
                    </a:prstGeom>
                  </pic:spPr>
                </pic:pic>
              </a:graphicData>
            </a:graphic>
          </wp:inline>
        </w:drawing>
      </w:r>
    </w:p>
    <w:sectPr w:rsidR="00BC7577" w:rsidRPr="0081464C" w:rsidSect="00970C56">
      <w:headerReference w:type="even" r:id="rId28"/>
      <w:headerReference w:type="default" r:id="rId29"/>
      <w:footerReference w:type="even" r:id="rId30"/>
      <w:footerReference w:type="default" r:id="rId31"/>
      <w:headerReference w:type="first" r:id="rId32"/>
      <w:footerReference w:type="first" r:id="rId3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6D5A2" w14:textId="77777777" w:rsidR="004771FB" w:rsidRDefault="004771FB">
      <w:r>
        <w:separator/>
      </w:r>
    </w:p>
  </w:endnote>
  <w:endnote w:type="continuationSeparator" w:id="0">
    <w:p w14:paraId="29BB937A" w14:textId="77777777" w:rsidR="004771FB" w:rsidRDefault="0047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69251" w14:textId="77777777" w:rsidR="00D54DBF" w:rsidRDefault="00D54DB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AC563" w14:textId="77777777" w:rsidR="004771FB" w:rsidRDefault="004771FB">
      <w:r>
        <w:separator/>
      </w:r>
    </w:p>
  </w:footnote>
  <w:footnote w:type="continuationSeparator" w:id="0">
    <w:p w14:paraId="22A3D57F" w14:textId="77777777" w:rsidR="004771FB" w:rsidRDefault="00477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4D6BB" w14:textId="77777777" w:rsidR="00D54DBF" w:rsidRDefault="00D54DBF">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47B3A" w14:textId="77777777" w:rsidR="00D54DBF" w:rsidRDefault="00D54DB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54E0"/>
    <w:rsid w:val="000173E4"/>
    <w:rsid w:val="00020938"/>
    <w:rsid w:val="00020E7A"/>
    <w:rsid w:val="00024497"/>
    <w:rsid w:val="0004349F"/>
    <w:rsid w:val="00046CF7"/>
    <w:rsid w:val="000532E1"/>
    <w:rsid w:val="00056E4C"/>
    <w:rsid w:val="0006079A"/>
    <w:rsid w:val="000631F9"/>
    <w:rsid w:val="00071CE5"/>
    <w:rsid w:val="000724F0"/>
    <w:rsid w:val="0007509B"/>
    <w:rsid w:val="00077EC5"/>
    <w:rsid w:val="0008157F"/>
    <w:rsid w:val="0008206B"/>
    <w:rsid w:val="00082158"/>
    <w:rsid w:val="00086AA0"/>
    <w:rsid w:val="000873D1"/>
    <w:rsid w:val="000915E6"/>
    <w:rsid w:val="00093992"/>
    <w:rsid w:val="00093AC6"/>
    <w:rsid w:val="00097129"/>
    <w:rsid w:val="000979A5"/>
    <w:rsid w:val="000A3EB7"/>
    <w:rsid w:val="000B2399"/>
    <w:rsid w:val="000C0708"/>
    <w:rsid w:val="000C7212"/>
    <w:rsid w:val="000D05FE"/>
    <w:rsid w:val="000D4636"/>
    <w:rsid w:val="000D6DC9"/>
    <w:rsid w:val="000E0BDC"/>
    <w:rsid w:val="000E10C0"/>
    <w:rsid w:val="000E18A5"/>
    <w:rsid w:val="000E2A45"/>
    <w:rsid w:val="000E562C"/>
    <w:rsid w:val="000F07ED"/>
    <w:rsid w:val="000F4F10"/>
    <w:rsid w:val="000F5168"/>
    <w:rsid w:val="000F61F8"/>
    <w:rsid w:val="000F63B2"/>
    <w:rsid w:val="000F7DD2"/>
    <w:rsid w:val="00106EA3"/>
    <w:rsid w:val="00107295"/>
    <w:rsid w:val="0010732C"/>
    <w:rsid w:val="001119D7"/>
    <w:rsid w:val="00114DD5"/>
    <w:rsid w:val="00116129"/>
    <w:rsid w:val="001265C9"/>
    <w:rsid w:val="00131A61"/>
    <w:rsid w:val="00136B4D"/>
    <w:rsid w:val="00137B72"/>
    <w:rsid w:val="00142184"/>
    <w:rsid w:val="001458CE"/>
    <w:rsid w:val="00146A94"/>
    <w:rsid w:val="001540DA"/>
    <w:rsid w:val="00155397"/>
    <w:rsid w:val="00157FFE"/>
    <w:rsid w:val="00166E3A"/>
    <w:rsid w:val="00172A27"/>
    <w:rsid w:val="001731D8"/>
    <w:rsid w:val="00173E91"/>
    <w:rsid w:val="00176817"/>
    <w:rsid w:val="00181C7B"/>
    <w:rsid w:val="00184006"/>
    <w:rsid w:val="001920A7"/>
    <w:rsid w:val="00192A5B"/>
    <w:rsid w:val="001935FC"/>
    <w:rsid w:val="00193D4F"/>
    <w:rsid w:val="00194762"/>
    <w:rsid w:val="00195220"/>
    <w:rsid w:val="001954B4"/>
    <w:rsid w:val="0019737F"/>
    <w:rsid w:val="00197B25"/>
    <w:rsid w:val="001A500D"/>
    <w:rsid w:val="001B3183"/>
    <w:rsid w:val="001C00F3"/>
    <w:rsid w:val="001C1A0A"/>
    <w:rsid w:val="001C289F"/>
    <w:rsid w:val="001C4334"/>
    <w:rsid w:val="001C5641"/>
    <w:rsid w:val="001D11F3"/>
    <w:rsid w:val="001D2E2D"/>
    <w:rsid w:val="001E12DA"/>
    <w:rsid w:val="001E38F1"/>
    <w:rsid w:val="001E3AE5"/>
    <w:rsid w:val="001E5D12"/>
    <w:rsid w:val="001E6133"/>
    <w:rsid w:val="001F17F1"/>
    <w:rsid w:val="001F36FC"/>
    <w:rsid w:val="001F4270"/>
    <w:rsid w:val="0020012B"/>
    <w:rsid w:val="0020719F"/>
    <w:rsid w:val="002144E7"/>
    <w:rsid w:val="002208F6"/>
    <w:rsid w:val="0022117C"/>
    <w:rsid w:val="0023746F"/>
    <w:rsid w:val="002405B6"/>
    <w:rsid w:val="00250580"/>
    <w:rsid w:val="00252186"/>
    <w:rsid w:val="00255B1F"/>
    <w:rsid w:val="00260148"/>
    <w:rsid w:val="00262A77"/>
    <w:rsid w:val="00263D17"/>
    <w:rsid w:val="002644FC"/>
    <w:rsid w:val="002707E7"/>
    <w:rsid w:val="00270EF0"/>
    <w:rsid w:val="002712AF"/>
    <w:rsid w:val="00274F8A"/>
    <w:rsid w:val="002826E2"/>
    <w:rsid w:val="00290500"/>
    <w:rsid w:val="0029383A"/>
    <w:rsid w:val="00294FB1"/>
    <w:rsid w:val="002A004E"/>
    <w:rsid w:val="002A077B"/>
    <w:rsid w:val="002A44B4"/>
    <w:rsid w:val="002A75F9"/>
    <w:rsid w:val="002B0CDA"/>
    <w:rsid w:val="002B1FC2"/>
    <w:rsid w:val="002C016E"/>
    <w:rsid w:val="002D0EC0"/>
    <w:rsid w:val="002D7C6E"/>
    <w:rsid w:val="002E2EEF"/>
    <w:rsid w:val="002E7E41"/>
    <w:rsid w:val="002F2AF3"/>
    <w:rsid w:val="002F3A4B"/>
    <w:rsid w:val="002F7E7A"/>
    <w:rsid w:val="003053F6"/>
    <w:rsid w:val="003056B8"/>
    <w:rsid w:val="00311DCD"/>
    <w:rsid w:val="00317BD4"/>
    <w:rsid w:val="00320B24"/>
    <w:rsid w:val="003219F7"/>
    <w:rsid w:val="00334623"/>
    <w:rsid w:val="003548BE"/>
    <w:rsid w:val="00361FEC"/>
    <w:rsid w:val="00362043"/>
    <w:rsid w:val="003656F4"/>
    <w:rsid w:val="00365E75"/>
    <w:rsid w:val="00365FAB"/>
    <w:rsid w:val="00371D9E"/>
    <w:rsid w:val="00371F8B"/>
    <w:rsid w:val="00381BE6"/>
    <w:rsid w:val="00385B0C"/>
    <w:rsid w:val="00386E93"/>
    <w:rsid w:val="0038758A"/>
    <w:rsid w:val="003905DF"/>
    <w:rsid w:val="00394DB0"/>
    <w:rsid w:val="003A2FD7"/>
    <w:rsid w:val="003A3097"/>
    <w:rsid w:val="003A3802"/>
    <w:rsid w:val="003B69CD"/>
    <w:rsid w:val="003C0293"/>
    <w:rsid w:val="003C6813"/>
    <w:rsid w:val="003C78A2"/>
    <w:rsid w:val="003E2E89"/>
    <w:rsid w:val="003E42EA"/>
    <w:rsid w:val="003E5177"/>
    <w:rsid w:val="003F0155"/>
    <w:rsid w:val="003F1321"/>
    <w:rsid w:val="003F1D64"/>
    <w:rsid w:val="003F3BB6"/>
    <w:rsid w:val="003F3F93"/>
    <w:rsid w:val="003F410F"/>
    <w:rsid w:val="003F4BD3"/>
    <w:rsid w:val="00404490"/>
    <w:rsid w:val="00407F5C"/>
    <w:rsid w:val="00407FAE"/>
    <w:rsid w:val="004109EA"/>
    <w:rsid w:val="00416F7E"/>
    <w:rsid w:val="00423117"/>
    <w:rsid w:val="00426569"/>
    <w:rsid w:val="00426D8C"/>
    <w:rsid w:val="00443C7A"/>
    <w:rsid w:val="004452BA"/>
    <w:rsid w:val="00451221"/>
    <w:rsid w:val="00453929"/>
    <w:rsid w:val="004547FB"/>
    <w:rsid w:val="004555F7"/>
    <w:rsid w:val="00462CFD"/>
    <w:rsid w:val="00464EA7"/>
    <w:rsid w:val="004651A5"/>
    <w:rsid w:val="0047046D"/>
    <w:rsid w:val="004767D7"/>
    <w:rsid w:val="004771FB"/>
    <w:rsid w:val="0048060F"/>
    <w:rsid w:val="00480B07"/>
    <w:rsid w:val="0048122B"/>
    <w:rsid w:val="00482023"/>
    <w:rsid w:val="00484916"/>
    <w:rsid w:val="004861A7"/>
    <w:rsid w:val="0048758B"/>
    <w:rsid w:val="00487D1B"/>
    <w:rsid w:val="00491311"/>
    <w:rsid w:val="00491A67"/>
    <w:rsid w:val="00492C50"/>
    <w:rsid w:val="004A4904"/>
    <w:rsid w:val="004C31C9"/>
    <w:rsid w:val="004C539E"/>
    <w:rsid w:val="004D3EF9"/>
    <w:rsid w:val="004D53A9"/>
    <w:rsid w:val="004D5B80"/>
    <w:rsid w:val="004E2443"/>
    <w:rsid w:val="004E459E"/>
    <w:rsid w:val="004E704D"/>
    <w:rsid w:val="004F1399"/>
    <w:rsid w:val="004F2FC6"/>
    <w:rsid w:val="004F7523"/>
    <w:rsid w:val="005002D8"/>
    <w:rsid w:val="005020D6"/>
    <w:rsid w:val="00506B17"/>
    <w:rsid w:val="00507EB8"/>
    <w:rsid w:val="00511FB6"/>
    <w:rsid w:val="0052080E"/>
    <w:rsid w:val="00521038"/>
    <w:rsid w:val="0052182F"/>
    <w:rsid w:val="005344CB"/>
    <w:rsid w:val="00535A1F"/>
    <w:rsid w:val="00542498"/>
    <w:rsid w:val="0054604F"/>
    <w:rsid w:val="005479C8"/>
    <w:rsid w:val="00547E1C"/>
    <w:rsid w:val="005504E6"/>
    <w:rsid w:val="0055479D"/>
    <w:rsid w:val="00567477"/>
    <w:rsid w:val="0057084D"/>
    <w:rsid w:val="005742E8"/>
    <w:rsid w:val="0057565D"/>
    <w:rsid w:val="005764AD"/>
    <w:rsid w:val="0058033D"/>
    <w:rsid w:val="00582F7D"/>
    <w:rsid w:val="0059786E"/>
    <w:rsid w:val="005A539D"/>
    <w:rsid w:val="005A56AE"/>
    <w:rsid w:val="005A5C9E"/>
    <w:rsid w:val="005A697D"/>
    <w:rsid w:val="005B1211"/>
    <w:rsid w:val="005B12C4"/>
    <w:rsid w:val="005B2564"/>
    <w:rsid w:val="005B6389"/>
    <w:rsid w:val="005C011B"/>
    <w:rsid w:val="005C16B2"/>
    <w:rsid w:val="005C34D8"/>
    <w:rsid w:val="005D40D5"/>
    <w:rsid w:val="005D5D19"/>
    <w:rsid w:val="005D614B"/>
    <w:rsid w:val="005D77D7"/>
    <w:rsid w:val="005E207A"/>
    <w:rsid w:val="005E2E3D"/>
    <w:rsid w:val="005E3D19"/>
    <w:rsid w:val="005E4E84"/>
    <w:rsid w:val="006054DC"/>
    <w:rsid w:val="0061069E"/>
    <w:rsid w:val="006126FE"/>
    <w:rsid w:val="00613CE9"/>
    <w:rsid w:val="0063302E"/>
    <w:rsid w:val="00642F29"/>
    <w:rsid w:val="00644994"/>
    <w:rsid w:val="00646D60"/>
    <w:rsid w:val="00650F34"/>
    <w:rsid w:val="00654629"/>
    <w:rsid w:val="0065606B"/>
    <w:rsid w:val="0065759C"/>
    <w:rsid w:val="00661A8D"/>
    <w:rsid w:val="00664BAD"/>
    <w:rsid w:val="006707FE"/>
    <w:rsid w:val="0067611E"/>
    <w:rsid w:val="006850C4"/>
    <w:rsid w:val="006853C8"/>
    <w:rsid w:val="00693C3F"/>
    <w:rsid w:val="006955F5"/>
    <w:rsid w:val="006A0610"/>
    <w:rsid w:val="006A24F1"/>
    <w:rsid w:val="006B4E32"/>
    <w:rsid w:val="006B5BB6"/>
    <w:rsid w:val="006C02C0"/>
    <w:rsid w:val="006C16A7"/>
    <w:rsid w:val="006C1733"/>
    <w:rsid w:val="006C25B7"/>
    <w:rsid w:val="006D1757"/>
    <w:rsid w:val="006D2064"/>
    <w:rsid w:val="006D4934"/>
    <w:rsid w:val="006D5766"/>
    <w:rsid w:val="006E178A"/>
    <w:rsid w:val="006E632B"/>
    <w:rsid w:val="006E77CF"/>
    <w:rsid w:val="006F421E"/>
    <w:rsid w:val="006F662D"/>
    <w:rsid w:val="007040B0"/>
    <w:rsid w:val="00705DBB"/>
    <w:rsid w:val="0071078F"/>
    <w:rsid w:val="00710B89"/>
    <w:rsid w:val="00715AD3"/>
    <w:rsid w:val="00716B53"/>
    <w:rsid w:val="00717DD1"/>
    <w:rsid w:val="00720A23"/>
    <w:rsid w:val="0072102A"/>
    <w:rsid w:val="0072725D"/>
    <w:rsid w:val="0073004D"/>
    <w:rsid w:val="0073428A"/>
    <w:rsid w:val="00734CE8"/>
    <w:rsid w:val="007365E4"/>
    <w:rsid w:val="007459C6"/>
    <w:rsid w:val="00753753"/>
    <w:rsid w:val="007538EE"/>
    <w:rsid w:val="00764220"/>
    <w:rsid w:val="007715A0"/>
    <w:rsid w:val="0078240F"/>
    <w:rsid w:val="00785B86"/>
    <w:rsid w:val="00786499"/>
    <w:rsid w:val="00787A8E"/>
    <w:rsid w:val="0079238C"/>
    <w:rsid w:val="00793F18"/>
    <w:rsid w:val="00795109"/>
    <w:rsid w:val="007A0451"/>
    <w:rsid w:val="007B07BC"/>
    <w:rsid w:val="007B17CD"/>
    <w:rsid w:val="007B2D27"/>
    <w:rsid w:val="007C0828"/>
    <w:rsid w:val="007C3F70"/>
    <w:rsid w:val="007C4C7A"/>
    <w:rsid w:val="007D5451"/>
    <w:rsid w:val="007D76B6"/>
    <w:rsid w:val="007D7FD6"/>
    <w:rsid w:val="007E2B9D"/>
    <w:rsid w:val="007E637F"/>
    <w:rsid w:val="007F51DC"/>
    <w:rsid w:val="007F6422"/>
    <w:rsid w:val="0080439E"/>
    <w:rsid w:val="00812085"/>
    <w:rsid w:val="00812A8A"/>
    <w:rsid w:val="00813515"/>
    <w:rsid w:val="0081464C"/>
    <w:rsid w:val="008159A4"/>
    <w:rsid w:val="00820C09"/>
    <w:rsid w:val="00823822"/>
    <w:rsid w:val="00825032"/>
    <w:rsid w:val="00832432"/>
    <w:rsid w:val="008326D5"/>
    <w:rsid w:val="00833986"/>
    <w:rsid w:val="0085738D"/>
    <w:rsid w:val="008609C7"/>
    <w:rsid w:val="008612D4"/>
    <w:rsid w:val="00862679"/>
    <w:rsid w:val="0086491D"/>
    <w:rsid w:val="008674D7"/>
    <w:rsid w:val="008706FD"/>
    <w:rsid w:val="00873CA5"/>
    <w:rsid w:val="00873E98"/>
    <w:rsid w:val="00880022"/>
    <w:rsid w:val="008871DD"/>
    <w:rsid w:val="008875A4"/>
    <w:rsid w:val="00892E7F"/>
    <w:rsid w:val="008A01BB"/>
    <w:rsid w:val="008A1072"/>
    <w:rsid w:val="008A4E22"/>
    <w:rsid w:val="008B2200"/>
    <w:rsid w:val="008B445D"/>
    <w:rsid w:val="008B689B"/>
    <w:rsid w:val="008C2693"/>
    <w:rsid w:val="008C6FDA"/>
    <w:rsid w:val="008D11CD"/>
    <w:rsid w:val="008E587A"/>
    <w:rsid w:val="008F0887"/>
    <w:rsid w:val="008F2CAF"/>
    <w:rsid w:val="008F7380"/>
    <w:rsid w:val="00900078"/>
    <w:rsid w:val="00902EA3"/>
    <w:rsid w:val="0090431A"/>
    <w:rsid w:val="00905730"/>
    <w:rsid w:val="009076EA"/>
    <w:rsid w:val="00910C5D"/>
    <w:rsid w:val="00910D08"/>
    <w:rsid w:val="00911B2C"/>
    <w:rsid w:val="00911F7D"/>
    <w:rsid w:val="00913B2E"/>
    <w:rsid w:val="00915DD8"/>
    <w:rsid w:val="009205FC"/>
    <w:rsid w:val="00932225"/>
    <w:rsid w:val="00932353"/>
    <w:rsid w:val="00946CB6"/>
    <w:rsid w:val="0094747E"/>
    <w:rsid w:val="009573AC"/>
    <w:rsid w:val="00967C96"/>
    <w:rsid w:val="00970C56"/>
    <w:rsid w:val="0097433A"/>
    <w:rsid w:val="00976708"/>
    <w:rsid w:val="009804C5"/>
    <w:rsid w:val="00980D74"/>
    <w:rsid w:val="0098226A"/>
    <w:rsid w:val="009823A9"/>
    <w:rsid w:val="00983853"/>
    <w:rsid w:val="009849FB"/>
    <w:rsid w:val="00984A51"/>
    <w:rsid w:val="00993AA4"/>
    <w:rsid w:val="00993D49"/>
    <w:rsid w:val="009A1644"/>
    <w:rsid w:val="009B05E9"/>
    <w:rsid w:val="009B0E2C"/>
    <w:rsid w:val="009B796F"/>
    <w:rsid w:val="009C6E37"/>
    <w:rsid w:val="009D146D"/>
    <w:rsid w:val="009D2508"/>
    <w:rsid w:val="009D2837"/>
    <w:rsid w:val="009D4679"/>
    <w:rsid w:val="009D63E5"/>
    <w:rsid w:val="009E0D6A"/>
    <w:rsid w:val="009E6D94"/>
    <w:rsid w:val="009F6038"/>
    <w:rsid w:val="009F6693"/>
    <w:rsid w:val="009F7D3B"/>
    <w:rsid w:val="00A03263"/>
    <w:rsid w:val="00A0550C"/>
    <w:rsid w:val="00A05BD7"/>
    <w:rsid w:val="00A11FF6"/>
    <w:rsid w:val="00A13235"/>
    <w:rsid w:val="00A15A3E"/>
    <w:rsid w:val="00A15DCA"/>
    <w:rsid w:val="00A17315"/>
    <w:rsid w:val="00A24029"/>
    <w:rsid w:val="00A260D7"/>
    <w:rsid w:val="00A269C5"/>
    <w:rsid w:val="00A26AE6"/>
    <w:rsid w:val="00A27228"/>
    <w:rsid w:val="00A34AEE"/>
    <w:rsid w:val="00A35C7F"/>
    <w:rsid w:val="00A3778A"/>
    <w:rsid w:val="00A37970"/>
    <w:rsid w:val="00A422B8"/>
    <w:rsid w:val="00A44A15"/>
    <w:rsid w:val="00A51A67"/>
    <w:rsid w:val="00A52343"/>
    <w:rsid w:val="00A54EAE"/>
    <w:rsid w:val="00A56181"/>
    <w:rsid w:val="00A57B51"/>
    <w:rsid w:val="00A607D4"/>
    <w:rsid w:val="00A631B1"/>
    <w:rsid w:val="00A71293"/>
    <w:rsid w:val="00A71CB7"/>
    <w:rsid w:val="00A72FFF"/>
    <w:rsid w:val="00A73B4E"/>
    <w:rsid w:val="00A73D68"/>
    <w:rsid w:val="00A74660"/>
    <w:rsid w:val="00A829A2"/>
    <w:rsid w:val="00A82CD5"/>
    <w:rsid w:val="00A83F45"/>
    <w:rsid w:val="00A8466D"/>
    <w:rsid w:val="00A849B8"/>
    <w:rsid w:val="00A86FCA"/>
    <w:rsid w:val="00A91BDF"/>
    <w:rsid w:val="00A95EB2"/>
    <w:rsid w:val="00AB367B"/>
    <w:rsid w:val="00AB41BF"/>
    <w:rsid w:val="00AB53C0"/>
    <w:rsid w:val="00AB5A65"/>
    <w:rsid w:val="00AB7DC8"/>
    <w:rsid w:val="00AB7EE6"/>
    <w:rsid w:val="00AC01AC"/>
    <w:rsid w:val="00AC08EE"/>
    <w:rsid w:val="00AC6E5A"/>
    <w:rsid w:val="00AD1334"/>
    <w:rsid w:val="00AD1E2C"/>
    <w:rsid w:val="00AD5866"/>
    <w:rsid w:val="00AD58E1"/>
    <w:rsid w:val="00AE7F81"/>
    <w:rsid w:val="00AF0F77"/>
    <w:rsid w:val="00AF1D91"/>
    <w:rsid w:val="00AF74EF"/>
    <w:rsid w:val="00B00942"/>
    <w:rsid w:val="00B03FD0"/>
    <w:rsid w:val="00B04B81"/>
    <w:rsid w:val="00B05B17"/>
    <w:rsid w:val="00B064DB"/>
    <w:rsid w:val="00B20899"/>
    <w:rsid w:val="00B22941"/>
    <w:rsid w:val="00B24DCC"/>
    <w:rsid w:val="00B25274"/>
    <w:rsid w:val="00B27391"/>
    <w:rsid w:val="00B35B50"/>
    <w:rsid w:val="00B36BD0"/>
    <w:rsid w:val="00B40529"/>
    <w:rsid w:val="00B413D5"/>
    <w:rsid w:val="00B5241D"/>
    <w:rsid w:val="00B54EBC"/>
    <w:rsid w:val="00B63158"/>
    <w:rsid w:val="00B659C1"/>
    <w:rsid w:val="00B71E01"/>
    <w:rsid w:val="00B73C88"/>
    <w:rsid w:val="00B740AE"/>
    <w:rsid w:val="00B93BD6"/>
    <w:rsid w:val="00B93E3B"/>
    <w:rsid w:val="00BA0329"/>
    <w:rsid w:val="00BA7554"/>
    <w:rsid w:val="00BB0E07"/>
    <w:rsid w:val="00BB1A99"/>
    <w:rsid w:val="00BB66DE"/>
    <w:rsid w:val="00BC1308"/>
    <w:rsid w:val="00BC1804"/>
    <w:rsid w:val="00BC455D"/>
    <w:rsid w:val="00BC7577"/>
    <w:rsid w:val="00BD1BB1"/>
    <w:rsid w:val="00BD3298"/>
    <w:rsid w:val="00BD5747"/>
    <w:rsid w:val="00BD6E97"/>
    <w:rsid w:val="00BD741B"/>
    <w:rsid w:val="00BD7FD3"/>
    <w:rsid w:val="00BE28C0"/>
    <w:rsid w:val="00BF2065"/>
    <w:rsid w:val="00BF21C3"/>
    <w:rsid w:val="00BF6726"/>
    <w:rsid w:val="00C00168"/>
    <w:rsid w:val="00C04E7B"/>
    <w:rsid w:val="00C078EC"/>
    <w:rsid w:val="00C171FB"/>
    <w:rsid w:val="00C23334"/>
    <w:rsid w:val="00C272F9"/>
    <w:rsid w:val="00C40E03"/>
    <w:rsid w:val="00C41AF0"/>
    <w:rsid w:val="00C42594"/>
    <w:rsid w:val="00C5015C"/>
    <w:rsid w:val="00C516C8"/>
    <w:rsid w:val="00C657FA"/>
    <w:rsid w:val="00C67A18"/>
    <w:rsid w:val="00C73B42"/>
    <w:rsid w:val="00C73ECF"/>
    <w:rsid w:val="00C92F15"/>
    <w:rsid w:val="00C93159"/>
    <w:rsid w:val="00C96025"/>
    <w:rsid w:val="00C96AD1"/>
    <w:rsid w:val="00CA397B"/>
    <w:rsid w:val="00CA426C"/>
    <w:rsid w:val="00CB2251"/>
    <w:rsid w:val="00CB2400"/>
    <w:rsid w:val="00CB2938"/>
    <w:rsid w:val="00CB29C6"/>
    <w:rsid w:val="00CB462E"/>
    <w:rsid w:val="00CB4A74"/>
    <w:rsid w:val="00CC24FE"/>
    <w:rsid w:val="00CC70FB"/>
    <w:rsid w:val="00CD45AB"/>
    <w:rsid w:val="00CE55AC"/>
    <w:rsid w:val="00CF5432"/>
    <w:rsid w:val="00CF7072"/>
    <w:rsid w:val="00D04D34"/>
    <w:rsid w:val="00D11245"/>
    <w:rsid w:val="00D13BC3"/>
    <w:rsid w:val="00D14F03"/>
    <w:rsid w:val="00D16290"/>
    <w:rsid w:val="00D17F27"/>
    <w:rsid w:val="00D26768"/>
    <w:rsid w:val="00D30F76"/>
    <w:rsid w:val="00D409BB"/>
    <w:rsid w:val="00D467F4"/>
    <w:rsid w:val="00D5007A"/>
    <w:rsid w:val="00D54DBF"/>
    <w:rsid w:val="00D55035"/>
    <w:rsid w:val="00D5598B"/>
    <w:rsid w:val="00D56BD0"/>
    <w:rsid w:val="00D63679"/>
    <w:rsid w:val="00D6725D"/>
    <w:rsid w:val="00D71A2E"/>
    <w:rsid w:val="00D72ABA"/>
    <w:rsid w:val="00D731FC"/>
    <w:rsid w:val="00D80973"/>
    <w:rsid w:val="00D86060"/>
    <w:rsid w:val="00D9308B"/>
    <w:rsid w:val="00D9778A"/>
    <w:rsid w:val="00DB06A5"/>
    <w:rsid w:val="00DB3708"/>
    <w:rsid w:val="00DB4C4A"/>
    <w:rsid w:val="00DC25BF"/>
    <w:rsid w:val="00DC296E"/>
    <w:rsid w:val="00DC32E7"/>
    <w:rsid w:val="00DC397E"/>
    <w:rsid w:val="00DC39DE"/>
    <w:rsid w:val="00DC56F3"/>
    <w:rsid w:val="00DD32E2"/>
    <w:rsid w:val="00DD56E4"/>
    <w:rsid w:val="00DE30B8"/>
    <w:rsid w:val="00DE76F1"/>
    <w:rsid w:val="00DF2515"/>
    <w:rsid w:val="00E004F9"/>
    <w:rsid w:val="00E06F2E"/>
    <w:rsid w:val="00E206AF"/>
    <w:rsid w:val="00E21168"/>
    <w:rsid w:val="00E23547"/>
    <w:rsid w:val="00E26E63"/>
    <w:rsid w:val="00E336C0"/>
    <w:rsid w:val="00E40EE7"/>
    <w:rsid w:val="00E457D7"/>
    <w:rsid w:val="00E46527"/>
    <w:rsid w:val="00E52687"/>
    <w:rsid w:val="00E569E4"/>
    <w:rsid w:val="00E5768D"/>
    <w:rsid w:val="00E60CF7"/>
    <w:rsid w:val="00E60DF3"/>
    <w:rsid w:val="00E61788"/>
    <w:rsid w:val="00E6205B"/>
    <w:rsid w:val="00E65F97"/>
    <w:rsid w:val="00E745ED"/>
    <w:rsid w:val="00E77E2B"/>
    <w:rsid w:val="00E8120B"/>
    <w:rsid w:val="00E81E0A"/>
    <w:rsid w:val="00E846BA"/>
    <w:rsid w:val="00E85951"/>
    <w:rsid w:val="00E8660B"/>
    <w:rsid w:val="00E86C47"/>
    <w:rsid w:val="00E923EA"/>
    <w:rsid w:val="00E92CC7"/>
    <w:rsid w:val="00E932F7"/>
    <w:rsid w:val="00E93D45"/>
    <w:rsid w:val="00EA4712"/>
    <w:rsid w:val="00EA5614"/>
    <w:rsid w:val="00EA652C"/>
    <w:rsid w:val="00EB0731"/>
    <w:rsid w:val="00EB3B74"/>
    <w:rsid w:val="00EB6735"/>
    <w:rsid w:val="00EC235D"/>
    <w:rsid w:val="00EC320D"/>
    <w:rsid w:val="00EC4DA4"/>
    <w:rsid w:val="00EC6379"/>
    <w:rsid w:val="00ED10B0"/>
    <w:rsid w:val="00ED148D"/>
    <w:rsid w:val="00ED507C"/>
    <w:rsid w:val="00EE1A88"/>
    <w:rsid w:val="00EE38CD"/>
    <w:rsid w:val="00EE6D2C"/>
    <w:rsid w:val="00EE72D7"/>
    <w:rsid w:val="00EF23BC"/>
    <w:rsid w:val="00F0134F"/>
    <w:rsid w:val="00F22C99"/>
    <w:rsid w:val="00F26E18"/>
    <w:rsid w:val="00F27666"/>
    <w:rsid w:val="00F34EA7"/>
    <w:rsid w:val="00F35569"/>
    <w:rsid w:val="00F3618F"/>
    <w:rsid w:val="00F37E9F"/>
    <w:rsid w:val="00F4008B"/>
    <w:rsid w:val="00F41E61"/>
    <w:rsid w:val="00F437FA"/>
    <w:rsid w:val="00F4516D"/>
    <w:rsid w:val="00F503C8"/>
    <w:rsid w:val="00F56689"/>
    <w:rsid w:val="00F67A40"/>
    <w:rsid w:val="00F70620"/>
    <w:rsid w:val="00F75DA6"/>
    <w:rsid w:val="00F821BF"/>
    <w:rsid w:val="00F853FB"/>
    <w:rsid w:val="00F85639"/>
    <w:rsid w:val="00F85E94"/>
    <w:rsid w:val="00F967BE"/>
    <w:rsid w:val="00FA4FF9"/>
    <w:rsid w:val="00FB3C62"/>
    <w:rsid w:val="00FB6FEC"/>
    <w:rsid w:val="00FC3853"/>
    <w:rsid w:val="00FC53DE"/>
    <w:rsid w:val="00FC5DB7"/>
    <w:rsid w:val="00FC629F"/>
    <w:rsid w:val="00FC74F1"/>
    <w:rsid w:val="00FC7652"/>
    <w:rsid w:val="00FD1678"/>
    <w:rsid w:val="00FD2192"/>
    <w:rsid w:val="00FD3C44"/>
    <w:rsid w:val="00FD54A9"/>
    <w:rsid w:val="00FD7838"/>
    <w:rsid w:val="00FD7E55"/>
    <w:rsid w:val="00FE1360"/>
    <w:rsid w:val="00FE497C"/>
    <w:rsid w:val="00FE70B2"/>
    <w:rsid w:val="00FE7398"/>
    <w:rsid w:val="00FF6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4D5B80"/>
    <w:rPr>
      <w:color w:val="605E5C"/>
      <w:shd w:val="clear" w:color="auto" w:fill="E1DFDD"/>
    </w:rPr>
  </w:style>
  <w:style w:type="character" w:styleId="af4">
    <w:name w:val="FollowedHyperlink"/>
    <w:basedOn w:val="a0"/>
    <w:uiPriority w:val="99"/>
    <w:semiHidden/>
    <w:unhideWhenUsed/>
    <w:rsid w:val="00AC08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79759">
      <w:bodyDiv w:val="1"/>
      <w:marLeft w:val="0"/>
      <w:marRight w:val="0"/>
      <w:marTop w:val="0"/>
      <w:marBottom w:val="0"/>
      <w:divBdr>
        <w:top w:val="none" w:sz="0" w:space="0" w:color="auto"/>
        <w:left w:val="none" w:sz="0" w:space="0" w:color="auto"/>
        <w:bottom w:val="none" w:sz="0" w:space="0" w:color="auto"/>
        <w:right w:val="none" w:sz="0" w:space="0" w:color="auto"/>
      </w:divBdr>
    </w:div>
    <w:div w:id="95366311">
      <w:bodyDiv w:val="1"/>
      <w:marLeft w:val="0"/>
      <w:marRight w:val="0"/>
      <w:marTop w:val="0"/>
      <w:marBottom w:val="0"/>
      <w:divBdr>
        <w:top w:val="none" w:sz="0" w:space="0" w:color="auto"/>
        <w:left w:val="none" w:sz="0" w:space="0" w:color="auto"/>
        <w:bottom w:val="none" w:sz="0" w:space="0" w:color="auto"/>
        <w:right w:val="none" w:sz="0" w:space="0" w:color="auto"/>
      </w:divBdr>
    </w:div>
    <w:div w:id="443884491">
      <w:bodyDiv w:val="1"/>
      <w:marLeft w:val="0"/>
      <w:marRight w:val="0"/>
      <w:marTop w:val="0"/>
      <w:marBottom w:val="0"/>
      <w:divBdr>
        <w:top w:val="none" w:sz="0" w:space="0" w:color="auto"/>
        <w:left w:val="none" w:sz="0" w:space="0" w:color="auto"/>
        <w:bottom w:val="none" w:sz="0" w:space="0" w:color="auto"/>
        <w:right w:val="none" w:sz="0" w:space="0" w:color="auto"/>
      </w:divBdr>
    </w:div>
    <w:div w:id="486895845">
      <w:bodyDiv w:val="1"/>
      <w:marLeft w:val="0"/>
      <w:marRight w:val="0"/>
      <w:marTop w:val="0"/>
      <w:marBottom w:val="0"/>
      <w:divBdr>
        <w:top w:val="none" w:sz="0" w:space="0" w:color="auto"/>
        <w:left w:val="none" w:sz="0" w:space="0" w:color="auto"/>
        <w:bottom w:val="none" w:sz="0" w:space="0" w:color="auto"/>
        <w:right w:val="none" w:sz="0" w:space="0" w:color="auto"/>
      </w:divBdr>
    </w:div>
    <w:div w:id="633020682">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852568724">
      <w:bodyDiv w:val="1"/>
      <w:marLeft w:val="0"/>
      <w:marRight w:val="0"/>
      <w:marTop w:val="0"/>
      <w:marBottom w:val="0"/>
      <w:divBdr>
        <w:top w:val="none" w:sz="0" w:space="0" w:color="auto"/>
        <w:left w:val="none" w:sz="0" w:space="0" w:color="auto"/>
        <w:bottom w:val="none" w:sz="0" w:space="0" w:color="auto"/>
        <w:right w:val="none" w:sz="0" w:space="0" w:color="auto"/>
      </w:divBdr>
    </w:div>
    <w:div w:id="112049100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524634339">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21322451">
      <w:bodyDiv w:val="1"/>
      <w:marLeft w:val="0"/>
      <w:marRight w:val="0"/>
      <w:marTop w:val="0"/>
      <w:marBottom w:val="0"/>
      <w:divBdr>
        <w:top w:val="none" w:sz="0" w:space="0" w:color="auto"/>
        <w:left w:val="none" w:sz="0" w:space="0" w:color="auto"/>
        <w:bottom w:val="none" w:sz="0" w:space="0" w:color="auto"/>
        <w:right w:val="none" w:sz="0" w:space="0" w:color="auto"/>
      </w:divBdr>
    </w:div>
    <w:div w:id="2125732279">
      <w:bodyDiv w:val="1"/>
      <w:marLeft w:val="0"/>
      <w:marRight w:val="0"/>
      <w:marTop w:val="0"/>
      <w:marBottom w:val="0"/>
      <w:divBdr>
        <w:top w:val="none" w:sz="0" w:space="0" w:color="auto"/>
        <w:left w:val="none" w:sz="0" w:space="0" w:color="auto"/>
        <w:bottom w:val="none" w:sz="0" w:space="0" w:color="auto"/>
        <w:right w:val="none" w:sz="0" w:space="0" w:color="auto"/>
      </w:divBdr>
      <w:divsChild>
        <w:div w:id="1297837430">
          <w:marLeft w:val="446"/>
          <w:marRight w:val="0"/>
          <w:marTop w:val="0"/>
          <w:marBottom w:val="0"/>
          <w:divBdr>
            <w:top w:val="none" w:sz="0" w:space="0" w:color="auto"/>
            <w:left w:val="none" w:sz="0" w:space="0" w:color="auto"/>
            <w:bottom w:val="none" w:sz="0" w:space="0" w:color="auto"/>
            <w:right w:val="none" w:sz="0" w:space="0" w:color="auto"/>
          </w:divBdr>
        </w:div>
        <w:div w:id="305403388">
          <w:marLeft w:val="446"/>
          <w:marRight w:val="0"/>
          <w:marTop w:val="0"/>
          <w:marBottom w:val="0"/>
          <w:divBdr>
            <w:top w:val="none" w:sz="0" w:space="0" w:color="auto"/>
            <w:left w:val="none" w:sz="0" w:space="0" w:color="auto"/>
            <w:bottom w:val="none" w:sz="0" w:space="0" w:color="auto"/>
            <w:right w:val="none" w:sz="0" w:space="0" w:color="auto"/>
          </w:divBdr>
        </w:div>
      </w:divsChild>
    </w:div>
    <w:div w:id="21438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weibo.cn/6088918752/4594024311427507"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weibo.cn/6088918752/4594024331084456" TargetMode="External"/><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weibo.cn/6088918752/4594024281025798"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s://m.weibo.cn/6088918752/4594024129761195"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weibo.cn/6088918752/4594024125837589"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FABA87-E092-4152-A06B-FBF05C94D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475</Words>
  <Characters>2709</Characters>
  <Application>Microsoft Office Word</Application>
  <DocSecurity>0</DocSecurity>
  <PresentationFormat/>
  <Lines>22</Lines>
  <Paragraphs>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No</vt:lpstr>
    </vt:vector>
  </TitlesOfParts>
  <Company>WWW.YlmF.CoM</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25</cp:revision>
  <cp:lastPrinted>2012-10-11T08:46:00Z</cp:lastPrinted>
  <dcterms:created xsi:type="dcterms:W3CDTF">2021-01-16T15:19:00Z</dcterms:created>
  <dcterms:modified xsi:type="dcterms:W3CDTF">2021-02-03T06:33:00Z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