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710D921B" w14:textId="2D3EBA9B" w:rsidR="000631F9" w:rsidRPr="00C27CF2" w:rsidRDefault="00FD6054" w:rsidP="005C6F4D">
      <w:pPr>
        <w:pStyle w:val="p0"/>
        <w:shd w:val="clear" w:color="auto" w:fill="FFFFFF"/>
        <w:autoSpaceDN w:val="0"/>
        <w:spacing w:beforeLines="100" w:before="240" w:afterLines="100" w:after="240"/>
        <w:jc w:val="center"/>
        <w:textAlignment w:val="baseline"/>
        <w:rPr>
          <w:rFonts w:ascii="微软雅黑" w:eastAsia="微软雅黑" w:hAnsi="微软雅黑"/>
          <w:b/>
          <w:color w:val="EAB300"/>
          <w:sz w:val="32"/>
          <w:szCs w:val="32"/>
        </w:rPr>
      </w:pPr>
      <w:r>
        <w:rPr>
          <w:rFonts w:ascii="微软雅黑" w:eastAsia="微软雅黑" w:hAnsi="微软雅黑" w:hint="eastAsia"/>
          <w:b/>
          <w:sz w:val="32"/>
          <w:szCs w:val="32"/>
        </w:rPr>
        <w:t>比亚迪</w:t>
      </w:r>
      <w:r w:rsidR="00E55C30" w:rsidRPr="00E55C30">
        <w:rPr>
          <w:rFonts w:ascii="微软雅黑" w:eastAsia="微软雅黑" w:hAnsi="微软雅黑"/>
          <w:b/>
          <w:sz w:val="32"/>
          <w:szCs w:val="32"/>
        </w:rPr>
        <w:t>×</w:t>
      </w:r>
      <w:r>
        <w:rPr>
          <w:rFonts w:ascii="微软雅黑" w:eastAsia="微软雅黑" w:hAnsi="微软雅黑" w:hint="eastAsia"/>
          <w:b/>
          <w:sz w:val="32"/>
          <w:szCs w:val="32"/>
        </w:rPr>
        <w:t>喜马拉雅《云上音乐会》新国风营销</w:t>
      </w:r>
    </w:p>
    <w:p w14:paraId="30AB0707" w14:textId="77777777" w:rsidR="00E14A7D" w:rsidRDefault="00E14A7D" w:rsidP="00166D2A">
      <w:pPr>
        <w:textAlignment w:val="baseline"/>
        <w:rPr>
          <w:rFonts w:ascii="微软雅黑" w:eastAsia="微软雅黑" w:hAnsi="微软雅黑"/>
          <w:b/>
        </w:rPr>
      </w:pPr>
      <w:r>
        <w:rPr>
          <w:rFonts w:ascii="微软雅黑" w:eastAsia="微软雅黑" w:hAnsi="微软雅黑" w:hint="eastAsia"/>
          <w:b/>
        </w:rPr>
        <w:t>广</w:t>
      </w:r>
      <w:r w:rsidR="00B65F3F">
        <w:rPr>
          <w:rFonts w:ascii="微软雅黑" w:eastAsia="微软雅黑" w:hAnsi="微软雅黑" w:hint="eastAsia"/>
          <w:b/>
        </w:rPr>
        <w:t xml:space="preserve"> </w:t>
      </w:r>
      <w:r>
        <w:rPr>
          <w:rFonts w:ascii="微软雅黑" w:eastAsia="微软雅黑" w:hAnsi="微软雅黑" w:hint="eastAsia"/>
          <w:b/>
        </w:rPr>
        <w:t>告</w:t>
      </w:r>
      <w:r w:rsidR="00B65F3F">
        <w:rPr>
          <w:rFonts w:ascii="微软雅黑" w:eastAsia="微软雅黑" w:hAnsi="微软雅黑" w:hint="eastAsia"/>
          <w:b/>
        </w:rPr>
        <w:t xml:space="preserve"> </w:t>
      </w:r>
      <w:r>
        <w:rPr>
          <w:rFonts w:ascii="微软雅黑" w:eastAsia="微软雅黑" w:hAnsi="微软雅黑" w:hint="eastAsia"/>
          <w:b/>
        </w:rPr>
        <w:t>主：</w:t>
      </w:r>
      <w:r w:rsidR="00FD6054">
        <w:rPr>
          <w:rFonts w:ascii="微软雅黑" w:eastAsia="微软雅黑" w:hAnsi="微软雅黑" w:hint="eastAsia"/>
        </w:rPr>
        <w:t>比亚迪</w:t>
      </w:r>
    </w:p>
    <w:p w14:paraId="2C395CB4" w14:textId="77777777" w:rsidR="009C29B7" w:rsidRDefault="009C29B7" w:rsidP="00B81738">
      <w:pPr>
        <w:rPr>
          <w:rFonts w:ascii="微软雅黑" w:eastAsia="微软雅黑" w:hAnsi="微软雅黑"/>
        </w:rPr>
      </w:pPr>
      <w:r>
        <w:rPr>
          <w:rFonts w:ascii="微软雅黑" w:eastAsia="微软雅黑" w:hAnsi="微软雅黑" w:hint="eastAsia"/>
          <w:b/>
        </w:rPr>
        <w:t>所属行业：</w:t>
      </w:r>
      <w:r w:rsidR="00FD6054">
        <w:rPr>
          <w:rFonts w:ascii="微软雅黑" w:eastAsia="微软雅黑" w:hAnsi="微软雅黑" w:hint="eastAsia"/>
        </w:rPr>
        <w:t>汽车</w:t>
      </w:r>
    </w:p>
    <w:p w14:paraId="15D7C300" w14:textId="36A2AE9C" w:rsidR="0029434E" w:rsidRDefault="006404E4" w:rsidP="00B81738">
      <w:pPr>
        <w:rPr>
          <w:rFonts w:ascii="微软雅黑" w:eastAsia="微软雅黑" w:hAnsi="微软雅黑"/>
        </w:rPr>
      </w:pPr>
      <w:r>
        <w:rPr>
          <w:rFonts w:ascii="微软雅黑" w:eastAsia="微软雅黑" w:hAnsi="微软雅黑" w:hint="eastAsia"/>
          <w:b/>
        </w:rPr>
        <w:t>执行时间</w:t>
      </w:r>
      <w:r>
        <w:rPr>
          <w:rFonts w:ascii="微软雅黑" w:eastAsia="微软雅黑" w:hAnsi="微软雅黑" w:hint="eastAsia"/>
        </w:rPr>
        <w:t>：2020</w:t>
      </w:r>
      <w:r w:rsidR="00E55C30">
        <w:rPr>
          <w:rFonts w:ascii="微软雅黑" w:eastAsia="微软雅黑" w:hAnsi="微软雅黑"/>
        </w:rPr>
        <w:t>.0</w:t>
      </w:r>
      <w:r>
        <w:rPr>
          <w:rFonts w:ascii="微软雅黑" w:eastAsia="微软雅黑" w:hAnsi="微软雅黑" w:hint="eastAsia"/>
        </w:rPr>
        <w:t>9</w:t>
      </w:r>
      <w:r w:rsidR="00E55C30">
        <w:rPr>
          <w:rFonts w:ascii="微软雅黑" w:eastAsia="微软雅黑" w:hAnsi="微软雅黑"/>
        </w:rPr>
        <w:t>.</w:t>
      </w:r>
      <w:r>
        <w:rPr>
          <w:rFonts w:ascii="微软雅黑" w:eastAsia="微软雅黑" w:hAnsi="微软雅黑" w:hint="eastAsia"/>
        </w:rPr>
        <w:t>27</w:t>
      </w:r>
      <w:r w:rsidR="00E55C30">
        <w:rPr>
          <w:rFonts w:ascii="微软雅黑" w:eastAsia="微软雅黑" w:hAnsi="微软雅黑" w:hint="eastAsia"/>
        </w:rPr>
        <w:t>-</w:t>
      </w:r>
      <w:r>
        <w:rPr>
          <w:rFonts w:ascii="微软雅黑" w:eastAsia="微软雅黑" w:hAnsi="微软雅黑" w:hint="eastAsia"/>
        </w:rPr>
        <w:t>10</w:t>
      </w:r>
      <w:r w:rsidR="00E55C30">
        <w:rPr>
          <w:rFonts w:ascii="微软雅黑" w:eastAsia="微软雅黑" w:hAnsi="微软雅黑" w:hint="eastAsia"/>
        </w:rPr>
        <w:t>.</w:t>
      </w:r>
      <w:r>
        <w:rPr>
          <w:rFonts w:ascii="微软雅黑" w:eastAsia="微软雅黑" w:hAnsi="微软雅黑" w:hint="eastAsia"/>
        </w:rPr>
        <w:t>23</w:t>
      </w:r>
    </w:p>
    <w:p w14:paraId="1A11778F" w14:textId="15D89B19" w:rsidR="007C59FB" w:rsidRPr="007C59FB" w:rsidRDefault="007C59FB" w:rsidP="00B81738">
      <w:pPr>
        <w:rPr>
          <w:rFonts w:ascii="微软雅黑" w:eastAsia="微软雅黑" w:hAnsi="微软雅黑" w:hint="eastAsia"/>
        </w:rPr>
      </w:pPr>
      <w:r w:rsidRPr="00BB1A99">
        <w:rPr>
          <w:rFonts w:ascii="微软雅黑" w:eastAsia="微软雅黑" w:hAnsi="微软雅黑" w:hint="eastAsia"/>
          <w:b/>
        </w:rPr>
        <w:t>参选类别：</w:t>
      </w:r>
      <w:r>
        <w:rPr>
          <w:rFonts w:ascii="微软雅黑" w:eastAsia="微软雅黑" w:hAnsi="微软雅黑" w:hint="eastAsia"/>
        </w:rPr>
        <w:t>创意传播类</w:t>
      </w:r>
    </w:p>
    <w:p w14:paraId="11608A8E" w14:textId="77777777" w:rsidR="00232662" w:rsidRPr="00E55C30" w:rsidRDefault="005F0A98"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b/>
          <w:color w:val="0000FF"/>
          <w:sz w:val="28"/>
          <w:szCs w:val="24"/>
        </w:rPr>
      </w:pPr>
      <w:r w:rsidRPr="00E55C30">
        <w:rPr>
          <w:rFonts w:ascii="微软雅黑" w:eastAsia="微软雅黑" w:hAnsi="微软雅黑" w:hint="eastAsia"/>
          <w:b/>
          <w:color w:val="0000FF"/>
          <w:sz w:val="28"/>
          <w:szCs w:val="24"/>
        </w:rPr>
        <w:t>营销背景</w:t>
      </w:r>
    </w:p>
    <w:p w14:paraId="7444BAFD" w14:textId="1907395D" w:rsidR="00FE4EFE" w:rsidRPr="00E55C30" w:rsidRDefault="007B30DD"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olor w:val="000000"/>
        </w:rPr>
      </w:pPr>
      <w:r w:rsidRPr="00E55C30">
        <w:rPr>
          <w:rFonts w:ascii="微软雅黑" w:eastAsia="微软雅黑" w:hAnsi="微软雅黑" w:hint="eastAsia"/>
          <w:color w:val="000000"/>
        </w:rPr>
        <w:t>比亚迪作为中国汽车品牌，始终坚持自主科技研发，率先发力新能源领域，陆续推出以中国历史上鼎盛朝代命名的“王朝”系列</w:t>
      </w:r>
      <w:r w:rsidR="00734A31" w:rsidRPr="00E55C30">
        <w:rPr>
          <w:rFonts w:ascii="微软雅黑" w:eastAsia="微软雅黑" w:hAnsi="微软雅黑" w:hint="eastAsia"/>
          <w:color w:val="000000"/>
        </w:rPr>
        <w:t>的硬核</w:t>
      </w:r>
      <w:r w:rsidRPr="00E55C30">
        <w:rPr>
          <w:rFonts w:ascii="微软雅黑" w:eastAsia="微软雅黑" w:hAnsi="微软雅黑" w:hint="eastAsia"/>
          <w:color w:val="000000"/>
        </w:rPr>
        <w:t>车型——秦、唐、宋、汉、元，</w:t>
      </w:r>
      <w:r w:rsidR="00D3115B" w:rsidRPr="00E55C30">
        <w:rPr>
          <w:rFonts w:ascii="微软雅黑" w:eastAsia="微软雅黑" w:hAnsi="微软雅黑" w:hint="eastAsia"/>
          <w:color w:val="000000"/>
        </w:rPr>
        <w:t>正</w:t>
      </w:r>
      <w:r w:rsidR="00734A31" w:rsidRPr="00E55C30">
        <w:rPr>
          <w:rFonts w:ascii="微软雅黑" w:eastAsia="微软雅黑" w:hAnsi="微软雅黑" w:hint="eastAsia"/>
          <w:color w:val="000000"/>
        </w:rPr>
        <w:t>是</w:t>
      </w:r>
      <w:r w:rsidRPr="00E55C30">
        <w:rPr>
          <w:rFonts w:ascii="微软雅黑" w:eastAsia="微软雅黑" w:hAnsi="微软雅黑" w:hint="eastAsia"/>
          <w:color w:val="000000"/>
        </w:rPr>
        <w:t>对中国传统文化的推崇和敬仰</w:t>
      </w:r>
      <w:r w:rsidR="00FE4EFE" w:rsidRPr="00E55C30">
        <w:rPr>
          <w:rFonts w:ascii="微软雅黑" w:eastAsia="微软雅黑" w:hAnsi="微软雅黑" w:hint="eastAsia"/>
          <w:color w:val="000000"/>
        </w:rPr>
        <w:t>。</w:t>
      </w:r>
    </w:p>
    <w:p w14:paraId="6229C28D" w14:textId="19CBC741" w:rsidR="007B30DD" w:rsidRPr="00E55C30" w:rsidRDefault="007B30DD"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olor w:val="000000"/>
        </w:rPr>
      </w:pPr>
      <w:r w:rsidRPr="00E55C30">
        <w:rPr>
          <w:rFonts w:ascii="微软雅黑" w:eastAsia="微软雅黑" w:hAnsi="微软雅黑" w:hint="eastAsia"/>
          <w:color w:val="000000"/>
        </w:rPr>
        <w:t>在2</w:t>
      </w:r>
      <w:r w:rsidRPr="00E55C30">
        <w:rPr>
          <w:rFonts w:ascii="微软雅黑" w:eastAsia="微软雅黑" w:hAnsi="微软雅黑"/>
          <w:color w:val="000000"/>
        </w:rPr>
        <w:t>020</w:t>
      </w:r>
      <w:r w:rsidRPr="00E55C30">
        <w:rPr>
          <w:rFonts w:ascii="微软雅黑" w:eastAsia="微软雅黑" w:hAnsi="微软雅黑" w:hint="eastAsia"/>
          <w:color w:val="000000"/>
        </w:rPr>
        <w:t>年后疫情环境下，比亚迪作为民族品牌</w:t>
      </w:r>
      <w:r w:rsidR="00D3115B" w:rsidRPr="00E55C30">
        <w:rPr>
          <w:rFonts w:ascii="微软雅黑" w:eastAsia="微软雅黑" w:hAnsi="微软雅黑" w:hint="eastAsia"/>
          <w:color w:val="000000"/>
        </w:rPr>
        <w:t>硬核国货的代表</w:t>
      </w:r>
      <w:r w:rsidRPr="00E55C30">
        <w:rPr>
          <w:rFonts w:ascii="微软雅黑" w:eastAsia="微软雅黑" w:hAnsi="微软雅黑" w:hint="eastAsia"/>
          <w:color w:val="000000"/>
        </w:rPr>
        <w:t>，</w:t>
      </w:r>
      <w:r w:rsidR="00AF202F" w:rsidRPr="00E55C30">
        <w:rPr>
          <w:rFonts w:ascii="微软雅黑" w:eastAsia="微软雅黑" w:hAnsi="微软雅黑" w:hint="eastAsia"/>
          <w:color w:val="000000"/>
        </w:rPr>
        <w:t>更</w:t>
      </w:r>
      <w:r w:rsidRPr="00E55C30">
        <w:rPr>
          <w:rFonts w:ascii="微软雅黑" w:eastAsia="微软雅黑" w:hAnsi="微软雅黑" w:hint="eastAsia"/>
          <w:color w:val="000000"/>
        </w:rPr>
        <w:t>有责任弘扬</w:t>
      </w:r>
      <w:r w:rsidR="00734A31" w:rsidRPr="00E55C30">
        <w:rPr>
          <w:rFonts w:ascii="微软雅黑" w:eastAsia="微软雅黑" w:hAnsi="微软雅黑" w:hint="eastAsia"/>
          <w:color w:val="000000"/>
        </w:rPr>
        <w:t>中国传统文化，</w:t>
      </w:r>
      <w:r w:rsidR="00AF202F" w:rsidRPr="00E55C30">
        <w:rPr>
          <w:rFonts w:ascii="微软雅黑" w:eastAsia="微软雅黑" w:hAnsi="微软雅黑" w:hint="eastAsia"/>
          <w:color w:val="000000"/>
        </w:rPr>
        <w:t>提升</w:t>
      </w:r>
      <w:r w:rsidR="00130FE7" w:rsidRPr="00E55C30">
        <w:rPr>
          <w:rFonts w:ascii="微软雅黑" w:eastAsia="微软雅黑" w:hAnsi="微软雅黑" w:cs="Arial" w:hint="eastAsia"/>
          <w:color w:val="333333"/>
          <w:szCs w:val="21"/>
          <w:shd w:val="clear" w:color="auto" w:fill="FFFFFF"/>
        </w:rPr>
        <w:t>民族自信力量</w:t>
      </w:r>
      <w:r w:rsidR="00AF202F" w:rsidRPr="00E55C30">
        <w:rPr>
          <w:rFonts w:ascii="微软雅黑" w:eastAsia="微软雅黑" w:hAnsi="微软雅黑" w:cs="Arial" w:hint="eastAsia"/>
          <w:color w:val="333333"/>
          <w:szCs w:val="21"/>
          <w:shd w:val="clear" w:color="auto" w:fill="FFFFFF"/>
        </w:rPr>
        <w:t>，为广大用户带来正能量</w:t>
      </w:r>
      <w:r w:rsidR="00734A31" w:rsidRPr="00E55C30">
        <w:rPr>
          <w:rFonts w:ascii="微软雅黑" w:eastAsia="微软雅黑" w:hAnsi="微软雅黑" w:cs="Arial" w:hint="eastAsia"/>
          <w:color w:val="333333"/>
          <w:szCs w:val="21"/>
          <w:shd w:val="clear" w:color="auto" w:fill="FFFFFF"/>
        </w:rPr>
        <w:t>。</w:t>
      </w:r>
      <w:r w:rsidR="00676E73" w:rsidRPr="00E55C30">
        <w:rPr>
          <w:rFonts w:ascii="微软雅黑" w:eastAsia="微软雅黑" w:hAnsi="微软雅黑" w:cs="Arial" w:hint="eastAsia"/>
          <w:color w:val="333333"/>
          <w:szCs w:val="21"/>
          <w:shd w:val="clear" w:color="auto" w:fill="FFFFFF"/>
        </w:rPr>
        <w:t>如何在传递品牌文化精神的同时，在金九银十的销售旺季，同时带动比亚迪全车系产品的销量提升？</w:t>
      </w:r>
    </w:p>
    <w:p w14:paraId="7719902F" w14:textId="77777777" w:rsidR="00EB404E" w:rsidRPr="00E55C30" w:rsidRDefault="005F0A98"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b/>
          <w:color w:val="0000FF"/>
          <w:sz w:val="28"/>
          <w:szCs w:val="24"/>
        </w:rPr>
      </w:pPr>
      <w:r w:rsidRPr="00E55C30">
        <w:rPr>
          <w:rFonts w:ascii="微软雅黑" w:eastAsia="微软雅黑" w:hAnsi="微软雅黑" w:hint="eastAsia"/>
          <w:b/>
          <w:color w:val="0000FF"/>
          <w:sz w:val="28"/>
          <w:szCs w:val="24"/>
        </w:rPr>
        <w:t>营销目标</w:t>
      </w:r>
    </w:p>
    <w:p w14:paraId="2ABD49AC" w14:textId="77777777" w:rsidR="00AC53F8" w:rsidRPr="00E55C30" w:rsidRDefault="00682B37"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b/>
          <w:bCs/>
          <w:color w:val="333333"/>
          <w:szCs w:val="21"/>
          <w:shd w:val="clear" w:color="auto" w:fill="FFFFFF"/>
        </w:rPr>
        <w:t>全面</w:t>
      </w:r>
      <w:r w:rsidR="0073319F" w:rsidRPr="00E55C30">
        <w:rPr>
          <w:rFonts w:ascii="微软雅黑" w:eastAsia="微软雅黑" w:hAnsi="微软雅黑" w:cs="Arial" w:hint="eastAsia"/>
          <w:b/>
          <w:bCs/>
          <w:color w:val="333333"/>
          <w:szCs w:val="21"/>
          <w:shd w:val="clear" w:color="auto" w:fill="FFFFFF"/>
        </w:rPr>
        <w:t>提升</w:t>
      </w:r>
      <w:r w:rsidR="00AC53F8" w:rsidRPr="00E55C30">
        <w:rPr>
          <w:rFonts w:ascii="微软雅黑" w:eastAsia="微软雅黑" w:hAnsi="微软雅黑" w:cs="Arial" w:hint="eastAsia"/>
          <w:b/>
          <w:bCs/>
          <w:color w:val="333333"/>
          <w:szCs w:val="21"/>
          <w:shd w:val="clear" w:color="auto" w:fill="FFFFFF"/>
        </w:rPr>
        <w:t>品牌形象</w:t>
      </w:r>
      <w:r w:rsidR="00AC53F8" w:rsidRPr="00E55C30">
        <w:rPr>
          <w:rFonts w:ascii="微软雅黑" w:eastAsia="微软雅黑" w:hAnsi="微软雅黑" w:cs="Arial" w:hint="eastAsia"/>
          <w:color w:val="333333"/>
          <w:szCs w:val="21"/>
          <w:shd w:val="clear" w:color="auto" w:fill="FFFFFF"/>
        </w:rPr>
        <w:t>：</w:t>
      </w:r>
      <w:r w:rsidR="00130FE7" w:rsidRPr="00E55C30">
        <w:rPr>
          <w:rFonts w:ascii="微软雅黑" w:eastAsia="微软雅黑" w:hAnsi="微软雅黑" w:cs="Arial" w:hint="eastAsia"/>
          <w:color w:val="333333"/>
          <w:szCs w:val="21"/>
          <w:shd w:val="clear" w:color="auto" w:fill="FFFFFF"/>
        </w:rPr>
        <w:t>强化比亚迪品牌</w:t>
      </w:r>
      <w:r w:rsidR="00AC53F8" w:rsidRPr="00E55C30">
        <w:rPr>
          <w:rFonts w:ascii="微软雅黑" w:eastAsia="微软雅黑" w:hAnsi="微软雅黑" w:cs="Arial" w:hint="eastAsia"/>
          <w:color w:val="333333"/>
          <w:szCs w:val="21"/>
          <w:shd w:val="clear" w:color="auto" w:fill="FFFFFF"/>
        </w:rPr>
        <w:t>“硬核国货”的品牌</w:t>
      </w:r>
      <w:r w:rsidR="00130FE7" w:rsidRPr="00E55C30">
        <w:rPr>
          <w:rFonts w:ascii="微软雅黑" w:eastAsia="微软雅黑" w:hAnsi="微软雅黑" w:cs="Arial" w:hint="eastAsia"/>
          <w:color w:val="333333"/>
          <w:szCs w:val="21"/>
          <w:shd w:val="clear" w:color="auto" w:fill="FFFFFF"/>
        </w:rPr>
        <w:t>形象</w:t>
      </w:r>
      <w:r w:rsidR="00AC53F8" w:rsidRPr="00E55C30">
        <w:rPr>
          <w:rFonts w:ascii="微软雅黑" w:eastAsia="微软雅黑" w:hAnsi="微软雅黑" w:cs="Arial" w:hint="eastAsia"/>
          <w:color w:val="333333"/>
          <w:szCs w:val="21"/>
          <w:shd w:val="clear" w:color="auto" w:fill="FFFFFF"/>
        </w:rPr>
        <w:t>，扩大比亚迪</w:t>
      </w:r>
      <w:r w:rsidR="00FB03E8" w:rsidRPr="00E55C30">
        <w:rPr>
          <w:rFonts w:ascii="微软雅黑" w:eastAsia="微软雅黑" w:hAnsi="微软雅黑" w:cs="Arial" w:hint="eastAsia"/>
          <w:color w:val="333333"/>
          <w:szCs w:val="21"/>
          <w:shd w:val="clear" w:color="auto" w:fill="FFFFFF"/>
        </w:rPr>
        <w:t>秦、唐、宋、元、汉</w:t>
      </w:r>
      <w:r w:rsidR="00AC53F8" w:rsidRPr="00E55C30">
        <w:rPr>
          <w:rFonts w:ascii="微软雅黑" w:eastAsia="微软雅黑" w:hAnsi="微软雅黑" w:cs="Arial" w:hint="eastAsia"/>
          <w:color w:val="333333"/>
          <w:szCs w:val="21"/>
          <w:shd w:val="clear" w:color="auto" w:fill="FFFFFF"/>
        </w:rPr>
        <w:t>全系车型的声量和美誉度。</w:t>
      </w:r>
    </w:p>
    <w:p w14:paraId="3AC002DB" w14:textId="77777777" w:rsidR="00130FE7" w:rsidRPr="00E55C30" w:rsidRDefault="0073319F"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b/>
          <w:bCs/>
          <w:color w:val="333333"/>
          <w:szCs w:val="21"/>
          <w:shd w:val="clear" w:color="auto" w:fill="FFFFFF"/>
        </w:rPr>
      </w:pPr>
      <w:r w:rsidRPr="00E55C30">
        <w:rPr>
          <w:rFonts w:ascii="微软雅黑" w:eastAsia="微软雅黑" w:hAnsi="微软雅黑" w:cs="Arial" w:hint="eastAsia"/>
          <w:b/>
          <w:bCs/>
          <w:color w:val="333333"/>
          <w:szCs w:val="21"/>
          <w:shd w:val="clear" w:color="auto" w:fill="FFFFFF"/>
        </w:rPr>
        <w:t>精准触达高知</w:t>
      </w:r>
      <w:r w:rsidR="00CE68CF" w:rsidRPr="00E55C30">
        <w:rPr>
          <w:rFonts w:ascii="微软雅黑" w:eastAsia="微软雅黑" w:hAnsi="微软雅黑" w:cs="Arial" w:hint="eastAsia"/>
          <w:b/>
          <w:bCs/>
          <w:color w:val="333333"/>
          <w:szCs w:val="21"/>
          <w:shd w:val="clear" w:color="auto" w:fill="FFFFFF"/>
        </w:rPr>
        <w:t>圈层</w:t>
      </w:r>
      <w:r w:rsidRPr="00E55C30">
        <w:rPr>
          <w:rFonts w:ascii="微软雅黑" w:eastAsia="微软雅黑" w:hAnsi="微软雅黑" w:cs="Arial" w:hint="eastAsia"/>
          <w:b/>
          <w:bCs/>
          <w:color w:val="333333"/>
          <w:szCs w:val="21"/>
          <w:shd w:val="clear" w:color="auto" w:fill="FFFFFF"/>
        </w:rPr>
        <w:t>：</w:t>
      </w:r>
      <w:r w:rsidR="00D468AA" w:rsidRPr="00E55C30">
        <w:rPr>
          <w:rFonts w:ascii="微软雅黑" w:eastAsia="微软雅黑" w:hAnsi="微软雅黑" w:cs="Arial" w:hint="eastAsia"/>
          <w:color w:val="333333"/>
          <w:szCs w:val="21"/>
          <w:shd w:val="clear" w:color="auto" w:fill="FFFFFF"/>
        </w:rPr>
        <w:t>借力喜马拉雅圈层媒体</w:t>
      </w:r>
      <w:r w:rsidR="00AC53F8" w:rsidRPr="00E55C30">
        <w:rPr>
          <w:rFonts w:ascii="微软雅黑" w:eastAsia="微软雅黑" w:hAnsi="微软雅黑" w:cs="Arial" w:hint="eastAsia"/>
          <w:color w:val="333333"/>
          <w:szCs w:val="21"/>
          <w:shd w:val="clear" w:color="auto" w:fill="FFFFFF"/>
        </w:rPr>
        <w:t>有效触达高知</w:t>
      </w:r>
      <w:r w:rsidR="0047188C" w:rsidRPr="00E55C30">
        <w:rPr>
          <w:rFonts w:ascii="微软雅黑" w:eastAsia="微软雅黑" w:hAnsi="微软雅黑" w:cs="Arial" w:hint="eastAsia"/>
          <w:color w:val="333333"/>
          <w:szCs w:val="21"/>
          <w:shd w:val="clear" w:color="auto" w:fill="FFFFFF"/>
        </w:rPr>
        <w:t>高</w:t>
      </w:r>
      <w:r w:rsidR="00AC53F8" w:rsidRPr="00E55C30">
        <w:rPr>
          <w:rFonts w:ascii="微软雅黑" w:eastAsia="微软雅黑" w:hAnsi="微软雅黑" w:cs="Arial" w:hint="eastAsia"/>
          <w:color w:val="333333"/>
          <w:szCs w:val="21"/>
          <w:shd w:val="clear" w:color="auto" w:fill="FFFFFF"/>
        </w:rPr>
        <w:t>消费人群</w:t>
      </w:r>
      <w:r w:rsidR="0047188C" w:rsidRPr="00E55C30">
        <w:rPr>
          <w:rFonts w:ascii="微软雅黑" w:eastAsia="微软雅黑" w:hAnsi="微软雅黑" w:cs="Arial" w:hint="eastAsia"/>
          <w:color w:val="333333"/>
          <w:szCs w:val="21"/>
          <w:shd w:val="clear" w:color="auto" w:fill="FFFFFF"/>
        </w:rPr>
        <w:t>，短期内建立消费者对比亚迪的品牌</w:t>
      </w:r>
      <w:r w:rsidR="00FB03E8" w:rsidRPr="00E55C30">
        <w:rPr>
          <w:rFonts w:ascii="微软雅黑" w:eastAsia="微软雅黑" w:hAnsi="微软雅黑" w:cs="Arial" w:hint="eastAsia"/>
          <w:color w:val="333333"/>
          <w:szCs w:val="21"/>
          <w:shd w:val="clear" w:color="auto" w:fill="FFFFFF"/>
        </w:rPr>
        <w:t>及全车系产品认知。</w:t>
      </w:r>
    </w:p>
    <w:p w14:paraId="23A6DC57" w14:textId="4147ACFE" w:rsidR="00D468AA" w:rsidRPr="00110718" w:rsidRDefault="00D468AA" w:rsidP="002C76DD">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b/>
          <w:bCs/>
          <w:color w:val="333333"/>
          <w:szCs w:val="21"/>
          <w:shd w:val="clear" w:color="auto" w:fill="FFFFFF"/>
        </w:rPr>
        <w:t>促进销售线索转化</w:t>
      </w:r>
      <w:r w:rsidR="0073319F" w:rsidRPr="00E55C30">
        <w:rPr>
          <w:rFonts w:ascii="微软雅黑" w:eastAsia="微软雅黑" w:hAnsi="微软雅黑" w:cs="Arial" w:hint="eastAsia"/>
          <w:color w:val="333333"/>
          <w:szCs w:val="21"/>
          <w:shd w:val="clear" w:color="auto" w:fill="FFFFFF"/>
        </w:rPr>
        <w:t>：</w:t>
      </w:r>
      <w:r w:rsidRPr="00E55C30">
        <w:rPr>
          <w:rFonts w:ascii="微软雅黑" w:eastAsia="微软雅黑" w:hAnsi="微软雅黑" w:cs="Arial" w:hint="eastAsia"/>
          <w:color w:val="333333"/>
          <w:szCs w:val="21"/>
          <w:shd w:val="clear" w:color="auto" w:fill="FFFFFF"/>
        </w:rPr>
        <w:t>通过线上线下</w:t>
      </w:r>
      <w:r w:rsidR="00944FE1" w:rsidRPr="00E55C30">
        <w:rPr>
          <w:rFonts w:ascii="微软雅黑" w:eastAsia="微软雅黑" w:hAnsi="微软雅黑" w:cs="Arial" w:hint="eastAsia"/>
          <w:color w:val="333333"/>
          <w:szCs w:val="21"/>
          <w:shd w:val="clear" w:color="auto" w:fill="FFFFFF"/>
        </w:rPr>
        <w:t>的</w:t>
      </w:r>
      <w:r w:rsidRPr="00E55C30">
        <w:rPr>
          <w:rFonts w:ascii="微软雅黑" w:eastAsia="微软雅黑" w:hAnsi="微软雅黑" w:cs="Arial" w:hint="eastAsia"/>
          <w:color w:val="333333"/>
          <w:szCs w:val="21"/>
          <w:shd w:val="clear" w:color="auto" w:fill="FFFFFF"/>
        </w:rPr>
        <w:t>内容营销，整体</w:t>
      </w:r>
      <w:r w:rsidR="0047188C" w:rsidRPr="00E55C30">
        <w:rPr>
          <w:rFonts w:ascii="微软雅黑" w:eastAsia="微软雅黑" w:hAnsi="微软雅黑" w:cs="Arial" w:hint="eastAsia"/>
          <w:color w:val="333333"/>
          <w:szCs w:val="21"/>
          <w:shd w:val="clear" w:color="auto" w:fill="FFFFFF"/>
        </w:rPr>
        <w:t>扩大</w:t>
      </w:r>
      <w:r w:rsidRPr="00E55C30">
        <w:rPr>
          <w:rFonts w:ascii="微软雅黑" w:eastAsia="微软雅黑" w:hAnsi="微软雅黑" w:cs="Arial" w:hint="eastAsia"/>
          <w:color w:val="333333"/>
          <w:szCs w:val="21"/>
          <w:shd w:val="clear" w:color="auto" w:fill="FFFFFF"/>
        </w:rPr>
        <w:t>比亚迪新车型</w:t>
      </w:r>
      <w:r w:rsidR="0047188C" w:rsidRPr="00E55C30">
        <w:rPr>
          <w:rFonts w:ascii="微软雅黑" w:eastAsia="微软雅黑" w:hAnsi="微软雅黑" w:cs="Arial" w:hint="eastAsia"/>
          <w:color w:val="333333"/>
          <w:szCs w:val="21"/>
          <w:shd w:val="clear" w:color="auto" w:fill="FFFFFF"/>
        </w:rPr>
        <w:t>声量，</w:t>
      </w:r>
      <w:r w:rsidRPr="00E55C30">
        <w:rPr>
          <w:rFonts w:ascii="微软雅黑" w:eastAsia="微软雅黑" w:hAnsi="微软雅黑" w:cs="Arial" w:hint="eastAsia"/>
          <w:color w:val="333333"/>
          <w:szCs w:val="21"/>
          <w:shd w:val="clear" w:color="auto" w:fill="FFFFFF"/>
        </w:rPr>
        <w:t>吸引目标用户预约试驾，促进销售线索的搜集和转化。</w:t>
      </w:r>
    </w:p>
    <w:p w14:paraId="535FB106" w14:textId="77777777" w:rsidR="00EB404E" w:rsidRPr="00E55C30" w:rsidRDefault="005F0A98" w:rsidP="00E55C30">
      <w:pPr>
        <w:spacing w:before="100" w:beforeAutospacing="1" w:after="100" w:afterAutospacing="1"/>
        <w:rPr>
          <w:rFonts w:ascii="微软雅黑" w:eastAsia="微软雅黑" w:hAnsi="微软雅黑"/>
          <w:sz w:val="22"/>
        </w:rPr>
      </w:pPr>
      <w:r w:rsidRPr="00E55C30">
        <w:rPr>
          <w:rFonts w:ascii="微软雅黑" w:eastAsia="微软雅黑" w:hAnsi="微软雅黑" w:hint="eastAsia"/>
          <w:b/>
          <w:color w:val="0000FF"/>
          <w:sz w:val="28"/>
          <w:szCs w:val="24"/>
        </w:rPr>
        <w:t>策略与创意</w:t>
      </w:r>
    </w:p>
    <w:p w14:paraId="19170E98" w14:textId="77777777" w:rsidR="005F0A98" w:rsidRPr="00E55C30" w:rsidRDefault="005F0A98"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b/>
          <w:bCs/>
          <w:color w:val="333333"/>
          <w:szCs w:val="21"/>
          <w:shd w:val="clear" w:color="auto" w:fill="FFFFFF"/>
        </w:rPr>
        <w:t>营销思考</w:t>
      </w:r>
      <w:r w:rsidRPr="00E55C30">
        <w:rPr>
          <w:rFonts w:ascii="微软雅黑" w:eastAsia="微软雅黑" w:hAnsi="微软雅黑" w:cs="Arial" w:hint="eastAsia"/>
          <w:color w:val="333333"/>
          <w:szCs w:val="21"/>
          <w:shd w:val="clear" w:color="auto" w:fill="FFFFFF"/>
        </w:rPr>
        <w:t>：</w:t>
      </w:r>
      <w:r w:rsidR="00676E73" w:rsidRPr="00E55C30">
        <w:rPr>
          <w:rFonts w:ascii="微软雅黑" w:eastAsia="微软雅黑" w:hAnsi="微软雅黑" w:cs="Arial" w:hint="eastAsia"/>
          <w:color w:val="333333"/>
          <w:szCs w:val="21"/>
          <w:shd w:val="clear" w:color="auto" w:fill="FFFFFF"/>
        </w:rPr>
        <w:t>如何强化比亚迪的“硬核国货”的品牌形象，如何在音频媒体</w:t>
      </w:r>
      <w:r w:rsidR="00B04B04" w:rsidRPr="00E55C30">
        <w:rPr>
          <w:rFonts w:ascii="微软雅黑" w:eastAsia="微软雅黑" w:hAnsi="微软雅黑" w:cs="Arial" w:hint="eastAsia"/>
          <w:color w:val="333333"/>
          <w:szCs w:val="21"/>
          <w:shd w:val="clear" w:color="auto" w:fill="FFFFFF"/>
        </w:rPr>
        <w:t>重新定义新国风文化，让</w:t>
      </w:r>
      <w:r w:rsidR="00676E73" w:rsidRPr="00E55C30">
        <w:rPr>
          <w:rFonts w:ascii="微软雅黑" w:eastAsia="微软雅黑" w:hAnsi="微软雅黑" w:cs="Arial" w:hint="eastAsia"/>
          <w:color w:val="333333"/>
          <w:szCs w:val="21"/>
          <w:shd w:val="clear" w:color="auto" w:fill="FFFFFF"/>
        </w:rPr>
        <w:t>比亚迪</w:t>
      </w:r>
      <w:r w:rsidR="00CC067A" w:rsidRPr="00E55C30">
        <w:rPr>
          <w:rFonts w:ascii="微软雅黑" w:eastAsia="微软雅黑" w:hAnsi="微软雅黑" w:cs="Arial" w:hint="eastAsia"/>
          <w:color w:val="333333"/>
          <w:szCs w:val="21"/>
          <w:shd w:val="clear" w:color="auto" w:fill="FFFFFF"/>
        </w:rPr>
        <w:t>自主汽车品牌走进</w:t>
      </w:r>
      <w:r w:rsidR="00676E73" w:rsidRPr="00E55C30">
        <w:rPr>
          <w:rFonts w:ascii="微软雅黑" w:eastAsia="微软雅黑" w:hAnsi="微软雅黑" w:cs="Arial" w:hint="eastAsia"/>
          <w:color w:val="333333"/>
          <w:szCs w:val="21"/>
          <w:shd w:val="clear" w:color="auto" w:fill="FFFFFF"/>
        </w:rPr>
        <w:t>喜马拉雅的</w:t>
      </w:r>
      <w:r w:rsidR="00CC067A" w:rsidRPr="00E55C30">
        <w:rPr>
          <w:rFonts w:ascii="微软雅黑" w:eastAsia="微软雅黑" w:hAnsi="微软雅黑" w:cs="Arial" w:hint="eastAsia"/>
          <w:color w:val="333333"/>
          <w:szCs w:val="21"/>
          <w:shd w:val="clear" w:color="auto" w:fill="FFFFFF"/>
        </w:rPr>
        <w:t>高知</w:t>
      </w:r>
      <w:r w:rsidR="00676E73" w:rsidRPr="00E55C30">
        <w:rPr>
          <w:rFonts w:ascii="微软雅黑" w:eastAsia="微软雅黑" w:hAnsi="微软雅黑" w:cs="Arial" w:hint="eastAsia"/>
          <w:color w:val="333333"/>
          <w:szCs w:val="21"/>
          <w:shd w:val="clear" w:color="auto" w:fill="FFFFFF"/>
        </w:rPr>
        <w:t>圈层</w:t>
      </w:r>
      <w:r w:rsidR="00CC067A" w:rsidRPr="00E55C30">
        <w:rPr>
          <w:rFonts w:ascii="微软雅黑" w:eastAsia="微软雅黑" w:hAnsi="微软雅黑" w:cs="Arial" w:hint="eastAsia"/>
          <w:color w:val="333333"/>
          <w:szCs w:val="21"/>
          <w:shd w:val="clear" w:color="auto" w:fill="FFFFFF"/>
        </w:rPr>
        <w:t>？</w:t>
      </w:r>
    </w:p>
    <w:p w14:paraId="2497A7C6" w14:textId="77777777" w:rsidR="00794548" w:rsidRPr="00E55C30" w:rsidRDefault="00CC067A"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b/>
          <w:bCs/>
          <w:color w:val="333333"/>
          <w:szCs w:val="21"/>
          <w:shd w:val="clear" w:color="auto" w:fill="FFFFFF"/>
        </w:rPr>
        <w:t>人群洞察</w:t>
      </w:r>
      <w:r w:rsidRPr="00E55C30">
        <w:rPr>
          <w:rFonts w:ascii="微软雅黑" w:eastAsia="微软雅黑" w:hAnsi="微软雅黑" w:cs="Arial" w:hint="eastAsia"/>
          <w:color w:val="333333"/>
          <w:szCs w:val="21"/>
          <w:shd w:val="clear" w:color="auto" w:fill="FFFFFF"/>
        </w:rPr>
        <w:t>：</w:t>
      </w:r>
      <w:r w:rsidR="00B668FF" w:rsidRPr="00E55C30">
        <w:rPr>
          <w:rFonts w:ascii="微软雅黑" w:eastAsia="微软雅黑" w:hAnsi="微软雅黑" w:cs="Arial" w:hint="eastAsia"/>
          <w:color w:val="333333"/>
          <w:szCs w:val="21"/>
          <w:shd w:val="clear" w:color="auto" w:fill="FFFFFF"/>
        </w:rPr>
        <w:t>通过</w:t>
      </w:r>
      <w:r w:rsidR="00E94FF9" w:rsidRPr="00E55C30">
        <w:rPr>
          <w:rFonts w:ascii="微软雅黑" w:eastAsia="微软雅黑" w:hAnsi="微软雅黑" w:cs="Arial" w:hint="eastAsia"/>
          <w:color w:val="333333"/>
          <w:szCs w:val="21"/>
          <w:shd w:val="clear" w:color="auto" w:fill="FFFFFF"/>
        </w:rPr>
        <w:t>喜马拉雅A</w:t>
      </w:r>
      <w:r w:rsidR="00E94FF9" w:rsidRPr="00E55C30">
        <w:rPr>
          <w:rFonts w:ascii="微软雅黑" w:eastAsia="微软雅黑" w:hAnsi="微软雅黑" w:cs="Arial"/>
          <w:color w:val="333333"/>
          <w:szCs w:val="21"/>
          <w:shd w:val="clear" w:color="auto" w:fill="FFFFFF"/>
        </w:rPr>
        <w:t>PP&amp;</w:t>
      </w:r>
      <w:r w:rsidR="00E94FF9" w:rsidRPr="00E55C30">
        <w:rPr>
          <w:rFonts w:ascii="微软雅黑" w:eastAsia="微软雅黑" w:hAnsi="微软雅黑" w:cs="Arial" w:hint="eastAsia"/>
          <w:color w:val="333333"/>
          <w:szCs w:val="21"/>
          <w:shd w:val="clear" w:color="auto" w:fill="FFFFFF"/>
        </w:rPr>
        <w:t>车机端的车主画像后台洞察得出，比亚迪车主偏爱收听T</w:t>
      </w:r>
      <w:r w:rsidR="00E94FF9" w:rsidRPr="00E55C30">
        <w:rPr>
          <w:rFonts w:ascii="微软雅黑" w:eastAsia="微软雅黑" w:hAnsi="微软雅黑" w:cs="Arial"/>
          <w:color w:val="333333"/>
          <w:szCs w:val="21"/>
          <w:shd w:val="clear" w:color="auto" w:fill="FFFFFF"/>
        </w:rPr>
        <w:t>OP3</w:t>
      </w:r>
      <w:r w:rsidR="00E94FF9" w:rsidRPr="00E55C30">
        <w:rPr>
          <w:rFonts w:ascii="微软雅黑" w:eastAsia="微软雅黑" w:hAnsi="微软雅黑" w:cs="Arial" w:hint="eastAsia"/>
          <w:color w:val="333333"/>
          <w:szCs w:val="21"/>
          <w:shd w:val="clear" w:color="auto" w:fill="FFFFFF"/>
        </w:rPr>
        <w:t>频道</w:t>
      </w:r>
      <w:r w:rsidR="00B668FF" w:rsidRPr="00E55C30">
        <w:rPr>
          <w:rFonts w:ascii="微软雅黑" w:eastAsia="微软雅黑" w:hAnsi="微软雅黑" w:cs="Arial" w:hint="eastAsia"/>
          <w:color w:val="333333"/>
          <w:szCs w:val="21"/>
          <w:shd w:val="clear" w:color="auto" w:fill="FFFFFF"/>
        </w:rPr>
        <w:t>分别</w:t>
      </w:r>
      <w:r w:rsidR="00E94FF9" w:rsidRPr="00E55C30">
        <w:rPr>
          <w:rFonts w:ascii="微软雅黑" w:eastAsia="微软雅黑" w:hAnsi="微软雅黑" w:cs="Arial" w:hint="eastAsia"/>
          <w:color w:val="333333"/>
          <w:szCs w:val="21"/>
          <w:shd w:val="clear" w:color="auto" w:fill="FFFFFF"/>
        </w:rPr>
        <w:t>为人文、历史、音乐。</w:t>
      </w:r>
      <w:r w:rsidR="00B668FF" w:rsidRPr="00E55C30">
        <w:rPr>
          <w:rFonts w:ascii="微软雅黑" w:eastAsia="微软雅黑" w:hAnsi="微软雅黑" w:cs="Arial" w:hint="eastAsia"/>
          <w:color w:val="333333"/>
          <w:szCs w:val="21"/>
          <w:shd w:val="clear" w:color="auto" w:fill="FFFFFF"/>
        </w:rPr>
        <w:t>我们</w:t>
      </w:r>
      <w:r w:rsidR="00794548" w:rsidRPr="00E55C30">
        <w:rPr>
          <w:rFonts w:ascii="微软雅黑" w:eastAsia="微软雅黑" w:hAnsi="微软雅黑" w:cs="Arial" w:hint="eastAsia"/>
          <w:color w:val="333333"/>
          <w:szCs w:val="21"/>
          <w:shd w:val="clear" w:color="auto" w:fill="FFFFFF"/>
        </w:rPr>
        <w:t>发现</w:t>
      </w:r>
      <w:r w:rsidR="00A80E4B" w:rsidRPr="00E55C30">
        <w:rPr>
          <w:rFonts w:ascii="微软雅黑" w:eastAsia="微软雅黑" w:hAnsi="微软雅黑" w:cs="Arial" w:hint="eastAsia"/>
          <w:color w:val="333333"/>
          <w:szCs w:val="21"/>
          <w:shd w:val="clear" w:color="auto" w:fill="FFFFFF"/>
        </w:rPr>
        <w:t>本项目的核心目标在于，</w:t>
      </w:r>
      <w:r w:rsidR="00794548" w:rsidRPr="00E55C30">
        <w:rPr>
          <w:rFonts w:ascii="微软雅黑" w:eastAsia="微软雅黑" w:hAnsi="微软雅黑" w:cs="Arial" w:hint="eastAsia"/>
          <w:color w:val="333333"/>
          <w:szCs w:val="21"/>
          <w:shd w:val="clear" w:color="auto" w:fill="FFFFFF"/>
        </w:rPr>
        <w:t>结合</w:t>
      </w:r>
      <w:r w:rsidR="00A80E4B" w:rsidRPr="00E55C30">
        <w:rPr>
          <w:rFonts w:ascii="微软雅黑" w:eastAsia="微软雅黑" w:hAnsi="微软雅黑" w:cs="Arial" w:hint="eastAsia"/>
          <w:color w:val="333333"/>
          <w:szCs w:val="21"/>
          <w:shd w:val="clear" w:color="auto" w:fill="FFFFFF"/>
        </w:rPr>
        <w:t>比亚迪车主在喜马拉雅的收听内容偏好</w:t>
      </w:r>
      <w:r w:rsidR="00AF5BE3" w:rsidRPr="00E55C30">
        <w:rPr>
          <w:rFonts w:ascii="微软雅黑" w:eastAsia="微软雅黑" w:hAnsi="微软雅黑" w:cs="Arial" w:hint="eastAsia"/>
          <w:color w:val="333333"/>
          <w:szCs w:val="21"/>
          <w:shd w:val="clear" w:color="auto" w:fill="FFFFFF"/>
        </w:rPr>
        <w:t>与比亚迪</w:t>
      </w:r>
      <w:r w:rsidR="00A80E4B" w:rsidRPr="00E55C30">
        <w:rPr>
          <w:rFonts w:ascii="微软雅黑" w:eastAsia="微软雅黑" w:hAnsi="微软雅黑" w:cs="Arial" w:hint="eastAsia"/>
          <w:color w:val="333333"/>
          <w:szCs w:val="21"/>
          <w:shd w:val="clear" w:color="auto" w:fill="FFFFFF"/>
        </w:rPr>
        <w:t>传递的民族文化精神，找到契合与高知圈层人群沟通的</w:t>
      </w:r>
      <w:r w:rsidR="00AF5BE3" w:rsidRPr="00E55C30">
        <w:rPr>
          <w:rFonts w:ascii="微软雅黑" w:eastAsia="微软雅黑" w:hAnsi="微软雅黑" w:cs="Arial" w:hint="eastAsia"/>
          <w:color w:val="333333"/>
          <w:szCs w:val="21"/>
          <w:shd w:val="clear" w:color="auto" w:fill="FFFFFF"/>
        </w:rPr>
        <w:t>沟通</w:t>
      </w:r>
      <w:r w:rsidR="00A80E4B" w:rsidRPr="00E55C30">
        <w:rPr>
          <w:rFonts w:ascii="微软雅黑" w:eastAsia="微软雅黑" w:hAnsi="微软雅黑" w:cs="Arial" w:hint="eastAsia"/>
          <w:color w:val="333333"/>
          <w:szCs w:val="21"/>
          <w:shd w:val="clear" w:color="auto" w:fill="FFFFFF"/>
        </w:rPr>
        <w:t>形式</w:t>
      </w:r>
      <w:r w:rsidR="00AF5BE3" w:rsidRPr="00E55C30">
        <w:rPr>
          <w:rFonts w:ascii="微软雅黑" w:eastAsia="微软雅黑" w:hAnsi="微软雅黑" w:cs="Arial" w:hint="eastAsia"/>
          <w:color w:val="333333"/>
          <w:szCs w:val="21"/>
          <w:shd w:val="clear" w:color="auto" w:fill="FFFFFF"/>
        </w:rPr>
        <w:t>——国风音乐</w:t>
      </w:r>
      <w:r w:rsidR="00794548" w:rsidRPr="00E55C30">
        <w:rPr>
          <w:rFonts w:ascii="微软雅黑" w:eastAsia="微软雅黑" w:hAnsi="微软雅黑" w:cs="Arial" w:hint="eastAsia"/>
          <w:color w:val="333333"/>
          <w:szCs w:val="21"/>
          <w:shd w:val="clear" w:color="auto" w:fill="FFFFFF"/>
        </w:rPr>
        <w:t>，在后疫情时代背景下，谱写民族骄傲的新国风潮。</w:t>
      </w:r>
    </w:p>
    <w:p w14:paraId="690C2680" w14:textId="77777777" w:rsidR="00CE0C51" w:rsidRPr="00E55C30" w:rsidRDefault="00CC067A"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b/>
          <w:bCs/>
          <w:color w:val="333333"/>
          <w:szCs w:val="21"/>
          <w:shd w:val="clear" w:color="auto" w:fill="FFFFFF"/>
        </w:rPr>
        <w:t>策略与创意</w:t>
      </w:r>
      <w:r w:rsidRPr="00E55C30">
        <w:rPr>
          <w:rFonts w:ascii="微软雅黑" w:eastAsia="微软雅黑" w:hAnsi="微软雅黑" w:cs="Arial" w:hint="eastAsia"/>
          <w:color w:val="333333"/>
          <w:szCs w:val="21"/>
          <w:shd w:val="clear" w:color="auto" w:fill="FFFFFF"/>
        </w:rPr>
        <w:t>：</w:t>
      </w:r>
    </w:p>
    <w:p w14:paraId="122DF8F6" w14:textId="77777777" w:rsidR="00D95FAB" w:rsidRPr="00E55C30" w:rsidRDefault="00794548"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lastRenderedPageBreak/>
        <w:t>比亚迪</w:t>
      </w:r>
      <w:r w:rsidR="00D95FAB" w:rsidRPr="00E55C30">
        <w:rPr>
          <w:rFonts w:ascii="微软雅黑" w:eastAsia="微软雅黑" w:hAnsi="微软雅黑" w:cs="Arial" w:hint="eastAsia"/>
          <w:color w:val="333333"/>
          <w:szCs w:val="21"/>
          <w:shd w:val="clear" w:color="auto" w:fill="FFFFFF"/>
        </w:rPr>
        <w:t>作为自主品牌的硬实力代表，</w:t>
      </w:r>
      <w:r w:rsidRPr="00E55C30">
        <w:rPr>
          <w:rFonts w:ascii="微软雅黑" w:eastAsia="微软雅黑" w:hAnsi="微软雅黑" w:cs="Arial" w:hint="eastAsia"/>
          <w:color w:val="333333"/>
          <w:szCs w:val="21"/>
          <w:shd w:val="clear" w:color="auto" w:fill="FFFFFF"/>
        </w:rPr>
        <w:t>而国风音乐</w:t>
      </w:r>
      <w:r w:rsidR="00D95FAB" w:rsidRPr="00E55C30">
        <w:rPr>
          <w:rFonts w:ascii="微软雅黑" w:eastAsia="微软雅黑" w:hAnsi="微软雅黑" w:cs="Arial" w:hint="eastAsia"/>
          <w:color w:val="333333"/>
          <w:szCs w:val="21"/>
          <w:shd w:val="clear" w:color="auto" w:fill="FFFFFF"/>
        </w:rPr>
        <w:t>作为民族</w:t>
      </w:r>
      <w:r w:rsidR="00CC28DE" w:rsidRPr="00E55C30">
        <w:rPr>
          <w:rFonts w:ascii="微软雅黑" w:eastAsia="微软雅黑" w:hAnsi="微软雅黑" w:cs="Arial" w:hint="eastAsia"/>
          <w:color w:val="333333"/>
          <w:szCs w:val="21"/>
          <w:shd w:val="clear" w:color="auto" w:fill="FFFFFF"/>
        </w:rPr>
        <w:t>自信的文化代表。于是我们联合了上海馨忆民族室内乐团、上海</w:t>
      </w:r>
      <w:r w:rsidR="00CC28DE" w:rsidRPr="00E55C30">
        <w:rPr>
          <w:rFonts w:ascii="微软雅黑" w:eastAsia="微软雅黑" w:hAnsi="微软雅黑" w:cs="Arial"/>
          <w:color w:val="333333"/>
          <w:szCs w:val="21"/>
          <w:shd w:val="clear" w:color="auto" w:fill="FFFFFF"/>
        </w:rPr>
        <w:t>RJ</w:t>
      </w:r>
      <w:r w:rsidR="00CC28DE" w:rsidRPr="00E55C30">
        <w:rPr>
          <w:rFonts w:ascii="微软雅黑" w:eastAsia="微软雅黑" w:hAnsi="微软雅黑" w:cs="Arial" w:hint="eastAsia"/>
          <w:color w:val="333333"/>
          <w:szCs w:val="21"/>
          <w:shd w:val="clear" w:color="auto" w:fill="FFFFFF"/>
        </w:rPr>
        <w:t>爵士大乐团、上海日出交响乐团，深度融合国风音乐文化，</w:t>
      </w:r>
      <w:r w:rsidR="007D0C83" w:rsidRPr="00E55C30">
        <w:rPr>
          <w:rFonts w:ascii="微软雅黑" w:eastAsia="微软雅黑" w:hAnsi="微软雅黑" w:cs="Arial" w:hint="eastAsia"/>
          <w:color w:val="333333"/>
          <w:szCs w:val="21"/>
          <w:shd w:val="clear" w:color="auto" w:fill="FFFFFF"/>
        </w:rPr>
        <w:t>打造比亚迪《云上音乐会》，</w:t>
      </w:r>
      <w:r w:rsidR="00CC28DE" w:rsidRPr="00E55C30">
        <w:rPr>
          <w:rFonts w:ascii="微软雅黑" w:eastAsia="微软雅黑" w:hAnsi="微软雅黑" w:cs="Arial" w:hint="eastAsia"/>
          <w:color w:val="333333"/>
          <w:szCs w:val="21"/>
          <w:shd w:val="clear" w:color="auto" w:fill="FFFFFF"/>
        </w:rPr>
        <w:t>在后疫情时代金九银十旺季为听众呈现一场高水准高品质的云音乐会盛宴，一场国货与国风华韵的灵魂碰撞，共同谱写民族骄傲的新国风潮，引爆新车汉的声音并提升品牌好感度，同时将线上音乐会内容打造V</w:t>
      </w:r>
      <w:r w:rsidR="00CC28DE" w:rsidRPr="00E55C30">
        <w:rPr>
          <w:rFonts w:ascii="微软雅黑" w:eastAsia="微软雅黑" w:hAnsi="微软雅黑" w:cs="Arial"/>
          <w:color w:val="333333"/>
          <w:szCs w:val="21"/>
          <w:shd w:val="clear" w:color="auto" w:fill="FFFFFF"/>
        </w:rPr>
        <w:t>IP</w:t>
      </w:r>
      <w:r w:rsidR="00CC28DE" w:rsidRPr="00E55C30">
        <w:rPr>
          <w:rFonts w:ascii="微软雅黑" w:eastAsia="微软雅黑" w:hAnsi="微软雅黑" w:cs="Arial" w:hint="eastAsia"/>
          <w:color w:val="333333"/>
          <w:szCs w:val="21"/>
          <w:shd w:val="clear" w:color="auto" w:fill="FFFFFF"/>
        </w:rPr>
        <w:t>付费专辑，以V</w:t>
      </w:r>
      <w:r w:rsidR="00CC28DE" w:rsidRPr="00E55C30">
        <w:rPr>
          <w:rFonts w:ascii="微软雅黑" w:eastAsia="微软雅黑" w:hAnsi="微软雅黑" w:cs="Arial"/>
          <w:color w:val="333333"/>
          <w:szCs w:val="21"/>
          <w:shd w:val="clear" w:color="auto" w:fill="FFFFFF"/>
        </w:rPr>
        <w:t>IP</w:t>
      </w:r>
      <w:r w:rsidR="00CC28DE" w:rsidRPr="00E55C30">
        <w:rPr>
          <w:rFonts w:ascii="微软雅黑" w:eastAsia="微软雅黑" w:hAnsi="微软雅黑" w:cs="Arial" w:hint="eastAsia"/>
          <w:color w:val="333333"/>
          <w:szCs w:val="21"/>
          <w:shd w:val="clear" w:color="auto" w:fill="FFFFFF"/>
        </w:rPr>
        <w:t>权益的形式刺激用户的分享互动，促进比亚迪全车系留资转化。</w:t>
      </w:r>
    </w:p>
    <w:p w14:paraId="08B49D88" w14:textId="77777777" w:rsidR="00FE4109" w:rsidRPr="00E55C30" w:rsidRDefault="005F0A98"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b/>
          <w:bCs/>
          <w:color w:val="333333"/>
          <w:szCs w:val="21"/>
          <w:shd w:val="clear" w:color="auto" w:fill="FFFFFF"/>
        </w:rPr>
      </w:pPr>
      <w:r w:rsidRPr="00E55C30">
        <w:rPr>
          <w:rFonts w:ascii="微软雅黑" w:eastAsia="微软雅黑" w:hAnsi="微软雅黑" w:cs="Arial" w:hint="eastAsia"/>
          <w:b/>
          <w:bCs/>
          <w:color w:val="333333"/>
          <w:szCs w:val="21"/>
          <w:shd w:val="clear" w:color="auto" w:fill="FFFFFF"/>
        </w:rPr>
        <w:t>传播亮点：</w:t>
      </w:r>
      <w:r w:rsidR="00FE4109" w:rsidRPr="00E55C30">
        <w:rPr>
          <w:rFonts w:ascii="微软雅黑" w:eastAsia="微软雅黑" w:hAnsi="微软雅黑" w:cs="Arial"/>
          <w:b/>
          <w:bCs/>
          <w:color w:val="333333"/>
          <w:szCs w:val="21"/>
          <w:shd w:val="clear" w:color="auto" w:fill="FFFFFF"/>
        </w:rPr>
        <w:t xml:space="preserve"> </w:t>
      </w:r>
    </w:p>
    <w:p w14:paraId="140C2BAC" w14:textId="77777777" w:rsidR="00FE4109" w:rsidRPr="00E55C30" w:rsidRDefault="000E6225" w:rsidP="00E55C30">
      <w:pPr>
        <w:spacing w:before="100" w:beforeAutospacing="1" w:after="100" w:afterAutospacing="1"/>
        <w:textAlignment w:val="baseline"/>
        <w:rPr>
          <w:rFonts w:ascii="微软雅黑" w:eastAsia="微软雅黑" w:hAnsi="微软雅黑"/>
          <w:b/>
          <w:bCs/>
          <w:szCs w:val="21"/>
        </w:rPr>
      </w:pPr>
      <w:r w:rsidRPr="00E55C30">
        <w:rPr>
          <w:rFonts w:ascii="微软雅黑" w:eastAsia="微软雅黑" w:hAnsi="微软雅黑" w:hint="eastAsia"/>
          <w:b/>
          <w:bCs/>
          <w:szCs w:val="21"/>
        </w:rPr>
        <w:t>亮点1：</w:t>
      </w:r>
      <w:r w:rsidR="00CC5B8F" w:rsidRPr="00E55C30">
        <w:rPr>
          <w:rFonts w:ascii="微软雅黑" w:eastAsia="微软雅黑" w:hAnsi="微软雅黑" w:hint="eastAsia"/>
          <w:b/>
          <w:bCs/>
          <w:szCs w:val="21"/>
        </w:rPr>
        <w:t>文化</w:t>
      </w:r>
      <w:r w:rsidRPr="00E55C30">
        <w:rPr>
          <w:rFonts w:ascii="微软雅黑" w:eastAsia="微软雅黑" w:hAnsi="微软雅黑" w:hint="eastAsia"/>
          <w:b/>
          <w:bCs/>
          <w:szCs w:val="21"/>
        </w:rPr>
        <w:t>跨界创新</w:t>
      </w:r>
    </w:p>
    <w:p w14:paraId="31F420FB" w14:textId="77777777" w:rsidR="000E6225" w:rsidRPr="00E55C30" w:rsidRDefault="000E6225" w:rsidP="00E55C30">
      <w:pPr>
        <w:spacing w:before="100" w:beforeAutospacing="1" w:after="100" w:afterAutospacing="1"/>
        <w:textAlignment w:val="baseline"/>
        <w:rPr>
          <w:rFonts w:ascii="微软雅黑" w:eastAsia="微软雅黑" w:hAnsi="微软雅黑"/>
          <w:szCs w:val="21"/>
        </w:rPr>
      </w:pPr>
      <w:r w:rsidRPr="00E55C30">
        <w:rPr>
          <w:rFonts w:ascii="微软雅黑" w:eastAsia="微软雅黑" w:hAnsi="微软雅黑" w:hint="eastAsia"/>
          <w:szCs w:val="21"/>
        </w:rPr>
        <w:t>打造国风音乐I</w:t>
      </w:r>
      <w:r w:rsidRPr="00E55C30">
        <w:rPr>
          <w:rFonts w:ascii="微软雅黑" w:eastAsia="微软雅黑" w:hAnsi="微软雅黑"/>
          <w:szCs w:val="21"/>
        </w:rPr>
        <w:t>P</w:t>
      </w:r>
      <w:r w:rsidR="007D0C83" w:rsidRPr="00E55C30">
        <w:rPr>
          <w:rFonts w:ascii="微软雅黑" w:eastAsia="微软雅黑" w:hAnsi="微软雅黑" w:hint="eastAsia"/>
          <w:szCs w:val="21"/>
        </w:rPr>
        <w:t>《云上音乐会》</w:t>
      </w:r>
      <w:r w:rsidRPr="00E55C30">
        <w:rPr>
          <w:rFonts w:ascii="微软雅黑" w:eastAsia="微软雅黑" w:hAnsi="微软雅黑" w:hint="eastAsia"/>
          <w:szCs w:val="21"/>
        </w:rPr>
        <w:t>，</w:t>
      </w:r>
      <w:r w:rsidR="00517B82" w:rsidRPr="00E55C30">
        <w:rPr>
          <w:rFonts w:ascii="微软雅黑" w:eastAsia="微软雅黑" w:hAnsi="微软雅黑" w:hint="eastAsia"/>
          <w:szCs w:val="21"/>
        </w:rPr>
        <w:t>民族音乐文化</w:t>
      </w:r>
      <w:r w:rsidR="008B338E" w:rsidRPr="00E55C30">
        <w:rPr>
          <w:rFonts w:ascii="微软雅黑" w:eastAsia="微软雅黑" w:hAnsi="微软雅黑" w:hint="eastAsia"/>
          <w:szCs w:val="21"/>
        </w:rPr>
        <w:t>完美融合</w:t>
      </w:r>
      <w:r w:rsidRPr="00E55C30">
        <w:rPr>
          <w:rFonts w:ascii="微软雅黑" w:eastAsia="微软雅黑" w:hAnsi="微软雅黑" w:hint="eastAsia"/>
          <w:szCs w:val="21"/>
        </w:rPr>
        <w:t>比亚迪“硬核国货”的民族品牌精神内核</w:t>
      </w:r>
      <w:r w:rsidR="008B338E" w:rsidRPr="00E55C30">
        <w:rPr>
          <w:rFonts w:ascii="微软雅黑" w:eastAsia="微软雅黑" w:hAnsi="微软雅黑" w:hint="eastAsia"/>
          <w:szCs w:val="21"/>
        </w:rPr>
        <w:t>，提升品牌形象。</w:t>
      </w:r>
    </w:p>
    <w:p w14:paraId="7DA1F933" w14:textId="77777777" w:rsidR="000E6225" w:rsidRPr="00E55C30" w:rsidRDefault="000E6225" w:rsidP="00E55C30">
      <w:pPr>
        <w:spacing w:before="100" w:beforeAutospacing="1" w:after="100" w:afterAutospacing="1"/>
        <w:textAlignment w:val="baseline"/>
        <w:rPr>
          <w:rFonts w:ascii="微软雅黑" w:eastAsia="微软雅黑" w:hAnsi="微软雅黑"/>
          <w:b/>
          <w:bCs/>
          <w:szCs w:val="21"/>
        </w:rPr>
      </w:pPr>
      <w:r w:rsidRPr="00E55C30">
        <w:rPr>
          <w:rFonts w:ascii="微软雅黑" w:eastAsia="微软雅黑" w:hAnsi="微软雅黑" w:hint="eastAsia"/>
          <w:b/>
          <w:bCs/>
          <w:szCs w:val="21"/>
        </w:rPr>
        <w:t>亮点2：</w:t>
      </w:r>
      <w:r w:rsidR="002A4210" w:rsidRPr="00E55C30">
        <w:rPr>
          <w:rFonts w:ascii="微软雅黑" w:eastAsia="微软雅黑" w:hAnsi="微软雅黑" w:hint="eastAsia"/>
          <w:b/>
          <w:bCs/>
          <w:szCs w:val="21"/>
        </w:rPr>
        <w:t>精准营销</w:t>
      </w:r>
      <w:r w:rsidR="00CC5B8F" w:rsidRPr="00E55C30">
        <w:rPr>
          <w:rFonts w:ascii="微软雅黑" w:eastAsia="微软雅黑" w:hAnsi="微软雅黑" w:hint="eastAsia"/>
          <w:b/>
          <w:bCs/>
          <w:szCs w:val="21"/>
        </w:rPr>
        <w:t>创新</w:t>
      </w:r>
    </w:p>
    <w:p w14:paraId="49E20653" w14:textId="77777777" w:rsidR="000E6225" w:rsidRPr="00E55C30" w:rsidRDefault="000E6225" w:rsidP="00E55C30">
      <w:pPr>
        <w:spacing w:before="100" w:beforeAutospacing="1" w:after="100" w:afterAutospacing="1"/>
        <w:textAlignment w:val="baseline"/>
        <w:rPr>
          <w:rFonts w:ascii="微软雅黑" w:eastAsia="微软雅黑" w:hAnsi="微软雅黑"/>
          <w:szCs w:val="21"/>
        </w:rPr>
      </w:pPr>
      <w:r w:rsidRPr="00E55C30">
        <w:rPr>
          <w:rFonts w:ascii="微软雅黑" w:eastAsia="微软雅黑" w:hAnsi="微软雅黑" w:hint="eastAsia"/>
          <w:szCs w:val="21"/>
        </w:rPr>
        <w:t>打破传统营销思路，为用户奉上一场高品质的云音乐会直播盛宴</w:t>
      </w:r>
      <w:r w:rsidR="00CC5B8F" w:rsidRPr="00E55C30">
        <w:rPr>
          <w:rFonts w:ascii="微软雅黑" w:eastAsia="微软雅黑" w:hAnsi="微软雅黑" w:hint="eastAsia"/>
          <w:szCs w:val="21"/>
        </w:rPr>
        <w:t>，</w:t>
      </w:r>
      <w:r w:rsidR="002A4210" w:rsidRPr="00E55C30">
        <w:rPr>
          <w:rFonts w:ascii="微软雅黑" w:eastAsia="微软雅黑" w:hAnsi="微软雅黑" w:hint="eastAsia"/>
          <w:szCs w:val="21"/>
        </w:rPr>
        <w:t>将</w:t>
      </w:r>
      <w:r w:rsidR="00CC5B8F" w:rsidRPr="00E55C30">
        <w:rPr>
          <w:rFonts w:ascii="微软雅黑" w:eastAsia="微软雅黑" w:hAnsi="微软雅黑" w:hint="eastAsia"/>
          <w:szCs w:val="21"/>
        </w:rPr>
        <w:t>广告内容</w:t>
      </w:r>
      <w:r w:rsidR="002A4210" w:rsidRPr="00E55C30">
        <w:rPr>
          <w:rFonts w:ascii="微软雅黑" w:eastAsia="微软雅黑" w:hAnsi="微软雅黑" w:hint="eastAsia"/>
          <w:szCs w:val="21"/>
        </w:rPr>
        <w:t>进行</w:t>
      </w:r>
      <w:r w:rsidR="00CC5B8F" w:rsidRPr="00E55C30">
        <w:rPr>
          <w:rFonts w:ascii="微软雅黑" w:eastAsia="微软雅黑" w:hAnsi="微软雅黑" w:hint="eastAsia"/>
          <w:szCs w:val="21"/>
        </w:rPr>
        <w:t>付费精品化，以付费专辑</w:t>
      </w:r>
      <w:r w:rsidR="002B2FBA" w:rsidRPr="00E55C30">
        <w:rPr>
          <w:rFonts w:ascii="微软雅黑" w:eastAsia="微软雅黑" w:hAnsi="微软雅黑" w:hint="eastAsia"/>
          <w:szCs w:val="21"/>
        </w:rPr>
        <w:t>精准</w:t>
      </w:r>
      <w:r w:rsidR="00CC5B8F" w:rsidRPr="00E55C30">
        <w:rPr>
          <w:rFonts w:ascii="微软雅黑" w:eastAsia="微软雅黑" w:hAnsi="微软雅黑" w:hint="eastAsia"/>
          <w:szCs w:val="21"/>
        </w:rPr>
        <w:t>触达喜马拉雅</w:t>
      </w:r>
      <w:r w:rsidR="002B2FBA" w:rsidRPr="00E55C30">
        <w:rPr>
          <w:rFonts w:ascii="微软雅黑" w:eastAsia="微软雅黑" w:hAnsi="微软雅黑" w:hint="eastAsia"/>
          <w:szCs w:val="21"/>
        </w:rPr>
        <w:t>的</w:t>
      </w:r>
      <w:r w:rsidR="00CC5B8F" w:rsidRPr="00E55C30">
        <w:rPr>
          <w:rFonts w:ascii="微软雅黑" w:eastAsia="微软雅黑" w:hAnsi="微软雅黑" w:hint="eastAsia"/>
          <w:szCs w:val="21"/>
        </w:rPr>
        <w:t>高知高消费目标人群。</w:t>
      </w:r>
    </w:p>
    <w:p w14:paraId="7F196E19" w14:textId="77777777" w:rsidR="000E6225" w:rsidRPr="00E55C30" w:rsidRDefault="000E6225" w:rsidP="00E55C30">
      <w:pPr>
        <w:spacing w:before="100" w:beforeAutospacing="1" w:after="100" w:afterAutospacing="1"/>
        <w:textAlignment w:val="baseline"/>
        <w:rPr>
          <w:rFonts w:ascii="微软雅黑" w:eastAsia="微软雅黑" w:hAnsi="微软雅黑"/>
          <w:b/>
          <w:bCs/>
          <w:szCs w:val="21"/>
        </w:rPr>
      </w:pPr>
      <w:r w:rsidRPr="00E55C30">
        <w:rPr>
          <w:rFonts w:ascii="微软雅黑" w:eastAsia="微软雅黑" w:hAnsi="微软雅黑" w:hint="eastAsia"/>
          <w:b/>
          <w:bCs/>
          <w:szCs w:val="21"/>
        </w:rPr>
        <w:t>亮点3：效果</w:t>
      </w:r>
      <w:r w:rsidR="00CC5B8F" w:rsidRPr="00E55C30">
        <w:rPr>
          <w:rFonts w:ascii="微软雅黑" w:eastAsia="微软雅黑" w:hAnsi="微软雅黑" w:hint="eastAsia"/>
          <w:b/>
          <w:bCs/>
          <w:szCs w:val="21"/>
        </w:rPr>
        <w:t>赋能创新</w:t>
      </w:r>
    </w:p>
    <w:p w14:paraId="0E9DAFE4" w14:textId="75C46F67" w:rsidR="00166D2A" w:rsidRDefault="00996A08" w:rsidP="00E55C30">
      <w:pPr>
        <w:spacing w:before="100" w:beforeAutospacing="1" w:after="100" w:afterAutospacing="1"/>
        <w:textAlignment w:val="baseline"/>
        <w:rPr>
          <w:rFonts w:ascii="微软雅黑" w:eastAsia="微软雅黑" w:hAnsi="微软雅黑"/>
          <w:szCs w:val="21"/>
        </w:rPr>
      </w:pPr>
      <w:r w:rsidRPr="00E55C30">
        <w:rPr>
          <w:rFonts w:ascii="微软雅黑" w:eastAsia="微软雅黑" w:hAnsi="微软雅黑" w:hint="eastAsia"/>
          <w:szCs w:val="21"/>
        </w:rPr>
        <w:t>《云</w:t>
      </w:r>
      <w:r w:rsidR="007D0C83" w:rsidRPr="00E55C30">
        <w:rPr>
          <w:rFonts w:ascii="微软雅黑" w:eastAsia="微软雅黑" w:hAnsi="微软雅黑" w:hint="eastAsia"/>
          <w:szCs w:val="21"/>
        </w:rPr>
        <w:t>上</w:t>
      </w:r>
      <w:r w:rsidRPr="00E55C30">
        <w:rPr>
          <w:rFonts w:ascii="微软雅黑" w:eastAsia="微软雅黑" w:hAnsi="微软雅黑" w:hint="eastAsia"/>
          <w:szCs w:val="21"/>
        </w:rPr>
        <w:t>音乐会》</w:t>
      </w:r>
      <w:r w:rsidR="00CC5B8F" w:rsidRPr="00E55C30">
        <w:rPr>
          <w:rFonts w:ascii="微软雅黑" w:eastAsia="微软雅黑" w:hAnsi="微软雅黑" w:hint="eastAsia"/>
          <w:szCs w:val="21"/>
        </w:rPr>
        <w:t>的I</w:t>
      </w:r>
      <w:r w:rsidR="00CC5B8F" w:rsidRPr="00E55C30">
        <w:rPr>
          <w:rFonts w:ascii="微软雅黑" w:eastAsia="微软雅黑" w:hAnsi="微软雅黑"/>
          <w:szCs w:val="21"/>
        </w:rPr>
        <w:t>P</w:t>
      </w:r>
      <w:r w:rsidR="00CC5B8F" w:rsidRPr="00E55C30">
        <w:rPr>
          <w:rFonts w:ascii="微软雅黑" w:eastAsia="微软雅黑" w:hAnsi="微软雅黑" w:hint="eastAsia"/>
          <w:szCs w:val="21"/>
        </w:rPr>
        <w:t>化运营，全面授权赋能</w:t>
      </w:r>
      <w:r w:rsidRPr="00E55C30">
        <w:rPr>
          <w:rFonts w:ascii="微软雅黑" w:eastAsia="微软雅黑" w:hAnsi="微软雅黑" w:hint="eastAsia"/>
          <w:szCs w:val="21"/>
        </w:rPr>
        <w:t>比亚迪</w:t>
      </w:r>
      <w:r w:rsidR="00CC5B8F" w:rsidRPr="00E55C30">
        <w:rPr>
          <w:rFonts w:ascii="微软雅黑" w:eastAsia="微软雅黑" w:hAnsi="微软雅黑" w:hint="eastAsia"/>
          <w:szCs w:val="21"/>
        </w:rPr>
        <w:t>线下经销商的</w:t>
      </w:r>
      <w:r w:rsidRPr="00E55C30">
        <w:rPr>
          <w:rFonts w:ascii="微软雅黑" w:eastAsia="微软雅黑" w:hAnsi="微软雅黑" w:hint="eastAsia"/>
          <w:szCs w:val="21"/>
        </w:rPr>
        <w:t>内容</w:t>
      </w:r>
      <w:r w:rsidR="00CC5B8F" w:rsidRPr="00E55C30">
        <w:rPr>
          <w:rFonts w:ascii="微软雅黑" w:eastAsia="微软雅黑" w:hAnsi="微软雅黑" w:hint="eastAsia"/>
          <w:szCs w:val="21"/>
        </w:rPr>
        <w:t>传播，</w:t>
      </w:r>
      <w:r w:rsidR="000E6225" w:rsidRPr="00E55C30">
        <w:rPr>
          <w:rFonts w:ascii="微软雅黑" w:eastAsia="微软雅黑" w:hAnsi="微软雅黑" w:hint="eastAsia"/>
          <w:szCs w:val="21"/>
        </w:rPr>
        <w:t>联合喜马拉雅V</w:t>
      </w:r>
      <w:r w:rsidR="000E6225" w:rsidRPr="00E55C30">
        <w:rPr>
          <w:rFonts w:ascii="微软雅黑" w:eastAsia="微软雅黑" w:hAnsi="微软雅黑"/>
          <w:szCs w:val="21"/>
        </w:rPr>
        <w:t>IP</w:t>
      </w:r>
      <w:r w:rsidR="00CC5B8F" w:rsidRPr="00E55C30">
        <w:rPr>
          <w:rFonts w:ascii="微软雅黑" w:eastAsia="微软雅黑" w:hAnsi="微软雅黑" w:hint="eastAsia"/>
          <w:szCs w:val="21"/>
        </w:rPr>
        <w:t>会员</w:t>
      </w:r>
      <w:r w:rsidR="000E6225" w:rsidRPr="00E55C30">
        <w:rPr>
          <w:rFonts w:ascii="微软雅黑" w:eastAsia="微软雅黑" w:hAnsi="微软雅黑" w:hint="eastAsia"/>
          <w:szCs w:val="21"/>
        </w:rPr>
        <w:t>权益营销，</w:t>
      </w:r>
      <w:r w:rsidR="00CC5B8F" w:rsidRPr="00E55C30">
        <w:rPr>
          <w:rFonts w:ascii="微软雅黑" w:eastAsia="微软雅黑" w:hAnsi="微软雅黑" w:hint="eastAsia"/>
          <w:szCs w:val="21"/>
        </w:rPr>
        <w:t>促进</w:t>
      </w:r>
      <w:r w:rsidRPr="00E55C30">
        <w:rPr>
          <w:rFonts w:ascii="微软雅黑" w:eastAsia="微软雅黑" w:hAnsi="微软雅黑" w:hint="eastAsia"/>
          <w:szCs w:val="21"/>
        </w:rPr>
        <w:t>潜在</w:t>
      </w:r>
      <w:r w:rsidR="000E6225" w:rsidRPr="00E55C30">
        <w:rPr>
          <w:rFonts w:ascii="微软雅黑" w:eastAsia="微软雅黑" w:hAnsi="微软雅黑" w:hint="eastAsia"/>
          <w:szCs w:val="21"/>
        </w:rPr>
        <w:t>用户留资转化</w:t>
      </w:r>
      <w:r w:rsidR="00CC5B8F" w:rsidRPr="00E55C30">
        <w:rPr>
          <w:rFonts w:ascii="微软雅黑" w:eastAsia="微软雅黑" w:hAnsi="微软雅黑" w:hint="eastAsia"/>
          <w:szCs w:val="21"/>
        </w:rPr>
        <w:t>到店试驾。</w:t>
      </w:r>
    </w:p>
    <w:p w14:paraId="52716889" w14:textId="77777777" w:rsidR="005F0A98" w:rsidRPr="00E55C30" w:rsidRDefault="005F0A98" w:rsidP="00E55C30">
      <w:pPr>
        <w:spacing w:before="100" w:beforeAutospacing="1" w:after="100" w:afterAutospacing="1"/>
        <w:rPr>
          <w:rFonts w:ascii="微软雅黑" w:eastAsia="微软雅黑" w:hAnsi="微软雅黑"/>
          <w:sz w:val="22"/>
        </w:rPr>
      </w:pPr>
      <w:r w:rsidRPr="00E55C30">
        <w:rPr>
          <w:rFonts w:ascii="微软雅黑" w:eastAsia="微软雅黑" w:hAnsi="微软雅黑" w:hint="eastAsia"/>
          <w:b/>
          <w:color w:val="0000FF"/>
          <w:sz w:val="28"/>
          <w:szCs w:val="24"/>
        </w:rPr>
        <w:t>执行过程/媒体表现</w:t>
      </w:r>
    </w:p>
    <w:p w14:paraId="63C43E23" w14:textId="77777777" w:rsidR="00134669" w:rsidRPr="00E55C30" w:rsidRDefault="000F5B23"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本次项目分为三个阶段，层层推进，引爆线上传播与线下关注。</w:t>
      </w:r>
    </w:p>
    <w:p w14:paraId="7A90B3E8" w14:textId="77777777" w:rsidR="005F0A98" w:rsidRPr="00E55C30" w:rsidRDefault="00BE57E7"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b/>
          <w:bCs/>
          <w:color w:val="333333"/>
          <w:szCs w:val="21"/>
          <w:shd w:val="clear" w:color="auto" w:fill="FFFFFF"/>
        </w:rPr>
      </w:pPr>
      <w:r w:rsidRPr="00E55C30">
        <w:rPr>
          <w:rFonts w:ascii="微软雅黑" w:eastAsia="微软雅黑" w:hAnsi="微软雅黑" w:cs="Arial" w:hint="eastAsia"/>
          <w:b/>
          <w:bCs/>
          <w:color w:val="333333"/>
          <w:szCs w:val="21"/>
          <w:shd w:val="clear" w:color="auto" w:fill="FFFFFF"/>
        </w:rPr>
        <w:t>阶段1：预热期</w:t>
      </w:r>
      <w:r w:rsidR="00A2429D" w:rsidRPr="00E55C30">
        <w:rPr>
          <w:rFonts w:ascii="微软雅黑" w:eastAsia="微软雅黑" w:hAnsi="微软雅黑" w:cs="Arial" w:hint="eastAsia"/>
          <w:b/>
          <w:bCs/>
          <w:color w:val="333333"/>
          <w:szCs w:val="21"/>
          <w:shd w:val="clear" w:color="auto" w:fill="FFFFFF"/>
        </w:rPr>
        <w:t>（</w:t>
      </w:r>
      <w:r w:rsidR="003D7E10" w:rsidRPr="00E55C30">
        <w:rPr>
          <w:rFonts w:ascii="微软雅黑" w:eastAsia="微软雅黑" w:hAnsi="微软雅黑" w:cs="Arial"/>
          <w:b/>
          <w:bCs/>
          <w:color w:val="333333"/>
          <w:szCs w:val="21"/>
          <w:shd w:val="clear" w:color="auto" w:fill="FFFFFF"/>
        </w:rPr>
        <w:t>9</w:t>
      </w:r>
      <w:r w:rsidR="003D7E10" w:rsidRPr="00E55C30">
        <w:rPr>
          <w:rFonts w:ascii="微软雅黑" w:eastAsia="微软雅黑" w:hAnsi="微软雅黑" w:cs="Arial" w:hint="eastAsia"/>
          <w:b/>
          <w:bCs/>
          <w:color w:val="333333"/>
          <w:szCs w:val="21"/>
          <w:shd w:val="clear" w:color="auto" w:fill="FFFFFF"/>
        </w:rPr>
        <w:t>月中下旬</w:t>
      </w:r>
      <w:r w:rsidR="00A2429D" w:rsidRPr="00E55C30">
        <w:rPr>
          <w:rFonts w:ascii="微软雅黑" w:eastAsia="微软雅黑" w:hAnsi="微软雅黑" w:cs="Arial" w:hint="eastAsia"/>
          <w:b/>
          <w:bCs/>
          <w:color w:val="333333"/>
          <w:szCs w:val="21"/>
          <w:shd w:val="clear" w:color="auto" w:fill="FFFFFF"/>
        </w:rPr>
        <w:t>）</w:t>
      </w:r>
      <w:r w:rsidR="001420C3" w:rsidRPr="00E55C30">
        <w:rPr>
          <w:rFonts w:ascii="微软雅黑" w:eastAsia="微软雅黑" w:hAnsi="微软雅黑" w:cs="Arial" w:hint="eastAsia"/>
          <w:b/>
          <w:bCs/>
          <w:color w:val="333333"/>
          <w:szCs w:val="21"/>
          <w:shd w:val="clear" w:color="auto" w:fill="FFFFFF"/>
        </w:rPr>
        <w:t>演出家集合</w:t>
      </w:r>
      <w:r w:rsidR="00844EDC" w:rsidRPr="00E55C30">
        <w:rPr>
          <w:rFonts w:ascii="微软雅黑" w:eastAsia="微软雅黑" w:hAnsi="微软雅黑" w:cs="Arial" w:hint="eastAsia"/>
          <w:b/>
          <w:bCs/>
          <w:color w:val="333333"/>
          <w:szCs w:val="21"/>
          <w:shd w:val="clear" w:color="auto" w:fill="FFFFFF"/>
        </w:rPr>
        <w:t>预热海报</w:t>
      </w:r>
      <w:r w:rsidR="001420C3" w:rsidRPr="00E55C30">
        <w:rPr>
          <w:rFonts w:ascii="微软雅黑" w:eastAsia="微软雅黑" w:hAnsi="微软雅黑" w:cs="Arial" w:hint="eastAsia"/>
          <w:b/>
          <w:bCs/>
          <w:color w:val="333333"/>
          <w:szCs w:val="21"/>
          <w:shd w:val="clear" w:color="auto" w:fill="FFFFFF"/>
        </w:rPr>
        <w:t>，全面造势</w:t>
      </w:r>
    </w:p>
    <w:p w14:paraId="2CC5C348" w14:textId="3024D86F" w:rsidR="007B14E2" w:rsidRDefault="007B14E2"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演出家</w:t>
      </w:r>
      <w:r w:rsidR="00301F1D" w:rsidRPr="00E55C30">
        <w:rPr>
          <w:rFonts w:ascii="微软雅黑" w:eastAsia="微软雅黑" w:hAnsi="微软雅黑" w:cs="Arial" w:hint="eastAsia"/>
          <w:color w:val="333333"/>
          <w:szCs w:val="21"/>
          <w:shd w:val="clear" w:color="auto" w:fill="FFFFFF"/>
        </w:rPr>
        <w:t>形象授权比亚迪王朝系列，</w:t>
      </w:r>
      <w:r w:rsidRPr="00E55C30">
        <w:rPr>
          <w:rFonts w:ascii="微软雅黑" w:eastAsia="微软雅黑" w:hAnsi="微软雅黑" w:cs="Arial" w:hint="eastAsia"/>
          <w:color w:val="333333"/>
          <w:szCs w:val="21"/>
          <w:shd w:val="clear" w:color="auto" w:fill="FFFFFF"/>
        </w:rPr>
        <w:t>“一人一曲一车”产出系列人物海报，为活动预热造势。</w:t>
      </w:r>
    </w:p>
    <w:p w14:paraId="772A6D3B" w14:textId="43506A41" w:rsidR="002C76DD" w:rsidRPr="00E55C30" w:rsidRDefault="002C76DD"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2C76DD">
        <w:rPr>
          <w:rFonts w:ascii="微软雅黑" w:eastAsia="微软雅黑" w:hAnsi="微软雅黑" w:cs="Arial"/>
          <w:noProof/>
          <w:color w:val="333333"/>
          <w:szCs w:val="21"/>
          <w:shd w:val="clear" w:color="auto" w:fill="FFFFFF"/>
        </w:rPr>
        <w:lastRenderedPageBreak/>
        <w:drawing>
          <wp:inline distT="0" distB="0" distL="0" distR="0" wp14:anchorId="7F090837" wp14:editId="53FE43AE">
            <wp:extent cx="5720715" cy="5282565"/>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20715" cy="5282565"/>
                    </a:xfrm>
                    <a:prstGeom prst="rect">
                      <a:avLst/>
                    </a:prstGeom>
                  </pic:spPr>
                </pic:pic>
              </a:graphicData>
            </a:graphic>
          </wp:inline>
        </w:drawing>
      </w:r>
    </w:p>
    <w:p w14:paraId="39E16E09" w14:textId="77777777" w:rsidR="009B15F7" w:rsidRPr="00E55C30" w:rsidRDefault="00BE57E7"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b/>
          <w:bCs/>
          <w:color w:val="333333"/>
          <w:szCs w:val="21"/>
          <w:shd w:val="clear" w:color="auto" w:fill="FFFFFF"/>
        </w:rPr>
      </w:pPr>
      <w:r w:rsidRPr="00E55C30">
        <w:rPr>
          <w:rFonts w:ascii="微软雅黑" w:eastAsia="微软雅黑" w:hAnsi="微软雅黑" w:cs="Arial" w:hint="eastAsia"/>
          <w:b/>
          <w:bCs/>
          <w:color w:val="333333"/>
          <w:szCs w:val="21"/>
          <w:shd w:val="clear" w:color="auto" w:fill="FFFFFF"/>
        </w:rPr>
        <w:t>阶段2：</w:t>
      </w:r>
      <w:r w:rsidR="00134669" w:rsidRPr="00E55C30">
        <w:rPr>
          <w:rFonts w:ascii="微软雅黑" w:eastAsia="微软雅黑" w:hAnsi="微软雅黑" w:cs="Arial" w:hint="eastAsia"/>
          <w:b/>
          <w:bCs/>
          <w:color w:val="333333"/>
          <w:szCs w:val="21"/>
          <w:shd w:val="clear" w:color="auto" w:fill="FFFFFF"/>
        </w:rPr>
        <w:t>传播</w:t>
      </w:r>
      <w:r w:rsidRPr="00E55C30">
        <w:rPr>
          <w:rFonts w:ascii="微软雅黑" w:eastAsia="微软雅黑" w:hAnsi="微软雅黑" w:cs="Arial" w:hint="eastAsia"/>
          <w:b/>
          <w:bCs/>
          <w:color w:val="333333"/>
          <w:szCs w:val="21"/>
          <w:shd w:val="clear" w:color="auto" w:fill="FFFFFF"/>
        </w:rPr>
        <w:t>期</w:t>
      </w:r>
      <w:r w:rsidR="00A2429D" w:rsidRPr="00E55C30">
        <w:rPr>
          <w:rFonts w:ascii="微软雅黑" w:eastAsia="微软雅黑" w:hAnsi="微软雅黑" w:cs="Arial" w:hint="eastAsia"/>
          <w:b/>
          <w:bCs/>
          <w:color w:val="333333"/>
          <w:szCs w:val="21"/>
          <w:shd w:val="clear" w:color="auto" w:fill="FFFFFF"/>
        </w:rPr>
        <w:t>（</w:t>
      </w:r>
      <w:r w:rsidR="00844EDC" w:rsidRPr="00E55C30">
        <w:rPr>
          <w:rFonts w:ascii="微软雅黑" w:eastAsia="微软雅黑" w:hAnsi="微软雅黑" w:cs="Arial" w:hint="eastAsia"/>
          <w:b/>
          <w:bCs/>
          <w:color w:val="333333"/>
          <w:szCs w:val="21"/>
          <w:shd w:val="clear" w:color="auto" w:fill="FFFFFF"/>
        </w:rPr>
        <w:t>9</w:t>
      </w:r>
      <w:r w:rsidR="003D7E10" w:rsidRPr="00E55C30">
        <w:rPr>
          <w:rFonts w:ascii="微软雅黑" w:eastAsia="微软雅黑" w:hAnsi="微软雅黑" w:cs="Arial" w:hint="eastAsia"/>
          <w:b/>
          <w:bCs/>
          <w:color w:val="333333"/>
          <w:szCs w:val="21"/>
          <w:shd w:val="clear" w:color="auto" w:fill="FFFFFF"/>
        </w:rPr>
        <w:t>月下旬至1</w:t>
      </w:r>
      <w:r w:rsidR="003D7E10" w:rsidRPr="00E55C30">
        <w:rPr>
          <w:rFonts w:ascii="微软雅黑" w:eastAsia="微软雅黑" w:hAnsi="微软雅黑" w:cs="Arial"/>
          <w:b/>
          <w:bCs/>
          <w:color w:val="333333"/>
          <w:szCs w:val="21"/>
          <w:shd w:val="clear" w:color="auto" w:fill="FFFFFF"/>
        </w:rPr>
        <w:t>0</w:t>
      </w:r>
      <w:r w:rsidR="003D7E10" w:rsidRPr="00E55C30">
        <w:rPr>
          <w:rFonts w:ascii="微软雅黑" w:eastAsia="微软雅黑" w:hAnsi="微软雅黑" w:cs="Arial" w:hint="eastAsia"/>
          <w:b/>
          <w:bCs/>
          <w:color w:val="333333"/>
          <w:szCs w:val="21"/>
          <w:shd w:val="clear" w:color="auto" w:fill="FFFFFF"/>
        </w:rPr>
        <w:t>月下旬</w:t>
      </w:r>
      <w:r w:rsidR="00A2429D" w:rsidRPr="00E55C30">
        <w:rPr>
          <w:rFonts w:ascii="微软雅黑" w:eastAsia="微软雅黑" w:hAnsi="微软雅黑" w:cs="Arial" w:hint="eastAsia"/>
          <w:b/>
          <w:bCs/>
          <w:color w:val="333333"/>
          <w:szCs w:val="21"/>
          <w:shd w:val="clear" w:color="auto" w:fill="FFFFFF"/>
        </w:rPr>
        <w:t>）</w:t>
      </w:r>
      <w:r w:rsidR="009B15F7" w:rsidRPr="00E55C30">
        <w:rPr>
          <w:rFonts w:ascii="微软雅黑" w:eastAsia="微软雅黑" w:hAnsi="微软雅黑" w:cs="Arial" w:hint="eastAsia"/>
          <w:b/>
          <w:bCs/>
          <w:color w:val="333333"/>
          <w:szCs w:val="21"/>
          <w:shd w:val="clear" w:color="auto" w:fill="FFFFFF"/>
        </w:rPr>
        <w:t>8场云音乐会直播，</w:t>
      </w:r>
      <w:r w:rsidR="00B738BB" w:rsidRPr="00E55C30">
        <w:rPr>
          <w:rFonts w:ascii="微软雅黑" w:eastAsia="微软雅黑" w:hAnsi="微软雅黑" w:cs="Arial" w:hint="eastAsia"/>
          <w:b/>
          <w:bCs/>
          <w:color w:val="333333"/>
          <w:szCs w:val="21"/>
          <w:shd w:val="clear" w:color="auto" w:fill="FFFFFF"/>
        </w:rPr>
        <w:t>每周一场演出</w:t>
      </w:r>
      <w:r w:rsidR="009B15F7" w:rsidRPr="00E55C30">
        <w:rPr>
          <w:rFonts w:ascii="微软雅黑" w:eastAsia="微软雅黑" w:hAnsi="微软雅黑" w:cs="Arial" w:hint="eastAsia"/>
          <w:b/>
          <w:bCs/>
          <w:color w:val="333333"/>
          <w:szCs w:val="21"/>
          <w:shd w:val="clear" w:color="auto" w:fill="FFFFFF"/>
        </w:rPr>
        <w:t>，</w:t>
      </w:r>
      <w:r w:rsidR="00B738BB" w:rsidRPr="00E55C30">
        <w:rPr>
          <w:rFonts w:ascii="微软雅黑" w:eastAsia="微软雅黑" w:hAnsi="微软雅黑" w:cs="Arial" w:hint="eastAsia"/>
          <w:b/>
          <w:bCs/>
          <w:color w:val="333333"/>
          <w:szCs w:val="21"/>
          <w:shd w:val="clear" w:color="auto" w:fill="FFFFFF"/>
        </w:rPr>
        <w:t>脉冲式</w:t>
      </w:r>
      <w:r w:rsidR="009B15F7" w:rsidRPr="00E55C30">
        <w:rPr>
          <w:rFonts w:ascii="微软雅黑" w:eastAsia="微软雅黑" w:hAnsi="微软雅黑" w:cs="Arial" w:hint="eastAsia"/>
          <w:b/>
          <w:bCs/>
          <w:color w:val="333333"/>
          <w:szCs w:val="21"/>
          <w:shd w:val="clear" w:color="auto" w:fill="FFFFFF"/>
        </w:rPr>
        <w:t>点燃</w:t>
      </w:r>
    </w:p>
    <w:p w14:paraId="184710AF" w14:textId="77777777" w:rsidR="00E4245C" w:rsidRPr="00E55C30" w:rsidRDefault="00D8792B"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【线上</w:t>
      </w:r>
      <w:r w:rsidR="00C20488" w:rsidRPr="00E55C30">
        <w:rPr>
          <w:rFonts w:ascii="微软雅黑" w:eastAsia="微软雅黑" w:hAnsi="微软雅黑" w:cs="Arial" w:hint="eastAsia"/>
          <w:color w:val="333333"/>
          <w:szCs w:val="21"/>
          <w:shd w:val="clear" w:color="auto" w:fill="FFFFFF"/>
        </w:rPr>
        <w:t>传播</w:t>
      </w:r>
      <w:r w:rsidRPr="00E55C30">
        <w:rPr>
          <w:rFonts w:ascii="微软雅黑" w:eastAsia="微软雅黑" w:hAnsi="微软雅黑" w:cs="Arial" w:hint="eastAsia"/>
          <w:color w:val="333333"/>
          <w:szCs w:val="21"/>
          <w:shd w:val="clear" w:color="auto" w:fill="FFFFFF"/>
        </w:rPr>
        <w:t>】</w:t>
      </w:r>
    </w:p>
    <w:p w14:paraId="7957D300" w14:textId="77777777" w:rsidR="00113E91" w:rsidRPr="00E55C30" w:rsidRDefault="00782CC6"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8场音乐会</w:t>
      </w:r>
      <w:r w:rsidR="00113E91" w:rsidRPr="00E55C30">
        <w:rPr>
          <w:rFonts w:ascii="微软雅黑" w:eastAsia="微软雅黑" w:hAnsi="微软雅黑" w:cs="Arial" w:hint="eastAsia"/>
          <w:color w:val="333333"/>
          <w:szCs w:val="21"/>
          <w:shd w:val="clear" w:color="auto" w:fill="FFFFFF"/>
        </w:rPr>
        <w:t>线上</w:t>
      </w:r>
      <w:r w:rsidRPr="00E55C30">
        <w:rPr>
          <w:rFonts w:ascii="微软雅黑" w:eastAsia="微软雅黑" w:hAnsi="微软雅黑" w:cs="Arial" w:hint="eastAsia"/>
          <w:color w:val="333333"/>
          <w:szCs w:val="21"/>
          <w:shd w:val="clear" w:color="auto" w:fill="FFFFFF"/>
        </w:rPr>
        <w:t>直播盛宴</w:t>
      </w:r>
    </w:p>
    <w:p w14:paraId="3946A781" w14:textId="108FE8C7" w:rsidR="00952528" w:rsidRDefault="00952528"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3大乐团6</w:t>
      </w:r>
      <w:r w:rsidRPr="00E55C30">
        <w:rPr>
          <w:rFonts w:ascii="微软雅黑" w:eastAsia="微软雅黑" w:hAnsi="微软雅黑" w:cs="Arial"/>
          <w:color w:val="333333"/>
          <w:szCs w:val="21"/>
          <w:shd w:val="clear" w:color="auto" w:fill="FFFFFF"/>
        </w:rPr>
        <w:t>6</w:t>
      </w:r>
      <w:r w:rsidR="00FA56FC" w:rsidRPr="00E55C30">
        <w:rPr>
          <w:rFonts w:ascii="微软雅黑" w:eastAsia="微软雅黑" w:hAnsi="微软雅黑" w:cs="Arial" w:hint="eastAsia"/>
          <w:color w:val="333333"/>
          <w:szCs w:val="21"/>
          <w:shd w:val="clear" w:color="auto" w:fill="FFFFFF"/>
        </w:rPr>
        <w:t>位</w:t>
      </w:r>
      <w:r w:rsidRPr="00E55C30">
        <w:rPr>
          <w:rFonts w:ascii="微软雅黑" w:eastAsia="微软雅黑" w:hAnsi="微软雅黑" w:cs="Arial" w:hint="eastAsia"/>
          <w:color w:val="333333"/>
          <w:szCs w:val="21"/>
          <w:shd w:val="clear" w:color="auto" w:fill="FFFFFF"/>
        </w:rPr>
        <w:t>演出艺术家8场音乐会9</w:t>
      </w:r>
      <w:r w:rsidRPr="00E55C30">
        <w:rPr>
          <w:rFonts w:ascii="微软雅黑" w:eastAsia="微软雅黑" w:hAnsi="微软雅黑" w:cs="Arial"/>
          <w:color w:val="333333"/>
          <w:szCs w:val="21"/>
          <w:shd w:val="clear" w:color="auto" w:fill="FFFFFF"/>
        </w:rPr>
        <w:t>1</w:t>
      </w:r>
      <w:r w:rsidRPr="00E55C30">
        <w:rPr>
          <w:rFonts w:ascii="微软雅黑" w:eastAsia="微软雅黑" w:hAnsi="微软雅黑" w:cs="Arial" w:hint="eastAsia"/>
          <w:color w:val="333333"/>
          <w:szCs w:val="21"/>
          <w:shd w:val="clear" w:color="auto" w:fill="FFFFFF"/>
        </w:rPr>
        <w:t>首曲目，</w:t>
      </w:r>
      <w:r w:rsidR="00A80E3D" w:rsidRPr="00E55C30">
        <w:rPr>
          <w:rFonts w:ascii="微软雅黑" w:eastAsia="微软雅黑" w:hAnsi="微软雅黑" w:cs="Arial" w:hint="eastAsia"/>
          <w:color w:val="333333"/>
          <w:szCs w:val="21"/>
          <w:shd w:val="clear" w:color="auto" w:fill="FFFFFF"/>
        </w:rPr>
        <w:t>1</w:t>
      </w:r>
      <w:r w:rsidR="00A80E3D" w:rsidRPr="00E55C30">
        <w:rPr>
          <w:rFonts w:ascii="微软雅黑" w:eastAsia="微软雅黑" w:hAnsi="微软雅黑" w:cs="Arial"/>
          <w:color w:val="333333"/>
          <w:szCs w:val="21"/>
          <w:shd w:val="clear" w:color="auto" w:fill="FFFFFF"/>
        </w:rPr>
        <w:t>5</w:t>
      </w:r>
      <w:r w:rsidR="00A80E3D" w:rsidRPr="00E55C30">
        <w:rPr>
          <w:rFonts w:ascii="微软雅黑" w:eastAsia="微软雅黑" w:hAnsi="微软雅黑" w:cs="Arial" w:hint="eastAsia"/>
          <w:color w:val="333333"/>
          <w:szCs w:val="21"/>
          <w:shd w:val="clear" w:color="auto" w:fill="FFFFFF"/>
        </w:rPr>
        <w:t>分钟导赏+</w:t>
      </w:r>
      <w:r w:rsidR="00A80E3D" w:rsidRPr="00E55C30">
        <w:rPr>
          <w:rFonts w:ascii="微软雅黑" w:eastAsia="微软雅黑" w:hAnsi="微软雅黑" w:cs="Arial"/>
          <w:color w:val="333333"/>
          <w:szCs w:val="21"/>
          <w:shd w:val="clear" w:color="auto" w:fill="FFFFFF"/>
        </w:rPr>
        <w:t>45</w:t>
      </w:r>
      <w:r w:rsidR="00A80E3D" w:rsidRPr="00E55C30">
        <w:rPr>
          <w:rFonts w:ascii="微软雅黑" w:eastAsia="微软雅黑" w:hAnsi="微软雅黑" w:cs="Arial" w:hint="eastAsia"/>
          <w:color w:val="333333"/>
          <w:szCs w:val="21"/>
          <w:shd w:val="clear" w:color="auto" w:fill="FFFFFF"/>
        </w:rPr>
        <w:t>分钟演奏，</w:t>
      </w:r>
      <w:r w:rsidRPr="00E55C30">
        <w:rPr>
          <w:rFonts w:ascii="微软雅黑" w:eastAsia="微软雅黑" w:hAnsi="微软雅黑" w:cs="Arial" w:hint="eastAsia"/>
          <w:color w:val="333333"/>
          <w:szCs w:val="21"/>
          <w:shd w:val="clear" w:color="auto" w:fill="FFFFFF"/>
        </w:rPr>
        <w:t>涵盖诗情国风、弦乐四重奏、节气、西洋乐独奏、爵士乐、炫动江南、梦回丝路等主题</w:t>
      </w:r>
      <w:r w:rsidR="001C4D58" w:rsidRPr="00E55C30">
        <w:rPr>
          <w:rFonts w:ascii="微软雅黑" w:eastAsia="微软雅黑" w:hAnsi="微软雅黑" w:cs="Arial" w:hint="eastAsia"/>
          <w:color w:val="333333"/>
          <w:szCs w:val="21"/>
          <w:shd w:val="clear" w:color="auto" w:fill="FFFFFF"/>
        </w:rPr>
        <w:t>诠释中华国韵风华</w:t>
      </w:r>
      <w:r w:rsidRPr="00E55C30">
        <w:rPr>
          <w:rFonts w:ascii="微软雅黑" w:eastAsia="微软雅黑" w:hAnsi="微软雅黑" w:cs="Arial" w:hint="eastAsia"/>
          <w:color w:val="333333"/>
          <w:szCs w:val="21"/>
          <w:shd w:val="clear" w:color="auto" w:fill="FFFFFF"/>
        </w:rPr>
        <w:t>，</w:t>
      </w:r>
      <w:r w:rsidR="00A80E3D" w:rsidRPr="00E55C30">
        <w:rPr>
          <w:rFonts w:ascii="微软雅黑" w:eastAsia="微软雅黑" w:hAnsi="微软雅黑" w:cs="Arial" w:hint="eastAsia"/>
          <w:color w:val="333333"/>
          <w:szCs w:val="21"/>
          <w:shd w:val="clear" w:color="auto" w:fill="FFFFFF"/>
        </w:rPr>
        <w:t>讲述永不退色的炎黄艺术。</w:t>
      </w:r>
    </w:p>
    <w:p w14:paraId="6694C71E" w14:textId="18F10669" w:rsidR="00782CC6" w:rsidRPr="00782CC6" w:rsidRDefault="002C76DD"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2C76DD">
        <w:rPr>
          <w:rFonts w:ascii="微软雅黑" w:eastAsia="微软雅黑" w:hAnsi="微软雅黑" w:cs="Arial"/>
          <w:noProof/>
          <w:color w:val="333333"/>
          <w:szCs w:val="21"/>
          <w:shd w:val="clear" w:color="auto" w:fill="FFFFFF"/>
        </w:rPr>
        <w:lastRenderedPageBreak/>
        <w:drawing>
          <wp:inline distT="0" distB="0" distL="0" distR="0" wp14:anchorId="7F7F3100" wp14:editId="3995BC4D">
            <wp:extent cx="5720715" cy="17735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0715" cy="1773555"/>
                    </a:xfrm>
                    <a:prstGeom prst="rect">
                      <a:avLst/>
                    </a:prstGeom>
                  </pic:spPr>
                </pic:pic>
              </a:graphicData>
            </a:graphic>
          </wp:inline>
        </w:drawing>
      </w:r>
    </w:p>
    <w:p w14:paraId="74A7C022" w14:textId="77777777" w:rsidR="000C73B0" w:rsidRPr="00E55C30" w:rsidRDefault="000C73B0"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品牌请课H</w:t>
      </w:r>
      <w:r w:rsidRPr="00E55C30">
        <w:rPr>
          <w:rFonts w:ascii="微软雅黑" w:eastAsia="微软雅黑" w:hAnsi="微软雅黑" w:cs="Arial"/>
          <w:color w:val="333333"/>
          <w:szCs w:val="21"/>
          <w:shd w:val="clear" w:color="auto" w:fill="FFFFFF"/>
        </w:rPr>
        <w:t>5</w:t>
      </w:r>
    </w:p>
    <w:p w14:paraId="6282CA51" w14:textId="77777777" w:rsidR="00844EDC" w:rsidRPr="00E55C30" w:rsidRDefault="00844EDC"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云音乐会线上直播门票，定向V</w:t>
      </w:r>
      <w:r w:rsidRPr="00E55C30">
        <w:rPr>
          <w:rFonts w:ascii="微软雅黑" w:eastAsia="微软雅黑" w:hAnsi="微软雅黑" w:cs="Arial"/>
          <w:color w:val="333333"/>
          <w:szCs w:val="21"/>
          <w:shd w:val="clear" w:color="auto" w:fill="FFFFFF"/>
        </w:rPr>
        <w:t>IP</w:t>
      </w:r>
      <w:r w:rsidRPr="00E55C30">
        <w:rPr>
          <w:rFonts w:ascii="微软雅黑" w:eastAsia="微软雅黑" w:hAnsi="微软雅黑" w:cs="Arial" w:hint="eastAsia"/>
          <w:color w:val="333333"/>
          <w:szCs w:val="21"/>
          <w:shd w:val="clear" w:color="auto" w:fill="FFFFFF"/>
        </w:rPr>
        <w:t>用户发放专属门票，体现品牌专属权益</w:t>
      </w:r>
    </w:p>
    <w:p w14:paraId="4E9869E7" w14:textId="77777777" w:rsidR="00844EDC" w:rsidRPr="00E55C30" w:rsidRDefault="00844EDC"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线上互动</w:t>
      </w:r>
    </w:p>
    <w:p w14:paraId="4823B303" w14:textId="77777777" w:rsidR="00844EDC" w:rsidRPr="00E55C30" w:rsidRDefault="00844EDC"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 xml:space="preserve">用户分享 </w:t>
      </w:r>
    </w:p>
    <w:p w14:paraId="1C9749BE" w14:textId="77777777" w:rsidR="00844EDC" w:rsidRPr="00E55C30" w:rsidRDefault="00844EDC"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预约试驾</w:t>
      </w:r>
    </w:p>
    <w:p w14:paraId="72F4B4B8" w14:textId="77777777" w:rsidR="00844EDC" w:rsidRPr="00E55C30" w:rsidRDefault="00844EDC"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二次传播</w:t>
      </w:r>
    </w:p>
    <w:p w14:paraId="30C5E79D" w14:textId="77777777" w:rsidR="00782CC6" w:rsidRPr="00E55C30" w:rsidRDefault="00782CC6"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站内外传播</w:t>
      </w:r>
    </w:p>
    <w:p w14:paraId="335333C0" w14:textId="77777777" w:rsidR="00A80E3D" w:rsidRPr="00E55C30" w:rsidRDefault="00A80E3D"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比亚迪品牌权益露出</w:t>
      </w:r>
    </w:p>
    <w:p w14:paraId="19F50BB1" w14:textId="77777777" w:rsidR="00A80E3D" w:rsidRPr="00E55C30" w:rsidRDefault="008E644A"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舞台现场设计融入比亚迪品牌元素，音乐会</w:t>
      </w:r>
      <w:r w:rsidR="00A80E3D" w:rsidRPr="00E55C30">
        <w:rPr>
          <w:rFonts w:ascii="微软雅黑" w:eastAsia="微软雅黑" w:hAnsi="微软雅黑" w:cs="Arial" w:hint="eastAsia"/>
          <w:color w:val="333333"/>
          <w:szCs w:val="21"/>
          <w:shd w:val="clear" w:color="auto" w:fill="FFFFFF"/>
        </w:rPr>
        <w:t>直播</w:t>
      </w:r>
      <w:r w:rsidRPr="00E55C30">
        <w:rPr>
          <w:rFonts w:ascii="微软雅黑" w:eastAsia="微软雅黑" w:hAnsi="微软雅黑" w:cs="Arial" w:hint="eastAsia"/>
          <w:color w:val="333333"/>
          <w:szCs w:val="21"/>
          <w:shd w:val="clear" w:color="auto" w:fill="FFFFFF"/>
        </w:rPr>
        <w:t>中</w:t>
      </w:r>
      <w:r w:rsidR="00A80E3D" w:rsidRPr="00E55C30">
        <w:rPr>
          <w:rFonts w:ascii="微软雅黑" w:eastAsia="微软雅黑" w:hAnsi="微软雅黑" w:cs="Arial" w:hint="eastAsia"/>
          <w:color w:val="333333"/>
          <w:szCs w:val="21"/>
          <w:shd w:val="clear" w:color="auto" w:fill="FFFFFF"/>
        </w:rPr>
        <w:t>滚动播出品牌形象宣传片T</w:t>
      </w:r>
      <w:r w:rsidR="00A80E3D" w:rsidRPr="00E55C30">
        <w:rPr>
          <w:rFonts w:ascii="微软雅黑" w:eastAsia="微软雅黑" w:hAnsi="微软雅黑" w:cs="Arial"/>
          <w:color w:val="333333"/>
          <w:szCs w:val="21"/>
          <w:shd w:val="clear" w:color="auto" w:fill="FFFFFF"/>
        </w:rPr>
        <w:t>VC</w:t>
      </w:r>
      <w:r w:rsidRPr="00E55C30">
        <w:rPr>
          <w:rFonts w:ascii="微软雅黑" w:eastAsia="微软雅黑" w:hAnsi="微软雅黑" w:cs="Arial" w:hint="eastAsia"/>
          <w:color w:val="333333"/>
          <w:szCs w:val="21"/>
          <w:shd w:val="clear" w:color="auto" w:fill="FFFFFF"/>
        </w:rPr>
        <w:t>、品牌口播</w:t>
      </w:r>
      <w:r w:rsidRPr="00E55C30">
        <w:rPr>
          <w:rFonts w:ascii="微软雅黑" w:eastAsia="微软雅黑" w:hAnsi="微软雅黑" w:cs="Arial"/>
          <w:color w:val="333333"/>
          <w:szCs w:val="21"/>
          <w:shd w:val="clear" w:color="auto" w:fill="FFFFFF"/>
        </w:rPr>
        <w:t>CV</w:t>
      </w:r>
      <w:r w:rsidRPr="00E55C30">
        <w:rPr>
          <w:rFonts w:ascii="微软雅黑" w:eastAsia="微软雅黑" w:hAnsi="微软雅黑" w:cs="Arial" w:hint="eastAsia"/>
          <w:color w:val="333333"/>
          <w:szCs w:val="21"/>
          <w:shd w:val="clear" w:color="auto" w:fill="FFFFFF"/>
        </w:rPr>
        <w:t>、画面中标板角标、片尾鸣谢等多元素植入。</w:t>
      </w:r>
    </w:p>
    <w:p w14:paraId="68CE4EF4" w14:textId="77777777" w:rsidR="00113E91" w:rsidRPr="00E55C30" w:rsidRDefault="002B267A"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Pr>
          <w:rFonts w:hint="eastAsia"/>
          <w:noProof/>
          <w:shd w:val="clear" w:color="auto" w:fill="FFFFFF"/>
        </w:rPr>
        <w:drawing>
          <wp:inline distT="0" distB="0" distL="0" distR="0" wp14:anchorId="215774D1" wp14:editId="33292881">
            <wp:extent cx="5720715" cy="2489835"/>
            <wp:effectExtent l="19050" t="19050" r="13335" b="2476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11048350(1).png"/>
                    <pic:cNvPicPr/>
                  </pic:nvPicPr>
                  <pic:blipFill>
                    <a:blip r:embed="rId10">
                      <a:extLst>
                        <a:ext uri="{28A0092B-C50C-407E-A947-70E740481C1C}">
                          <a14:useLocalDpi xmlns:a14="http://schemas.microsoft.com/office/drawing/2010/main" val="0"/>
                        </a:ext>
                      </a:extLst>
                    </a:blip>
                    <a:stretch>
                      <a:fillRect/>
                    </a:stretch>
                  </pic:blipFill>
                  <pic:spPr>
                    <a:xfrm>
                      <a:off x="0" y="0"/>
                      <a:ext cx="5720715" cy="2489835"/>
                    </a:xfrm>
                    <a:prstGeom prst="rect">
                      <a:avLst/>
                    </a:prstGeom>
                    <a:ln>
                      <a:solidFill>
                        <a:schemeClr val="bg1">
                          <a:lumMod val="75000"/>
                        </a:schemeClr>
                      </a:solidFill>
                    </a:ln>
                  </pic:spPr>
                </pic:pic>
              </a:graphicData>
            </a:graphic>
          </wp:inline>
        </w:drawing>
      </w:r>
    </w:p>
    <w:p w14:paraId="4DB7D5AF" w14:textId="77777777" w:rsidR="00E163C4" w:rsidRPr="00E55C30" w:rsidRDefault="00E163C4"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比亚迪品牌请课H</w:t>
      </w:r>
      <w:r w:rsidRPr="00E55C30">
        <w:rPr>
          <w:rFonts w:ascii="微软雅黑" w:eastAsia="微软雅黑" w:hAnsi="微软雅黑" w:cs="Arial"/>
          <w:color w:val="333333"/>
          <w:szCs w:val="21"/>
          <w:shd w:val="clear" w:color="auto" w:fill="FFFFFF"/>
        </w:rPr>
        <w:t>5-</w:t>
      </w:r>
      <w:r w:rsidRPr="00E55C30">
        <w:rPr>
          <w:rFonts w:ascii="微软雅黑" w:eastAsia="微软雅黑" w:hAnsi="微软雅黑" w:cs="Arial" w:hint="eastAsia"/>
          <w:color w:val="333333"/>
          <w:szCs w:val="21"/>
          <w:shd w:val="clear" w:color="auto" w:fill="FFFFFF"/>
        </w:rPr>
        <w:t>线索搜集</w:t>
      </w:r>
    </w:p>
    <w:p w14:paraId="208D7BC2" w14:textId="77777777" w:rsidR="00E163C4" w:rsidRPr="00E55C30" w:rsidRDefault="00E163C4"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lastRenderedPageBreak/>
        <w:t>通过品牌请课的形式，比亚迪搭建现场留资H</w:t>
      </w:r>
      <w:r w:rsidRPr="00E55C30">
        <w:rPr>
          <w:rFonts w:ascii="微软雅黑" w:eastAsia="微软雅黑" w:hAnsi="微软雅黑" w:cs="Arial"/>
          <w:color w:val="333333"/>
          <w:szCs w:val="21"/>
          <w:shd w:val="clear" w:color="auto" w:fill="FFFFFF"/>
        </w:rPr>
        <w:t>5</w:t>
      </w:r>
      <w:r w:rsidRPr="00E55C30">
        <w:rPr>
          <w:rFonts w:ascii="微软雅黑" w:eastAsia="微软雅黑" w:hAnsi="微软雅黑" w:cs="Arial" w:hint="eastAsia"/>
          <w:color w:val="333333"/>
          <w:szCs w:val="21"/>
          <w:shd w:val="clear" w:color="auto" w:fill="FFFFFF"/>
        </w:rPr>
        <w:t>，意向用户参与免费音乐会门票，促进留资转化。</w:t>
      </w:r>
    </w:p>
    <w:p w14:paraId="6ED18B81" w14:textId="77777777" w:rsidR="00E163C4" w:rsidRPr="00E55C30" w:rsidRDefault="00E163C4"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163C4">
        <w:rPr>
          <w:noProof/>
          <w:shd w:val="clear" w:color="auto" w:fill="FFFFFF"/>
        </w:rPr>
        <w:drawing>
          <wp:inline distT="0" distB="0" distL="0" distR="0" wp14:anchorId="4D03A7A4" wp14:editId="2043230F">
            <wp:extent cx="5720715" cy="2169160"/>
            <wp:effectExtent l="19050" t="19050" r="13335" b="2159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20715" cy="2169160"/>
                    </a:xfrm>
                    <a:prstGeom prst="rect">
                      <a:avLst/>
                    </a:prstGeom>
                    <a:noFill/>
                    <a:ln>
                      <a:solidFill>
                        <a:schemeClr val="bg1">
                          <a:lumMod val="75000"/>
                        </a:schemeClr>
                      </a:solidFill>
                    </a:ln>
                  </pic:spPr>
                </pic:pic>
              </a:graphicData>
            </a:graphic>
          </wp:inline>
        </w:drawing>
      </w:r>
    </w:p>
    <w:p w14:paraId="77E1BF62" w14:textId="77777777" w:rsidR="00B970EB" w:rsidRPr="00E55C30" w:rsidRDefault="00B970EB"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站内外传播</w:t>
      </w:r>
    </w:p>
    <w:p w14:paraId="2A78059E" w14:textId="77777777" w:rsidR="00E163C4" w:rsidRPr="00E55C30" w:rsidRDefault="00E163C4"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喜马拉雅站内核心资源精准导流</w:t>
      </w:r>
      <w:r w:rsidR="00781163" w:rsidRPr="00E55C30">
        <w:rPr>
          <w:rFonts w:ascii="微软雅黑" w:eastAsia="微软雅黑" w:hAnsi="微软雅黑" w:cs="Arial" w:hint="eastAsia"/>
          <w:color w:val="333333"/>
          <w:szCs w:val="21"/>
          <w:shd w:val="clear" w:color="auto" w:fill="FFFFFF"/>
        </w:rPr>
        <w:t>、官方微博</w:t>
      </w:r>
      <w:r w:rsidRPr="00E55C30">
        <w:rPr>
          <w:rFonts w:ascii="微软雅黑" w:eastAsia="微软雅黑" w:hAnsi="微软雅黑" w:cs="Arial" w:hint="eastAsia"/>
          <w:color w:val="333333"/>
          <w:szCs w:val="21"/>
          <w:shd w:val="clear" w:color="auto" w:fill="FFFFFF"/>
        </w:rPr>
        <w:t>，音乐家协会、乐器协会、企业家协会等</w:t>
      </w:r>
      <w:r w:rsidRPr="00E55C30">
        <w:rPr>
          <w:rFonts w:ascii="微软雅黑" w:eastAsia="微软雅黑" w:hAnsi="微软雅黑" w:cs="Arial" w:hint="eastAsia"/>
          <w:b/>
          <w:bCs/>
          <w:color w:val="333333"/>
          <w:szCs w:val="21"/>
          <w:shd w:val="clear" w:color="auto" w:fill="FFFFFF"/>
        </w:rPr>
        <w:t>1</w:t>
      </w:r>
      <w:r w:rsidRPr="00E55C30">
        <w:rPr>
          <w:rFonts w:ascii="微软雅黑" w:eastAsia="微软雅黑" w:hAnsi="微软雅黑" w:cs="Arial"/>
          <w:b/>
          <w:bCs/>
          <w:color w:val="333333"/>
          <w:szCs w:val="21"/>
          <w:shd w:val="clear" w:color="auto" w:fill="FFFFFF"/>
        </w:rPr>
        <w:t>5</w:t>
      </w:r>
      <w:r w:rsidRPr="00E55C30">
        <w:rPr>
          <w:rFonts w:ascii="微软雅黑" w:eastAsia="微软雅黑" w:hAnsi="微软雅黑" w:cs="Arial" w:hint="eastAsia"/>
          <w:b/>
          <w:bCs/>
          <w:color w:val="333333"/>
          <w:szCs w:val="21"/>
          <w:shd w:val="clear" w:color="auto" w:fill="FFFFFF"/>
        </w:rPr>
        <w:t>家</w:t>
      </w:r>
      <w:r w:rsidRPr="00E55C30">
        <w:rPr>
          <w:rFonts w:ascii="微软雅黑" w:eastAsia="微软雅黑" w:hAnsi="微软雅黑" w:cs="Arial" w:hint="eastAsia"/>
          <w:color w:val="333333"/>
          <w:szCs w:val="21"/>
          <w:shd w:val="clear" w:color="auto" w:fill="FFFFFF"/>
        </w:rPr>
        <w:t>机构联合宣传，全国</w:t>
      </w:r>
      <w:r w:rsidRPr="00E55C30">
        <w:rPr>
          <w:rFonts w:ascii="微软雅黑" w:eastAsia="微软雅黑" w:hAnsi="微软雅黑" w:cs="Arial" w:hint="eastAsia"/>
          <w:b/>
          <w:bCs/>
          <w:color w:val="333333"/>
          <w:szCs w:val="21"/>
          <w:shd w:val="clear" w:color="auto" w:fill="FFFFFF"/>
        </w:rPr>
        <w:t>70多个</w:t>
      </w:r>
      <w:r w:rsidRPr="00E55C30">
        <w:rPr>
          <w:rFonts w:ascii="微软雅黑" w:eastAsia="微软雅黑" w:hAnsi="微软雅黑" w:cs="Arial" w:hint="eastAsia"/>
          <w:color w:val="333333"/>
          <w:szCs w:val="21"/>
          <w:shd w:val="clear" w:color="auto" w:fill="FFFFFF"/>
        </w:rPr>
        <w:t>保利剧场，柏斯琴行、</w:t>
      </w:r>
      <w:proofErr w:type="spellStart"/>
      <w:r w:rsidRPr="00E55C30">
        <w:rPr>
          <w:rFonts w:ascii="微软雅黑" w:eastAsia="微软雅黑" w:hAnsi="微软雅黑" w:cs="Arial" w:hint="eastAsia"/>
          <w:color w:val="333333"/>
          <w:szCs w:val="21"/>
          <w:shd w:val="clear" w:color="auto" w:fill="FFFFFF"/>
        </w:rPr>
        <w:t>steinway</w:t>
      </w:r>
      <w:proofErr w:type="spellEnd"/>
      <w:r w:rsidRPr="00E55C30">
        <w:rPr>
          <w:rFonts w:ascii="微软雅黑" w:eastAsia="微软雅黑" w:hAnsi="微软雅黑" w:cs="Arial" w:hint="eastAsia"/>
          <w:color w:val="333333"/>
          <w:szCs w:val="21"/>
          <w:shd w:val="clear" w:color="auto" w:fill="FFFFFF"/>
        </w:rPr>
        <w:t>、贝希斯坦共计约</w:t>
      </w:r>
      <w:r w:rsidRPr="00E55C30">
        <w:rPr>
          <w:rFonts w:ascii="微软雅黑" w:eastAsia="微软雅黑" w:hAnsi="微软雅黑" w:cs="Arial" w:hint="eastAsia"/>
          <w:b/>
          <w:bCs/>
          <w:color w:val="333333"/>
          <w:szCs w:val="21"/>
          <w:shd w:val="clear" w:color="auto" w:fill="FFFFFF"/>
        </w:rPr>
        <w:t>200+</w:t>
      </w:r>
      <w:r w:rsidRPr="00E55C30">
        <w:rPr>
          <w:rFonts w:ascii="微软雅黑" w:eastAsia="微软雅黑" w:hAnsi="微软雅黑" w:cs="Arial" w:hint="eastAsia"/>
          <w:color w:val="333333"/>
          <w:szCs w:val="21"/>
          <w:shd w:val="clear" w:color="auto" w:fill="FFFFFF"/>
        </w:rPr>
        <w:t>门店，</w:t>
      </w:r>
      <w:r w:rsidRPr="00E55C30">
        <w:rPr>
          <w:rFonts w:ascii="微软雅黑" w:eastAsia="微软雅黑" w:hAnsi="微软雅黑" w:cs="Arial" w:hint="eastAsia"/>
          <w:b/>
          <w:bCs/>
          <w:color w:val="333333"/>
          <w:szCs w:val="21"/>
          <w:shd w:val="clear" w:color="auto" w:fill="FFFFFF"/>
        </w:rPr>
        <w:t>9大</w:t>
      </w:r>
      <w:r w:rsidRPr="00E55C30">
        <w:rPr>
          <w:rFonts w:ascii="微软雅黑" w:eastAsia="微软雅黑" w:hAnsi="微软雅黑" w:cs="Arial" w:hint="eastAsia"/>
          <w:color w:val="333333"/>
          <w:szCs w:val="21"/>
          <w:shd w:val="clear" w:color="auto" w:fill="FFFFFF"/>
        </w:rPr>
        <w:t>音乐学院线上线下传播，全面打响声量传播。</w:t>
      </w:r>
    </w:p>
    <w:p w14:paraId="597C5158" w14:textId="77777777" w:rsidR="00E163C4" w:rsidRPr="00E55C30" w:rsidRDefault="00E163C4"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163C4">
        <w:rPr>
          <w:noProof/>
          <w:shd w:val="clear" w:color="auto" w:fill="FFFFFF"/>
        </w:rPr>
        <w:drawing>
          <wp:inline distT="0" distB="0" distL="0" distR="0" wp14:anchorId="4AA4C02E" wp14:editId="2D6D745C">
            <wp:extent cx="5147777" cy="2016484"/>
            <wp:effectExtent l="19050" t="19050" r="15240" b="2222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0855" cy="2021607"/>
                    </a:xfrm>
                    <a:prstGeom prst="rect">
                      <a:avLst/>
                    </a:prstGeom>
                    <a:noFill/>
                    <a:ln>
                      <a:solidFill>
                        <a:schemeClr val="bg1">
                          <a:lumMod val="75000"/>
                        </a:schemeClr>
                      </a:solidFill>
                    </a:ln>
                  </pic:spPr>
                </pic:pic>
              </a:graphicData>
            </a:graphic>
          </wp:inline>
        </w:drawing>
      </w:r>
      <w:r w:rsidRPr="00E55C30">
        <w:rPr>
          <w:rFonts w:ascii="微软雅黑" w:eastAsia="微软雅黑" w:hAnsi="微软雅黑" w:cs="Arial"/>
          <w:color w:val="333333"/>
          <w:szCs w:val="21"/>
          <w:shd w:val="clear" w:color="auto" w:fill="FFFFFF"/>
        </w:rPr>
        <w:t xml:space="preserve"> </w:t>
      </w:r>
    </w:p>
    <w:p w14:paraId="114979BC" w14:textId="77777777" w:rsidR="003B680C" w:rsidRPr="00E55C30" w:rsidRDefault="003B680C"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3B680C">
        <w:rPr>
          <w:noProof/>
          <w:shd w:val="clear" w:color="auto" w:fill="FFFFFF"/>
        </w:rPr>
        <w:drawing>
          <wp:inline distT="0" distB="0" distL="0" distR="0" wp14:anchorId="5B15CA7B" wp14:editId="6E05C173">
            <wp:extent cx="5156835" cy="2020032"/>
            <wp:effectExtent l="19050" t="19050" r="24765" b="1841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9569" cy="2025020"/>
                    </a:xfrm>
                    <a:prstGeom prst="rect">
                      <a:avLst/>
                    </a:prstGeom>
                    <a:noFill/>
                    <a:ln>
                      <a:solidFill>
                        <a:schemeClr val="bg1">
                          <a:lumMod val="75000"/>
                        </a:schemeClr>
                      </a:solidFill>
                    </a:ln>
                  </pic:spPr>
                </pic:pic>
              </a:graphicData>
            </a:graphic>
          </wp:inline>
        </w:drawing>
      </w:r>
    </w:p>
    <w:p w14:paraId="4ACFCFD4" w14:textId="77777777" w:rsidR="00781163" w:rsidRPr="00E55C30" w:rsidRDefault="00781163"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781163">
        <w:rPr>
          <w:noProof/>
          <w:shd w:val="clear" w:color="auto" w:fill="FFFFFF"/>
        </w:rPr>
        <w:lastRenderedPageBreak/>
        <w:drawing>
          <wp:inline distT="0" distB="0" distL="0" distR="0" wp14:anchorId="6DDB40C6" wp14:editId="0F50F0A2">
            <wp:extent cx="5157250" cy="2255474"/>
            <wp:effectExtent l="19050" t="19050" r="24765" b="1206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69941" cy="2261024"/>
                    </a:xfrm>
                    <a:prstGeom prst="rect">
                      <a:avLst/>
                    </a:prstGeom>
                    <a:noFill/>
                    <a:ln>
                      <a:solidFill>
                        <a:schemeClr val="bg1">
                          <a:lumMod val="75000"/>
                        </a:schemeClr>
                      </a:solidFill>
                    </a:ln>
                  </pic:spPr>
                </pic:pic>
              </a:graphicData>
            </a:graphic>
          </wp:inline>
        </w:drawing>
      </w:r>
    </w:p>
    <w:p w14:paraId="2164CA24" w14:textId="77777777" w:rsidR="0001186C" w:rsidRPr="00E55C30" w:rsidRDefault="0001186C"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01186C">
        <w:rPr>
          <w:noProof/>
          <w:shd w:val="clear" w:color="auto" w:fill="FFFFFF"/>
        </w:rPr>
        <w:drawing>
          <wp:inline distT="0" distB="0" distL="0" distR="0" wp14:anchorId="2F2C1E57" wp14:editId="4A94BEE1">
            <wp:extent cx="5174035" cy="2533318"/>
            <wp:effectExtent l="19050" t="19050" r="26670" b="19685"/>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96279" cy="2544209"/>
                    </a:xfrm>
                    <a:prstGeom prst="rect">
                      <a:avLst/>
                    </a:prstGeom>
                    <a:noFill/>
                    <a:ln>
                      <a:solidFill>
                        <a:schemeClr val="bg1">
                          <a:lumMod val="75000"/>
                        </a:schemeClr>
                      </a:solidFill>
                    </a:ln>
                  </pic:spPr>
                </pic:pic>
              </a:graphicData>
            </a:graphic>
          </wp:inline>
        </w:drawing>
      </w:r>
    </w:p>
    <w:p w14:paraId="32AB7D8D" w14:textId="77777777" w:rsidR="00987155" w:rsidRPr="00E55C30" w:rsidRDefault="00987155"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987155">
        <w:rPr>
          <w:noProof/>
          <w:shd w:val="clear" w:color="auto" w:fill="FFFFFF"/>
        </w:rPr>
        <w:drawing>
          <wp:inline distT="0" distB="0" distL="0" distR="0" wp14:anchorId="476B9E52" wp14:editId="06A58ECD">
            <wp:extent cx="5022077" cy="2322341"/>
            <wp:effectExtent l="19050" t="19050" r="26670" b="2095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2197" cy="2327021"/>
                    </a:xfrm>
                    <a:prstGeom prst="rect">
                      <a:avLst/>
                    </a:prstGeom>
                    <a:noFill/>
                    <a:ln>
                      <a:solidFill>
                        <a:schemeClr val="bg1">
                          <a:lumMod val="75000"/>
                        </a:schemeClr>
                      </a:solidFill>
                    </a:ln>
                  </pic:spPr>
                </pic:pic>
              </a:graphicData>
            </a:graphic>
          </wp:inline>
        </w:drawing>
      </w:r>
    </w:p>
    <w:p w14:paraId="77FC6615" w14:textId="77777777" w:rsidR="00DE4E4B" w:rsidRPr="00E55C30" w:rsidRDefault="00C66565"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【线下</w:t>
      </w:r>
      <w:r w:rsidR="00C20488" w:rsidRPr="00E55C30">
        <w:rPr>
          <w:rFonts w:ascii="微软雅黑" w:eastAsia="微软雅黑" w:hAnsi="微软雅黑" w:cs="Arial" w:hint="eastAsia"/>
          <w:color w:val="333333"/>
          <w:szCs w:val="21"/>
          <w:shd w:val="clear" w:color="auto" w:fill="FFFFFF"/>
        </w:rPr>
        <w:t>活动</w:t>
      </w:r>
      <w:r w:rsidRPr="00E55C30">
        <w:rPr>
          <w:rFonts w:ascii="微软雅黑" w:eastAsia="微软雅黑" w:hAnsi="微软雅黑" w:cs="Arial" w:hint="eastAsia"/>
          <w:color w:val="333333"/>
          <w:szCs w:val="21"/>
          <w:shd w:val="clear" w:color="auto" w:fill="FFFFFF"/>
        </w:rPr>
        <w:t>】</w:t>
      </w:r>
    </w:p>
    <w:p w14:paraId="28E527FF" w14:textId="4A80F77B" w:rsidR="00C66565" w:rsidRDefault="00FA56FC"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主题</w:t>
      </w:r>
      <w:r w:rsidR="00C20488" w:rsidRPr="00E55C30">
        <w:rPr>
          <w:rFonts w:ascii="微软雅黑" w:eastAsia="微软雅黑" w:hAnsi="微软雅黑" w:cs="Arial" w:hint="eastAsia"/>
          <w:color w:val="333333"/>
          <w:szCs w:val="21"/>
          <w:shd w:val="clear" w:color="auto" w:fill="FFFFFF"/>
        </w:rPr>
        <w:t>音乐品鉴专场</w:t>
      </w:r>
      <w:r w:rsidR="00DE4E4B" w:rsidRPr="00E55C30">
        <w:rPr>
          <w:rFonts w:ascii="微软雅黑" w:eastAsia="微软雅黑" w:hAnsi="微软雅黑" w:cs="Arial" w:hint="eastAsia"/>
          <w:color w:val="333333"/>
          <w:szCs w:val="21"/>
          <w:shd w:val="clear" w:color="auto" w:fill="FFFFFF"/>
        </w:rPr>
        <w:t>：</w:t>
      </w:r>
      <w:r w:rsidR="00E4245C" w:rsidRPr="00E55C30">
        <w:rPr>
          <w:rFonts w:ascii="微软雅黑" w:eastAsia="微软雅黑" w:hAnsi="微软雅黑" w:cs="Arial" w:hint="eastAsia"/>
          <w:color w:val="333333"/>
          <w:szCs w:val="21"/>
          <w:shd w:val="clear" w:color="auto" w:fill="FFFFFF"/>
        </w:rPr>
        <w:t>经销商</w:t>
      </w:r>
      <w:r w:rsidR="00DE4E4B" w:rsidRPr="00E55C30">
        <w:rPr>
          <w:rFonts w:ascii="微软雅黑" w:eastAsia="微软雅黑" w:hAnsi="微软雅黑" w:cs="Arial" w:hint="eastAsia"/>
          <w:color w:val="333333"/>
          <w:szCs w:val="21"/>
          <w:shd w:val="clear" w:color="auto" w:fill="FFFFFF"/>
        </w:rPr>
        <w:t>终端布置店端开展线下品鉴活动《国韵风华，好车当红》云上音乐会亲子专场，</w:t>
      </w:r>
      <w:r w:rsidR="00E4245C" w:rsidRPr="00E55C30">
        <w:rPr>
          <w:rFonts w:ascii="微软雅黑" w:eastAsia="微软雅黑" w:hAnsi="微软雅黑" w:cs="Arial" w:hint="eastAsia"/>
          <w:color w:val="333333"/>
          <w:szCs w:val="21"/>
          <w:shd w:val="clear" w:color="auto" w:fill="FFFFFF"/>
        </w:rPr>
        <w:t>组织车主观看音乐会，线下店面展厅</w:t>
      </w:r>
      <w:r w:rsidR="00F673F4" w:rsidRPr="00E55C30">
        <w:rPr>
          <w:rFonts w:ascii="微软雅黑" w:eastAsia="微软雅黑" w:hAnsi="微软雅黑" w:cs="Arial" w:hint="eastAsia"/>
          <w:color w:val="333333"/>
          <w:szCs w:val="21"/>
          <w:shd w:val="clear" w:color="auto" w:fill="FFFFFF"/>
        </w:rPr>
        <w:t>演播、</w:t>
      </w:r>
      <w:r w:rsidR="00597BDA" w:rsidRPr="00E55C30">
        <w:rPr>
          <w:rFonts w:ascii="微软雅黑" w:eastAsia="微软雅黑" w:hAnsi="微软雅黑" w:cs="Arial" w:hint="eastAsia"/>
          <w:color w:val="333333"/>
          <w:szCs w:val="21"/>
          <w:shd w:val="clear" w:color="auto" w:fill="FFFFFF"/>
        </w:rPr>
        <w:t>T</w:t>
      </w:r>
      <w:r w:rsidR="00597BDA" w:rsidRPr="00E55C30">
        <w:rPr>
          <w:rFonts w:ascii="微软雅黑" w:eastAsia="微软雅黑" w:hAnsi="微软雅黑" w:cs="Arial"/>
          <w:color w:val="333333"/>
          <w:szCs w:val="21"/>
          <w:shd w:val="clear" w:color="auto" w:fill="FFFFFF"/>
        </w:rPr>
        <w:t>VC</w:t>
      </w:r>
      <w:r w:rsidR="00F673F4" w:rsidRPr="00E55C30">
        <w:rPr>
          <w:rFonts w:ascii="微软雅黑" w:eastAsia="微软雅黑" w:hAnsi="微软雅黑" w:cs="Arial" w:hint="eastAsia"/>
          <w:color w:val="333333"/>
          <w:szCs w:val="21"/>
          <w:shd w:val="clear" w:color="auto" w:fill="FFFFFF"/>
        </w:rPr>
        <w:t>播放、I</w:t>
      </w:r>
      <w:r w:rsidR="00F673F4" w:rsidRPr="00E55C30">
        <w:rPr>
          <w:rFonts w:ascii="微软雅黑" w:eastAsia="微软雅黑" w:hAnsi="微软雅黑" w:cs="Arial"/>
          <w:color w:val="333333"/>
          <w:szCs w:val="21"/>
          <w:shd w:val="clear" w:color="auto" w:fill="FFFFFF"/>
        </w:rPr>
        <w:t>P</w:t>
      </w:r>
      <w:r w:rsidR="00F673F4" w:rsidRPr="00E55C30">
        <w:rPr>
          <w:rFonts w:ascii="微软雅黑" w:eastAsia="微软雅黑" w:hAnsi="微软雅黑" w:cs="Arial" w:hint="eastAsia"/>
          <w:color w:val="333333"/>
          <w:szCs w:val="21"/>
          <w:shd w:val="clear" w:color="auto" w:fill="FFFFFF"/>
        </w:rPr>
        <w:t>海报授权展出</w:t>
      </w:r>
      <w:r w:rsidR="00853853" w:rsidRPr="00E55C30">
        <w:rPr>
          <w:rFonts w:ascii="微软雅黑" w:eastAsia="微软雅黑" w:hAnsi="微软雅黑" w:cs="Arial" w:hint="eastAsia"/>
          <w:color w:val="333333"/>
          <w:szCs w:val="21"/>
          <w:shd w:val="clear" w:color="auto" w:fill="FFFFFF"/>
        </w:rPr>
        <w:t>。</w:t>
      </w:r>
    </w:p>
    <w:p w14:paraId="50A3040C" w14:textId="18DF1C73" w:rsidR="002C76DD" w:rsidRDefault="002C76DD"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p>
    <w:p w14:paraId="7A3C188E" w14:textId="37763C79" w:rsidR="009F4411" w:rsidRPr="00E55C30" w:rsidRDefault="002C76DD"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2C76DD">
        <w:rPr>
          <w:rFonts w:ascii="微软雅黑" w:eastAsia="微软雅黑" w:hAnsi="微软雅黑" w:cs="Arial"/>
          <w:noProof/>
          <w:color w:val="333333"/>
          <w:szCs w:val="21"/>
          <w:shd w:val="clear" w:color="auto" w:fill="FFFFFF"/>
        </w:rPr>
        <w:lastRenderedPageBreak/>
        <w:drawing>
          <wp:inline distT="0" distB="0" distL="0" distR="0" wp14:anchorId="16948C09" wp14:editId="4AB452DA">
            <wp:extent cx="5720715" cy="1561465"/>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20715" cy="1561465"/>
                    </a:xfrm>
                    <a:prstGeom prst="rect">
                      <a:avLst/>
                    </a:prstGeom>
                  </pic:spPr>
                </pic:pic>
              </a:graphicData>
            </a:graphic>
          </wp:inline>
        </w:drawing>
      </w:r>
      <w:r w:rsidR="00782CC6" w:rsidRPr="00E55C30">
        <w:rPr>
          <w:rFonts w:ascii="微软雅黑" w:eastAsia="微软雅黑" w:hAnsi="微软雅黑" w:cs="Arial"/>
          <w:color w:val="333333"/>
          <w:szCs w:val="21"/>
          <w:shd w:val="clear" w:color="auto" w:fill="FFFFFF"/>
        </w:rPr>
        <w:t xml:space="preserve"> </w:t>
      </w:r>
    </w:p>
    <w:p w14:paraId="6E870541" w14:textId="77777777" w:rsidR="005F0A98" w:rsidRPr="00E55C30" w:rsidRDefault="00BE57E7"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b/>
          <w:bCs/>
          <w:color w:val="333333"/>
          <w:szCs w:val="21"/>
          <w:shd w:val="clear" w:color="auto" w:fill="FFFFFF"/>
        </w:rPr>
      </w:pPr>
      <w:r w:rsidRPr="00E55C30">
        <w:rPr>
          <w:rFonts w:ascii="微软雅黑" w:eastAsia="微软雅黑" w:hAnsi="微软雅黑" w:cs="Arial" w:hint="eastAsia"/>
          <w:b/>
          <w:bCs/>
          <w:color w:val="333333"/>
          <w:szCs w:val="21"/>
          <w:shd w:val="clear" w:color="auto" w:fill="FFFFFF"/>
        </w:rPr>
        <w:t>阶段</w:t>
      </w:r>
      <w:r w:rsidR="00134669" w:rsidRPr="00E55C30">
        <w:rPr>
          <w:rFonts w:ascii="微软雅黑" w:eastAsia="微软雅黑" w:hAnsi="微软雅黑" w:cs="Arial"/>
          <w:b/>
          <w:bCs/>
          <w:color w:val="333333"/>
          <w:szCs w:val="21"/>
          <w:shd w:val="clear" w:color="auto" w:fill="FFFFFF"/>
        </w:rPr>
        <w:t>3</w:t>
      </w:r>
      <w:r w:rsidRPr="00E55C30">
        <w:rPr>
          <w:rFonts w:ascii="微软雅黑" w:eastAsia="微软雅黑" w:hAnsi="微软雅黑" w:cs="Arial" w:hint="eastAsia"/>
          <w:b/>
          <w:bCs/>
          <w:color w:val="333333"/>
          <w:szCs w:val="21"/>
          <w:shd w:val="clear" w:color="auto" w:fill="FFFFFF"/>
        </w:rPr>
        <w:t>：长尾期</w:t>
      </w:r>
      <w:r w:rsidR="00B738BB" w:rsidRPr="00E55C30">
        <w:rPr>
          <w:rFonts w:ascii="微软雅黑" w:eastAsia="微软雅黑" w:hAnsi="微软雅黑" w:cs="Arial" w:hint="eastAsia"/>
          <w:b/>
          <w:bCs/>
          <w:color w:val="333333"/>
          <w:szCs w:val="21"/>
          <w:shd w:val="clear" w:color="auto" w:fill="FFFFFF"/>
        </w:rPr>
        <w:t>（</w:t>
      </w:r>
      <w:r w:rsidR="003D7E10" w:rsidRPr="00E55C30">
        <w:rPr>
          <w:rFonts w:ascii="微软雅黑" w:eastAsia="微软雅黑" w:hAnsi="微软雅黑" w:cs="Arial"/>
          <w:b/>
          <w:bCs/>
          <w:color w:val="333333"/>
          <w:szCs w:val="21"/>
          <w:shd w:val="clear" w:color="auto" w:fill="FFFFFF"/>
        </w:rPr>
        <w:t>1</w:t>
      </w:r>
      <w:r w:rsidR="00CA6E5F" w:rsidRPr="00E55C30">
        <w:rPr>
          <w:rFonts w:ascii="微软雅黑" w:eastAsia="微软雅黑" w:hAnsi="微软雅黑" w:cs="Arial"/>
          <w:b/>
          <w:bCs/>
          <w:color w:val="333333"/>
          <w:szCs w:val="21"/>
          <w:shd w:val="clear" w:color="auto" w:fill="FFFFFF"/>
        </w:rPr>
        <w:t>0</w:t>
      </w:r>
      <w:r w:rsidR="003D7E10" w:rsidRPr="00E55C30">
        <w:rPr>
          <w:rFonts w:ascii="微软雅黑" w:eastAsia="微软雅黑" w:hAnsi="微软雅黑" w:cs="Arial" w:hint="eastAsia"/>
          <w:b/>
          <w:bCs/>
          <w:color w:val="333333"/>
          <w:szCs w:val="21"/>
          <w:shd w:val="clear" w:color="auto" w:fill="FFFFFF"/>
        </w:rPr>
        <w:t>月份</w:t>
      </w:r>
      <w:r w:rsidR="00CA6E5F" w:rsidRPr="00E55C30">
        <w:rPr>
          <w:rFonts w:ascii="微软雅黑" w:eastAsia="微软雅黑" w:hAnsi="微软雅黑" w:cs="Arial" w:hint="eastAsia"/>
          <w:b/>
          <w:bCs/>
          <w:color w:val="333333"/>
          <w:szCs w:val="21"/>
          <w:shd w:val="clear" w:color="auto" w:fill="FFFFFF"/>
        </w:rPr>
        <w:t>-</w:t>
      </w:r>
      <w:r w:rsidR="00B738BB" w:rsidRPr="00E55C30">
        <w:rPr>
          <w:rFonts w:ascii="微软雅黑" w:eastAsia="微软雅黑" w:hAnsi="微软雅黑" w:cs="Arial" w:hint="eastAsia"/>
          <w:b/>
          <w:bCs/>
          <w:color w:val="333333"/>
          <w:szCs w:val="21"/>
          <w:shd w:val="clear" w:color="auto" w:fill="FFFFFF"/>
        </w:rPr>
        <w:t>）9</w:t>
      </w:r>
      <w:r w:rsidR="00B738BB" w:rsidRPr="00E55C30">
        <w:rPr>
          <w:rFonts w:ascii="微软雅黑" w:eastAsia="微软雅黑" w:hAnsi="微软雅黑" w:cs="Arial"/>
          <w:b/>
          <w:bCs/>
          <w:color w:val="333333"/>
          <w:szCs w:val="21"/>
          <w:shd w:val="clear" w:color="auto" w:fill="FFFFFF"/>
        </w:rPr>
        <w:t>1</w:t>
      </w:r>
      <w:r w:rsidR="00B738BB" w:rsidRPr="00E55C30">
        <w:rPr>
          <w:rFonts w:ascii="微软雅黑" w:eastAsia="微软雅黑" w:hAnsi="微软雅黑" w:cs="Arial" w:hint="eastAsia"/>
          <w:b/>
          <w:bCs/>
          <w:color w:val="333333"/>
          <w:szCs w:val="21"/>
          <w:shd w:val="clear" w:color="auto" w:fill="FFFFFF"/>
        </w:rPr>
        <w:t>首曲目</w:t>
      </w:r>
      <w:r w:rsidR="0096145F" w:rsidRPr="00E55C30">
        <w:rPr>
          <w:rFonts w:ascii="微软雅黑" w:eastAsia="微软雅黑" w:hAnsi="微软雅黑" w:cs="Arial" w:hint="eastAsia"/>
          <w:b/>
          <w:bCs/>
          <w:color w:val="333333"/>
          <w:szCs w:val="21"/>
          <w:shd w:val="clear" w:color="auto" w:fill="FFFFFF"/>
        </w:rPr>
        <w:t>收录</w:t>
      </w:r>
      <w:r w:rsidR="00B738BB" w:rsidRPr="00E55C30">
        <w:rPr>
          <w:rFonts w:ascii="微软雅黑" w:eastAsia="微软雅黑" w:hAnsi="微软雅黑" w:cs="Arial" w:hint="eastAsia"/>
          <w:b/>
          <w:bCs/>
          <w:color w:val="333333"/>
          <w:szCs w:val="21"/>
          <w:shd w:val="clear" w:color="auto" w:fill="FFFFFF"/>
        </w:rPr>
        <w:t>付费专辑</w:t>
      </w:r>
      <w:r w:rsidR="0096145F" w:rsidRPr="00E55C30">
        <w:rPr>
          <w:rFonts w:ascii="微软雅黑" w:eastAsia="微软雅黑" w:hAnsi="微软雅黑" w:cs="Arial" w:hint="eastAsia"/>
          <w:b/>
          <w:bCs/>
          <w:color w:val="333333"/>
          <w:szCs w:val="21"/>
          <w:shd w:val="clear" w:color="auto" w:fill="FFFFFF"/>
        </w:rPr>
        <w:t>，</w:t>
      </w:r>
      <w:r w:rsidR="00A6618A" w:rsidRPr="00E55C30">
        <w:rPr>
          <w:rFonts w:ascii="微软雅黑" w:eastAsia="微软雅黑" w:hAnsi="微软雅黑" w:cs="Arial" w:hint="eastAsia"/>
          <w:b/>
          <w:bCs/>
          <w:color w:val="333333"/>
          <w:szCs w:val="21"/>
          <w:shd w:val="clear" w:color="auto" w:fill="FFFFFF"/>
        </w:rPr>
        <w:t>永久回听，长尾沉淀</w:t>
      </w:r>
    </w:p>
    <w:p w14:paraId="4CE1909D" w14:textId="328A31D9" w:rsidR="00CA6E5F" w:rsidRDefault="00404E08"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打造《云上音乐会》付费专辑：收录9</w:t>
      </w:r>
      <w:r w:rsidRPr="00E55C30">
        <w:rPr>
          <w:rFonts w:ascii="微软雅黑" w:eastAsia="微软雅黑" w:hAnsi="微软雅黑" w:cs="Arial"/>
          <w:color w:val="333333"/>
          <w:szCs w:val="21"/>
          <w:shd w:val="clear" w:color="auto" w:fill="FFFFFF"/>
        </w:rPr>
        <w:t>1</w:t>
      </w:r>
      <w:r w:rsidRPr="00E55C30">
        <w:rPr>
          <w:rFonts w:ascii="微软雅黑" w:eastAsia="微软雅黑" w:hAnsi="微软雅黑" w:cs="Arial" w:hint="eastAsia"/>
          <w:color w:val="333333"/>
          <w:szCs w:val="21"/>
          <w:shd w:val="clear" w:color="auto" w:fill="FFFFFF"/>
        </w:rPr>
        <w:t>首曲目，定向推送喜马拉雅高知付费用户</w:t>
      </w:r>
      <w:r w:rsidR="00ED37E3" w:rsidRPr="00E55C30">
        <w:rPr>
          <w:rFonts w:ascii="微软雅黑" w:eastAsia="微软雅黑" w:hAnsi="微软雅黑" w:cs="Arial" w:hint="eastAsia"/>
          <w:color w:val="333333"/>
          <w:szCs w:val="21"/>
          <w:shd w:val="clear" w:color="auto" w:fill="FFFFFF"/>
        </w:rPr>
        <w:t>，V</w:t>
      </w:r>
      <w:r w:rsidR="00ED37E3" w:rsidRPr="00E55C30">
        <w:rPr>
          <w:rFonts w:ascii="微软雅黑" w:eastAsia="微软雅黑" w:hAnsi="微软雅黑" w:cs="Arial"/>
          <w:color w:val="333333"/>
          <w:szCs w:val="21"/>
          <w:shd w:val="clear" w:color="auto" w:fill="FFFFFF"/>
        </w:rPr>
        <w:t>IP</w:t>
      </w:r>
      <w:r w:rsidR="00ED37E3" w:rsidRPr="00E55C30">
        <w:rPr>
          <w:rFonts w:ascii="微软雅黑" w:eastAsia="微软雅黑" w:hAnsi="微软雅黑" w:cs="Arial" w:hint="eastAsia"/>
          <w:color w:val="333333"/>
          <w:szCs w:val="21"/>
          <w:shd w:val="clear" w:color="auto" w:fill="FFFFFF"/>
        </w:rPr>
        <w:t>专辑中比亚迪口播、视觉露出，加深用户记忆点。</w:t>
      </w:r>
    </w:p>
    <w:p w14:paraId="7AA71437" w14:textId="6AFD8402" w:rsidR="002C76DD" w:rsidRPr="00E55C30" w:rsidRDefault="002C76DD"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2C76DD">
        <w:rPr>
          <w:rFonts w:ascii="微软雅黑" w:eastAsia="微软雅黑" w:hAnsi="微软雅黑" w:cs="Arial"/>
          <w:noProof/>
          <w:color w:val="333333"/>
          <w:szCs w:val="21"/>
          <w:shd w:val="clear" w:color="auto" w:fill="FFFFFF"/>
        </w:rPr>
        <w:drawing>
          <wp:inline distT="0" distB="0" distL="0" distR="0" wp14:anchorId="1ABE27AE" wp14:editId="241234E7">
            <wp:extent cx="2331720" cy="3586752"/>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56158" cy="3624343"/>
                    </a:xfrm>
                    <a:prstGeom prst="rect">
                      <a:avLst/>
                    </a:prstGeom>
                  </pic:spPr>
                </pic:pic>
              </a:graphicData>
            </a:graphic>
          </wp:inline>
        </w:drawing>
      </w:r>
    </w:p>
    <w:p w14:paraId="32E9C938" w14:textId="69843AB6" w:rsidR="003830C5" w:rsidRDefault="00645131"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noProof/>
          <w:color w:val="333333"/>
          <w:szCs w:val="21"/>
          <w:shd w:val="clear" w:color="auto" w:fill="FFFFFF"/>
        </w:rPr>
      </w:pPr>
      <w:r w:rsidRPr="00645131">
        <w:rPr>
          <w:noProof/>
          <w:shd w:val="clear" w:color="auto" w:fill="FFFFFF"/>
        </w:rPr>
        <w:drawing>
          <wp:inline distT="0" distB="0" distL="0" distR="0" wp14:anchorId="45AEC583" wp14:editId="744AFD49">
            <wp:extent cx="4262412" cy="1544762"/>
            <wp:effectExtent l="19050" t="19050" r="24130" b="1778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67087" cy="1582698"/>
                    </a:xfrm>
                    <a:prstGeom prst="rect">
                      <a:avLst/>
                    </a:prstGeom>
                    <a:noFill/>
                    <a:ln>
                      <a:solidFill>
                        <a:schemeClr val="bg1">
                          <a:lumMod val="75000"/>
                        </a:schemeClr>
                      </a:solidFill>
                    </a:ln>
                  </pic:spPr>
                </pic:pic>
              </a:graphicData>
            </a:graphic>
          </wp:inline>
        </w:drawing>
      </w:r>
    </w:p>
    <w:p w14:paraId="4DD93C70" w14:textId="77777777" w:rsidR="005F0A98" w:rsidRPr="00E55C30" w:rsidRDefault="005F0A98" w:rsidP="00E55C30">
      <w:pPr>
        <w:spacing w:before="100" w:beforeAutospacing="1" w:after="100" w:afterAutospacing="1"/>
        <w:rPr>
          <w:rFonts w:ascii="微软雅黑" w:eastAsia="微软雅黑" w:hAnsi="微软雅黑"/>
          <w:sz w:val="22"/>
        </w:rPr>
      </w:pPr>
      <w:r w:rsidRPr="00E55C30">
        <w:rPr>
          <w:rFonts w:ascii="微软雅黑" w:eastAsia="微软雅黑" w:hAnsi="微软雅黑" w:hint="eastAsia"/>
          <w:b/>
          <w:color w:val="0000FF"/>
          <w:sz w:val="28"/>
          <w:szCs w:val="24"/>
        </w:rPr>
        <w:t>营销效果与市场反馈</w:t>
      </w:r>
    </w:p>
    <w:p w14:paraId="21F07F63" w14:textId="77777777" w:rsidR="00AB101B" w:rsidRPr="00E55C30" w:rsidRDefault="00AB101B"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color w:val="333333"/>
          <w:szCs w:val="21"/>
          <w:shd w:val="clear" w:color="auto" w:fill="FFFFFF"/>
        </w:rPr>
        <w:t>此次合作得到了媒体同行的高度关注，且得到了客户和经销商及</w:t>
      </w:r>
      <w:r w:rsidRPr="00E55C30">
        <w:rPr>
          <w:rFonts w:ascii="微软雅黑" w:eastAsia="微软雅黑" w:hAnsi="微软雅黑" w:cs="Arial" w:hint="eastAsia"/>
          <w:color w:val="333333"/>
          <w:szCs w:val="21"/>
          <w:shd w:val="clear" w:color="auto" w:fill="FFFFFF"/>
        </w:rPr>
        <w:t>广大网友</w:t>
      </w:r>
      <w:r w:rsidRPr="00E55C30">
        <w:rPr>
          <w:rFonts w:ascii="微软雅黑" w:eastAsia="微软雅黑" w:hAnsi="微软雅黑" w:cs="Arial"/>
          <w:color w:val="333333"/>
          <w:szCs w:val="21"/>
          <w:shd w:val="clear" w:color="auto" w:fill="FFFFFF"/>
        </w:rPr>
        <w:t>的高度认可</w:t>
      </w:r>
      <w:r w:rsidRPr="00E55C30">
        <w:rPr>
          <w:rFonts w:ascii="微软雅黑" w:eastAsia="微软雅黑" w:hAnsi="微软雅黑" w:cs="Arial" w:hint="eastAsia"/>
          <w:color w:val="333333"/>
          <w:szCs w:val="21"/>
          <w:shd w:val="clear" w:color="auto" w:fill="FFFFFF"/>
        </w:rPr>
        <w:t>，</w:t>
      </w:r>
      <w:r w:rsidRPr="00E55C30">
        <w:rPr>
          <w:rFonts w:ascii="微软雅黑" w:eastAsia="微软雅黑" w:hAnsi="微软雅黑" w:cs="Arial"/>
          <w:color w:val="333333"/>
          <w:szCs w:val="21"/>
          <w:shd w:val="clear" w:color="auto" w:fill="FFFFFF"/>
        </w:rPr>
        <w:t>通过</w:t>
      </w:r>
      <w:r w:rsidRPr="00E55C30">
        <w:rPr>
          <w:rFonts w:ascii="微软雅黑" w:eastAsia="微软雅黑" w:hAnsi="微软雅黑" w:cs="Arial" w:hint="eastAsia"/>
          <w:color w:val="333333"/>
          <w:szCs w:val="21"/>
          <w:shd w:val="clear" w:color="auto" w:fill="FFFFFF"/>
        </w:rPr>
        <w:t>国风</w:t>
      </w:r>
      <w:r w:rsidRPr="00E55C30">
        <w:rPr>
          <w:rFonts w:ascii="微软雅黑" w:eastAsia="微软雅黑" w:hAnsi="微软雅黑" w:cs="Arial" w:hint="eastAsia"/>
          <w:color w:val="333333"/>
          <w:szCs w:val="21"/>
          <w:shd w:val="clear" w:color="auto" w:fill="FFFFFF"/>
        </w:rPr>
        <w:lastRenderedPageBreak/>
        <w:t>音乐跨界营销</w:t>
      </w:r>
      <w:r w:rsidRPr="00E55C30">
        <w:rPr>
          <w:rFonts w:ascii="微软雅黑" w:eastAsia="微软雅黑" w:hAnsi="微软雅黑" w:cs="Arial"/>
          <w:color w:val="333333"/>
          <w:szCs w:val="21"/>
          <w:shd w:val="clear" w:color="auto" w:fill="FFFFFF"/>
        </w:rPr>
        <w:t>，借助</w:t>
      </w:r>
      <w:r w:rsidRPr="00E55C30">
        <w:rPr>
          <w:rFonts w:ascii="微软雅黑" w:eastAsia="微软雅黑" w:hAnsi="微软雅黑" w:cs="Arial" w:hint="eastAsia"/>
          <w:color w:val="333333"/>
          <w:szCs w:val="21"/>
          <w:shd w:val="clear" w:color="auto" w:fill="FFFFFF"/>
        </w:rPr>
        <w:t>音乐文化打造付费精品</w:t>
      </w:r>
      <w:r w:rsidRPr="00E55C30">
        <w:rPr>
          <w:rFonts w:ascii="微软雅黑" w:eastAsia="微软雅黑" w:hAnsi="微软雅黑" w:cs="Arial"/>
          <w:color w:val="333333"/>
          <w:szCs w:val="21"/>
          <w:shd w:val="clear" w:color="auto" w:fill="FFFFFF"/>
        </w:rPr>
        <w:t>节目</w:t>
      </w:r>
      <w:r w:rsidRPr="00E55C30">
        <w:rPr>
          <w:rFonts w:ascii="微软雅黑" w:eastAsia="微软雅黑" w:hAnsi="微软雅黑" w:cs="Arial" w:hint="eastAsia"/>
          <w:color w:val="333333"/>
          <w:szCs w:val="21"/>
          <w:shd w:val="clear" w:color="auto" w:fill="FFFFFF"/>
        </w:rPr>
        <w:t>I</w:t>
      </w:r>
      <w:r w:rsidRPr="00E55C30">
        <w:rPr>
          <w:rFonts w:ascii="微软雅黑" w:eastAsia="微软雅黑" w:hAnsi="微软雅黑" w:cs="Arial"/>
          <w:color w:val="333333"/>
          <w:szCs w:val="21"/>
          <w:shd w:val="clear" w:color="auto" w:fill="FFFFFF"/>
        </w:rPr>
        <w:t>P和</w:t>
      </w:r>
      <w:r w:rsidRPr="00E55C30">
        <w:rPr>
          <w:rFonts w:ascii="微软雅黑" w:eastAsia="微软雅黑" w:hAnsi="微软雅黑" w:cs="Arial" w:hint="eastAsia"/>
          <w:color w:val="333333"/>
          <w:szCs w:val="21"/>
          <w:shd w:val="clear" w:color="auto" w:fill="FFFFFF"/>
        </w:rPr>
        <w:t>曲艺表演者等演绎</w:t>
      </w:r>
      <w:r w:rsidRPr="00E55C30">
        <w:rPr>
          <w:rFonts w:ascii="微软雅黑" w:eastAsia="微软雅黑" w:hAnsi="微软雅黑" w:cs="Arial"/>
          <w:color w:val="333333"/>
          <w:szCs w:val="21"/>
          <w:shd w:val="clear" w:color="auto" w:fill="FFFFFF"/>
        </w:rPr>
        <w:t>，</w:t>
      </w:r>
      <w:r w:rsidRPr="00E55C30">
        <w:rPr>
          <w:rFonts w:ascii="微软雅黑" w:eastAsia="微软雅黑" w:hAnsi="微软雅黑" w:cs="Arial" w:hint="eastAsia"/>
          <w:color w:val="333333"/>
          <w:szCs w:val="21"/>
          <w:shd w:val="clear" w:color="auto" w:fill="FFFFFF"/>
        </w:rPr>
        <w:t>线上直播</w:t>
      </w:r>
      <w:r w:rsidRPr="00E55C30">
        <w:rPr>
          <w:rFonts w:ascii="微软雅黑" w:eastAsia="微软雅黑" w:hAnsi="微软雅黑" w:cs="Arial"/>
          <w:color w:val="333333"/>
          <w:szCs w:val="21"/>
          <w:shd w:val="clear" w:color="auto" w:fill="FFFFFF"/>
        </w:rPr>
        <w:t>、</w:t>
      </w:r>
      <w:r w:rsidRPr="00E55C30">
        <w:rPr>
          <w:rFonts w:ascii="微软雅黑" w:eastAsia="微软雅黑" w:hAnsi="微软雅黑" w:cs="Arial" w:hint="eastAsia"/>
          <w:color w:val="333333"/>
          <w:szCs w:val="21"/>
          <w:shd w:val="clear" w:color="auto" w:fill="FFFFFF"/>
        </w:rPr>
        <w:t>付费专辑</w:t>
      </w:r>
      <w:r w:rsidRPr="00E55C30">
        <w:rPr>
          <w:rFonts w:ascii="微软雅黑" w:eastAsia="微软雅黑" w:hAnsi="微软雅黑" w:cs="Arial"/>
          <w:color w:val="333333"/>
          <w:szCs w:val="21"/>
          <w:shd w:val="clear" w:color="auto" w:fill="FFFFFF"/>
        </w:rPr>
        <w:t>、</w:t>
      </w:r>
      <w:r w:rsidRPr="00E55C30">
        <w:rPr>
          <w:rFonts w:ascii="微软雅黑" w:eastAsia="微软雅黑" w:hAnsi="微软雅黑" w:cs="Arial" w:hint="eastAsia"/>
          <w:color w:val="333333"/>
          <w:szCs w:val="21"/>
          <w:shd w:val="clear" w:color="auto" w:fill="FFFFFF"/>
        </w:rPr>
        <w:t>线下经销商的</w:t>
      </w:r>
      <w:r w:rsidRPr="00E55C30">
        <w:rPr>
          <w:rFonts w:ascii="微软雅黑" w:eastAsia="微软雅黑" w:hAnsi="微软雅黑" w:cs="Arial"/>
          <w:color w:val="333333"/>
          <w:szCs w:val="21"/>
          <w:shd w:val="clear" w:color="auto" w:fill="FFFFFF"/>
        </w:rPr>
        <w:t>曝光量，</w:t>
      </w:r>
      <w:r w:rsidRPr="00E55C30">
        <w:rPr>
          <w:rFonts w:ascii="微软雅黑" w:eastAsia="微软雅黑" w:hAnsi="微软雅黑" w:cs="Arial" w:hint="eastAsia"/>
          <w:color w:val="333333"/>
          <w:szCs w:val="21"/>
          <w:shd w:val="clear" w:color="auto" w:fill="FFFFFF"/>
        </w:rPr>
        <w:t>引发广大网友参与，</w:t>
      </w:r>
      <w:r w:rsidRPr="00E55C30">
        <w:rPr>
          <w:rFonts w:ascii="微软雅黑" w:eastAsia="微软雅黑" w:hAnsi="微软雅黑" w:cs="Arial"/>
          <w:color w:val="333333"/>
          <w:szCs w:val="21"/>
          <w:shd w:val="clear" w:color="auto" w:fill="FFFFFF"/>
        </w:rPr>
        <w:t>提升</w:t>
      </w:r>
      <w:r w:rsidRPr="00E55C30">
        <w:rPr>
          <w:rFonts w:ascii="微软雅黑" w:eastAsia="微软雅黑" w:hAnsi="微软雅黑" w:cs="Arial" w:hint="eastAsia"/>
          <w:color w:val="333333"/>
          <w:szCs w:val="21"/>
          <w:shd w:val="clear" w:color="auto" w:fill="FFFFFF"/>
        </w:rPr>
        <w:t>比亚迪</w:t>
      </w:r>
      <w:r w:rsidRPr="00E55C30">
        <w:rPr>
          <w:rFonts w:ascii="微软雅黑" w:eastAsia="微软雅黑" w:hAnsi="微软雅黑" w:cs="Arial"/>
          <w:color w:val="333333"/>
          <w:szCs w:val="21"/>
          <w:shd w:val="clear" w:color="auto" w:fill="FFFFFF"/>
        </w:rPr>
        <w:t>品牌</w:t>
      </w:r>
      <w:r w:rsidRPr="00E55C30">
        <w:rPr>
          <w:rFonts w:ascii="微软雅黑" w:eastAsia="微软雅黑" w:hAnsi="微软雅黑" w:cs="Arial" w:hint="eastAsia"/>
          <w:color w:val="333333"/>
          <w:szCs w:val="21"/>
          <w:shd w:val="clear" w:color="auto" w:fill="FFFFFF"/>
        </w:rPr>
        <w:t>的“硬核国货”形象和</w:t>
      </w:r>
      <w:r w:rsidRPr="00E55C30">
        <w:rPr>
          <w:rFonts w:ascii="微软雅黑" w:eastAsia="微软雅黑" w:hAnsi="微软雅黑" w:cs="Arial"/>
          <w:color w:val="333333"/>
          <w:szCs w:val="21"/>
          <w:shd w:val="clear" w:color="auto" w:fill="FFFFFF"/>
        </w:rPr>
        <w:t>知名度。</w:t>
      </w:r>
    </w:p>
    <w:p w14:paraId="2253C59E" w14:textId="77777777" w:rsidR="005F0A98" w:rsidRPr="00E55C30" w:rsidRDefault="00DD55B0"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项目站内硬广</w:t>
      </w:r>
      <w:r w:rsidR="005F0A98" w:rsidRPr="00E55C30">
        <w:rPr>
          <w:rFonts w:ascii="微软雅黑" w:eastAsia="微软雅黑" w:hAnsi="微软雅黑" w:cs="Arial" w:hint="eastAsia"/>
          <w:color w:val="333333"/>
          <w:szCs w:val="21"/>
          <w:shd w:val="clear" w:color="auto" w:fill="FFFFFF"/>
        </w:rPr>
        <w:t>总曝光</w:t>
      </w:r>
      <w:r w:rsidR="00E163C4" w:rsidRPr="00E55C30">
        <w:rPr>
          <w:rFonts w:ascii="微软雅黑" w:eastAsia="微软雅黑" w:hAnsi="微软雅黑" w:cs="Arial"/>
          <w:b/>
          <w:bCs/>
          <w:color w:val="333333"/>
          <w:szCs w:val="21"/>
          <w:shd w:val="clear" w:color="auto" w:fill="FFFFFF"/>
        </w:rPr>
        <w:t>3.21</w:t>
      </w:r>
      <w:r w:rsidRPr="00E55C30">
        <w:rPr>
          <w:rFonts w:ascii="微软雅黑" w:eastAsia="微软雅黑" w:hAnsi="微软雅黑" w:cs="Arial" w:hint="eastAsia"/>
          <w:b/>
          <w:bCs/>
          <w:color w:val="333333"/>
          <w:szCs w:val="21"/>
          <w:shd w:val="clear" w:color="auto" w:fill="FFFFFF"/>
        </w:rPr>
        <w:t>亿+</w:t>
      </w:r>
    </w:p>
    <w:p w14:paraId="02D11146" w14:textId="77777777" w:rsidR="00EC69B9" w:rsidRPr="00E55C30" w:rsidRDefault="00EC69B9"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8场</w:t>
      </w:r>
      <w:r w:rsidR="00645131" w:rsidRPr="00E55C30">
        <w:rPr>
          <w:rFonts w:ascii="微软雅黑" w:eastAsia="微软雅黑" w:hAnsi="微软雅黑" w:cs="Arial" w:hint="eastAsia"/>
          <w:color w:val="333333"/>
          <w:szCs w:val="21"/>
          <w:shd w:val="clear" w:color="auto" w:fill="FFFFFF"/>
        </w:rPr>
        <w:t>音乐会</w:t>
      </w:r>
      <w:r w:rsidRPr="00E55C30">
        <w:rPr>
          <w:rFonts w:ascii="微软雅黑" w:eastAsia="微软雅黑" w:hAnsi="微软雅黑" w:cs="Arial" w:hint="eastAsia"/>
          <w:color w:val="333333"/>
          <w:szCs w:val="21"/>
          <w:shd w:val="clear" w:color="auto" w:fill="FFFFFF"/>
        </w:rPr>
        <w:t>直播在线&amp;回听人数</w:t>
      </w:r>
      <w:r w:rsidRPr="00E55C30">
        <w:rPr>
          <w:rFonts w:ascii="微软雅黑" w:eastAsia="微软雅黑" w:hAnsi="微软雅黑" w:cs="Arial" w:hint="eastAsia"/>
          <w:b/>
          <w:bCs/>
          <w:color w:val="333333"/>
          <w:szCs w:val="21"/>
          <w:shd w:val="clear" w:color="auto" w:fill="FFFFFF"/>
        </w:rPr>
        <w:t>3</w:t>
      </w:r>
      <w:r w:rsidRPr="00E55C30">
        <w:rPr>
          <w:rFonts w:ascii="微软雅黑" w:eastAsia="微软雅黑" w:hAnsi="微软雅黑" w:cs="Arial"/>
          <w:b/>
          <w:bCs/>
          <w:color w:val="333333"/>
          <w:szCs w:val="21"/>
          <w:shd w:val="clear" w:color="auto" w:fill="FFFFFF"/>
        </w:rPr>
        <w:t>54</w:t>
      </w:r>
      <w:r w:rsidRPr="00E55C30">
        <w:rPr>
          <w:rFonts w:ascii="微软雅黑" w:eastAsia="微软雅黑" w:hAnsi="微软雅黑" w:cs="Arial" w:hint="eastAsia"/>
          <w:b/>
          <w:bCs/>
          <w:color w:val="333333"/>
          <w:szCs w:val="21"/>
          <w:shd w:val="clear" w:color="auto" w:fill="FFFFFF"/>
        </w:rPr>
        <w:t>万+</w:t>
      </w:r>
    </w:p>
    <w:p w14:paraId="299059DC" w14:textId="77777777" w:rsidR="00EC69B9" w:rsidRPr="00E55C30" w:rsidRDefault="00645131"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V</w:t>
      </w:r>
      <w:r w:rsidRPr="00E55C30">
        <w:rPr>
          <w:rFonts w:ascii="微软雅黑" w:eastAsia="微软雅黑" w:hAnsi="微软雅黑" w:cs="Arial"/>
          <w:color w:val="333333"/>
          <w:szCs w:val="21"/>
          <w:shd w:val="clear" w:color="auto" w:fill="FFFFFF"/>
        </w:rPr>
        <w:t>IP</w:t>
      </w:r>
      <w:r w:rsidR="00EC69B9" w:rsidRPr="00E55C30">
        <w:rPr>
          <w:rFonts w:ascii="微软雅黑" w:eastAsia="微软雅黑" w:hAnsi="微软雅黑" w:cs="Arial" w:hint="eastAsia"/>
          <w:color w:val="333333"/>
          <w:szCs w:val="21"/>
          <w:shd w:val="clear" w:color="auto" w:fill="FFFFFF"/>
        </w:rPr>
        <w:t>专辑</w:t>
      </w:r>
      <w:r w:rsidRPr="00E55C30">
        <w:rPr>
          <w:rFonts w:ascii="微软雅黑" w:eastAsia="微软雅黑" w:hAnsi="微软雅黑" w:cs="Arial" w:hint="eastAsia"/>
          <w:color w:val="333333"/>
          <w:szCs w:val="21"/>
          <w:shd w:val="clear" w:color="auto" w:fill="FFFFFF"/>
        </w:rPr>
        <w:t>付费</w:t>
      </w:r>
      <w:r w:rsidR="00EC69B9" w:rsidRPr="00E55C30">
        <w:rPr>
          <w:rFonts w:ascii="微软雅黑" w:eastAsia="微软雅黑" w:hAnsi="微软雅黑" w:cs="Arial" w:hint="eastAsia"/>
          <w:color w:val="333333"/>
          <w:szCs w:val="21"/>
          <w:shd w:val="clear" w:color="auto" w:fill="FFFFFF"/>
        </w:rPr>
        <w:t>回听</w:t>
      </w:r>
      <w:r w:rsidRPr="00E55C30">
        <w:rPr>
          <w:rFonts w:ascii="微软雅黑" w:eastAsia="微软雅黑" w:hAnsi="微软雅黑" w:cs="Arial" w:hint="eastAsia"/>
          <w:color w:val="333333"/>
          <w:szCs w:val="21"/>
          <w:shd w:val="clear" w:color="auto" w:fill="FFFFFF"/>
        </w:rPr>
        <w:t>总播放</w:t>
      </w:r>
      <w:r w:rsidR="00EC69B9" w:rsidRPr="00E55C30">
        <w:rPr>
          <w:rFonts w:ascii="微软雅黑" w:eastAsia="微软雅黑" w:hAnsi="微软雅黑" w:cs="Arial" w:hint="eastAsia"/>
          <w:b/>
          <w:bCs/>
          <w:color w:val="333333"/>
          <w:szCs w:val="21"/>
          <w:shd w:val="clear" w:color="auto" w:fill="FFFFFF"/>
        </w:rPr>
        <w:t>6</w:t>
      </w:r>
      <w:r w:rsidR="00EC69B9" w:rsidRPr="00E55C30">
        <w:rPr>
          <w:rFonts w:ascii="微软雅黑" w:eastAsia="微软雅黑" w:hAnsi="微软雅黑" w:cs="Arial"/>
          <w:b/>
          <w:bCs/>
          <w:color w:val="333333"/>
          <w:szCs w:val="21"/>
          <w:shd w:val="clear" w:color="auto" w:fill="FFFFFF"/>
        </w:rPr>
        <w:t>.2</w:t>
      </w:r>
      <w:r w:rsidR="00EC69B9" w:rsidRPr="00E55C30">
        <w:rPr>
          <w:rFonts w:ascii="微软雅黑" w:eastAsia="微软雅黑" w:hAnsi="微软雅黑" w:cs="Arial" w:hint="eastAsia"/>
          <w:b/>
          <w:bCs/>
          <w:color w:val="333333"/>
          <w:szCs w:val="21"/>
          <w:shd w:val="clear" w:color="auto" w:fill="FFFFFF"/>
        </w:rPr>
        <w:t>万+</w:t>
      </w:r>
    </w:p>
    <w:p w14:paraId="21D425F1" w14:textId="77777777" w:rsidR="005F0A98" w:rsidRPr="00E55C30" w:rsidRDefault="00EC69B9"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Cs w:val="21"/>
          <w:shd w:val="clear" w:color="auto" w:fill="FFFFFF"/>
        </w:rPr>
      </w:pPr>
      <w:r w:rsidRPr="00E55C30">
        <w:rPr>
          <w:rFonts w:ascii="微软雅黑" w:eastAsia="微软雅黑" w:hAnsi="微软雅黑" w:cs="Arial" w:hint="eastAsia"/>
          <w:color w:val="333333"/>
          <w:szCs w:val="21"/>
          <w:shd w:val="clear" w:color="auto" w:fill="FFFFFF"/>
        </w:rPr>
        <w:t>有效线索数量</w:t>
      </w:r>
      <w:r w:rsidRPr="00E55C30">
        <w:rPr>
          <w:rFonts w:ascii="微软雅黑" w:eastAsia="微软雅黑" w:hAnsi="微软雅黑" w:cs="Arial" w:hint="eastAsia"/>
          <w:b/>
          <w:bCs/>
          <w:color w:val="333333"/>
          <w:szCs w:val="21"/>
          <w:shd w:val="clear" w:color="auto" w:fill="FFFFFF"/>
        </w:rPr>
        <w:t>4</w:t>
      </w:r>
      <w:r w:rsidRPr="00E55C30">
        <w:rPr>
          <w:rFonts w:ascii="微软雅黑" w:eastAsia="微软雅黑" w:hAnsi="微软雅黑" w:cs="Arial"/>
          <w:b/>
          <w:bCs/>
          <w:color w:val="333333"/>
          <w:szCs w:val="21"/>
          <w:shd w:val="clear" w:color="auto" w:fill="FFFFFF"/>
        </w:rPr>
        <w:t>900+</w:t>
      </w:r>
    </w:p>
    <w:p w14:paraId="62C050EF" w14:textId="77777777" w:rsidR="005F0A98" w:rsidRPr="00E55C30" w:rsidRDefault="005F0A98" w:rsidP="00E55C30">
      <w:pPr>
        <w:tabs>
          <w:tab w:val="center" w:pos="4153"/>
          <w:tab w:val="right" w:pos="8306"/>
        </w:tabs>
        <w:snapToGrid w:val="0"/>
        <w:spacing w:before="100" w:beforeAutospacing="1" w:after="100" w:afterAutospacing="1"/>
        <w:jc w:val="left"/>
        <w:textAlignment w:val="baseline"/>
        <w:rPr>
          <w:rFonts w:ascii="微软雅黑" w:eastAsia="微软雅黑" w:hAnsi="微软雅黑" w:cs="Arial"/>
          <w:color w:val="333333"/>
          <w:sz w:val="18"/>
          <w:szCs w:val="18"/>
          <w:shd w:val="clear" w:color="auto" w:fill="FFFFFF"/>
        </w:rPr>
      </w:pPr>
      <w:r w:rsidRPr="00E55C30">
        <w:rPr>
          <w:rFonts w:ascii="微软雅黑" w:eastAsia="微软雅黑" w:hAnsi="微软雅黑" w:cs="Arial" w:hint="eastAsia"/>
          <w:color w:val="333333"/>
          <w:sz w:val="18"/>
          <w:szCs w:val="18"/>
          <w:shd w:val="clear" w:color="auto" w:fill="FFFFFF"/>
        </w:rPr>
        <w:t>备注：以上投放效果数据均来自第三方监测机构——比亚迪官方、</w:t>
      </w:r>
      <w:r w:rsidR="00BA38D7" w:rsidRPr="00E55C30">
        <w:rPr>
          <w:rFonts w:ascii="微软雅黑" w:eastAsia="微软雅黑" w:hAnsi="微软雅黑" w:cs="Arial" w:hint="eastAsia"/>
          <w:color w:val="333333"/>
          <w:sz w:val="18"/>
          <w:szCs w:val="18"/>
          <w:shd w:val="clear" w:color="auto" w:fill="FFFFFF"/>
        </w:rPr>
        <w:t>秒针</w:t>
      </w:r>
      <w:r w:rsidRPr="00E55C30">
        <w:rPr>
          <w:rFonts w:ascii="微软雅黑" w:eastAsia="微软雅黑" w:hAnsi="微软雅黑" w:cs="Arial" w:hint="eastAsia"/>
          <w:color w:val="333333"/>
          <w:sz w:val="18"/>
          <w:szCs w:val="18"/>
          <w:shd w:val="clear" w:color="auto" w:fill="FFFFFF"/>
        </w:rPr>
        <w:t>和媒体数据。</w:t>
      </w:r>
    </w:p>
    <w:p w14:paraId="06EDDE7C" w14:textId="77777777" w:rsidR="00B36BD0" w:rsidRPr="00874C37" w:rsidRDefault="00B36BD0" w:rsidP="001A7795">
      <w:pPr>
        <w:textAlignment w:val="baseline"/>
        <w:rPr>
          <w:rFonts w:ascii="微软雅黑" w:eastAsia="微软雅黑" w:hAnsi="微软雅黑"/>
          <w:color w:val="FF0000"/>
          <w:szCs w:val="21"/>
        </w:rPr>
      </w:pPr>
    </w:p>
    <w:sectPr w:rsidR="00B36BD0" w:rsidRPr="00874C37" w:rsidSect="00A361A1">
      <w:headerReference w:type="even" r:id="rId19"/>
      <w:headerReference w:type="default" r:id="rId20"/>
      <w:footerReference w:type="even" r:id="rId21"/>
      <w:footerReference w:type="default" r:id="rId22"/>
      <w:headerReference w:type="first" r:id="rId23"/>
      <w:footerReference w:type="first" r:id="rId24"/>
      <w:pgSz w:w="11906" w:h="16838"/>
      <w:pgMar w:top="720" w:right="1196" w:bottom="624" w:left="1701" w:header="468" w:footer="992" w:gutter="0"/>
      <w:pgNumType w:start="1"/>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82B91A5" w14:textId="77777777" w:rsidR="00032B02" w:rsidRDefault="00032B02">
      <w:r>
        <w:separator/>
      </w:r>
    </w:p>
  </w:endnote>
  <w:endnote w:type="continuationSeparator" w:id="0">
    <w:p w14:paraId="4A645E30" w14:textId="77777777" w:rsidR="00032B02" w:rsidRDefault="00032B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0"/>
    <w:family w:val="decorative"/>
    <w:pitch w:val="variable"/>
    <w:sig w:usb0="00000003" w:usb1="00000000" w:usb2="00000000" w:usb3="00000000" w:csb0="80000001" w:csb1="00000000"/>
  </w:font>
  <w:font w:name="Times New Roman">
    <w:panose1 w:val="02020603050405020304"/>
    <w:charset w:val="00"/>
    <w:family w:val="roman"/>
    <w:pitch w:val="variable"/>
    <w:sig w:usb0="E0007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微软雅黑">
    <w:panose1 w:val="020B0503020204020204"/>
    <w:charset w:val="86"/>
    <w:family w:val="swiss"/>
    <w:pitch w:val="variable"/>
    <w:sig w:usb0="A0000287" w:usb1="28CF3C52"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3AEA36" w14:textId="77777777" w:rsidR="008D50AD" w:rsidRDefault="008D50AD">
    <w:pPr>
      <w:pStyle w:val="ad"/>
      <w:framePr w:h="0" w:wrap="around" w:vAnchor="text" w:hAnchor="margin" w:xAlign="right" w:y="1"/>
      <w:rPr>
        <w:rStyle w:val="a7"/>
      </w:rPr>
    </w:pPr>
    <w:r>
      <w:fldChar w:fldCharType="begin"/>
    </w:r>
    <w:r>
      <w:rPr>
        <w:rStyle w:val="a7"/>
      </w:rPr>
      <w:instrText xml:space="preserve">PAGE  </w:instrText>
    </w:r>
    <w:r>
      <w:fldChar w:fldCharType="separate"/>
    </w:r>
    <w:r>
      <w:rPr>
        <w:rStyle w:val="a7"/>
      </w:rPr>
      <w:t>1</w:t>
    </w:r>
    <w:r>
      <w:fldChar w:fldCharType="end"/>
    </w:r>
  </w:p>
  <w:p w14:paraId="7337F0C2" w14:textId="77777777" w:rsidR="008D50AD" w:rsidRDefault="008D50AD">
    <w:pPr>
      <w:pStyle w:val="a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E430D4" w14:textId="77777777" w:rsidR="008D50AD" w:rsidRDefault="008D50AD">
    <w:pPr>
      <w:pStyle w:val="a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C9DFE9" w14:textId="77777777" w:rsidR="00E55C30" w:rsidRDefault="00E55C3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ACAFC12" w14:textId="77777777" w:rsidR="00032B02" w:rsidRDefault="00032B02">
      <w:r>
        <w:separator/>
      </w:r>
    </w:p>
  </w:footnote>
  <w:footnote w:type="continuationSeparator" w:id="0">
    <w:p w14:paraId="32DEED7F" w14:textId="77777777" w:rsidR="00032B02" w:rsidRDefault="00032B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28990E" w14:textId="77777777" w:rsidR="00E55C30" w:rsidRDefault="00E55C30">
    <w:pPr>
      <w:pStyle w:val="a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90CB0" w14:textId="77777777" w:rsidR="008D50AD" w:rsidRPr="00E14A7D" w:rsidRDefault="008D50AD">
    <w:pPr>
      <w:pStyle w:val="ae"/>
      <w:jc w:val="both"/>
      <w:rPr>
        <w:rFonts w:ascii="微软雅黑" w:eastAsia="微软雅黑" w:hAnsi="微软雅黑"/>
        <w:sz w:val="21"/>
      </w:rPr>
    </w:pPr>
    <w:r w:rsidRPr="00AD1334">
      <w:rPr>
        <w:b/>
        <w:noProof/>
        <w:color w:val="333333"/>
        <w:sz w:val="21"/>
      </w:rPr>
      <w:drawing>
        <wp:inline distT="0" distB="0" distL="0" distR="0" wp14:anchorId="25AF7C2C" wp14:editId="583B67B8">
          <wp:extent cx="881743" cy="445987"/>
          <wp:effectExtent l="0" t="0" r="0" b="0"/>
          <wp:docPr id="27" name="图片 26">
            <a:extLst xmlns:a="http://schemas.openxmlformats.org/drawingml/2006/main">
              <a:ext uri="{FF2B5EF4-FFF2-40B4-BE49-F238E27FC236}">
                <a16:creationId xmlns:a16="http://schemas.microsoft.com/office/drawing/2014/main" id="{9122FC41-41A0-DA44-B092-F1A99F586A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6">
                    <a:extLst>
                      <a:ext uri="{FF2B5EF4-FFF2-40B4-BE49-F238E27FC236}">
                        <a16:creationId xmlns:a16="http://schemas.microsoft.com/office/drawing/2014/main" id="{9122FC41-41A0-DA44-B092-F1A99F586A91}"/>
                      </a:ext>
                    </a:extLst>
                  </pic:cNvPr>
                  <pic:cNvPicPr>
                    <a:picLocks noChangeAspect="1"/>
                  </pic:cNvPicPr>
                </pic:nvPicPr>
                <pic:blipFill rotWithShape="1">
                  <a:blip r:embed="rId1">
                    <a:extLst>
                      <a:ext uri="{28A0092B-C50C-407E-A947-70E740481C1C}">
                        <a14:useLocalDpi xmlns:a14="http://schemas.microsoft.com/office/drawing/2010/main" val="0"/>
                      </a:ext>
                    </a:extLst>
                  </a:blip>
                  <a:srcRect t="15039" b="19783"/>
                  <a:stretch/>
                </pic:blipFill>
                <pic:spPr bwMode="auto">
                  <a:xfrm>
                    <a:off x="0" y="0"/>
                    <a:ext cx="904338" cy="457416"/>
                  </a:xfrm>
                  <a:prstGeom prst="rect">
                    <a:avLst/>
                  </a:prstGeom>
                  <a:ln>
                    <a:noFill/>
                  </a:ln>
                  <a:extLst>
                    <a:ext uri="{53640926-AAD7-44D8-BBD7-CCE9431645EC}">
                      <a14:shadowObscured xmlns:a14="http://schemas.microsoft.com/office/drawing/2010/main"/>
                    </a:ext>
                  </a:extLst>
                </pic:spPr>
              </pic:pic>
            </a:graphicData>
          </a:graphic>
        </wp:inline>
      </w:drawing>
    </w:r>
    <w:r>
      <w:rPr>
        <w:rFonts w:hint="eastAsia"/>
        <w:b/>
        <w:color w:val="333333"/>
        <w:sz w:val="21"/>
      </w:rPr>
      <w:t xml:space="preserve">                                   </w:t>
    </w:r>
    <w:r>
      <w:rPr>
        <w:b/>
        <w:color w:val="333333"/>
        <w:sz w:val="21"/>
      </w:rPr>
      <w:t xml:space="preserve">           </w:t>
    </w:r>
    <w:r w:rsidRPr="004F63B1">
      <w:rPr>
        <w:rFonts w:ascii="微软雅黑" w:eastAsia="微软雅黑" w:hAnsi="微软雅黑" w:hint="eastAsia"/>
        <w:color w:val="333333"/>
        <w:sz w:val="21"/>
      </w:rPr>
      <w:t>第</w:t>
    </w:r>
    <w:r w:rsidR="005240B8">
      <w:rPr>
        <w:rFonts w:ascii="微软雅黑" w:eastAsia="微软雅黑" w:hAnsi="微软雅黑"/>
        <w:color w:val="333333"/>
        <w:sz w:val="21"/>
      </w:rPr>
      <w:t>12</w:t>
    </w:r>
    <w:r w:rsidRPr="004F63B1">
      <w:rPr>
        <w:rFonts w:ascii="微软雅黑" w:eastAsia="微软雅黑" w:hAnsi="微软雅黑" w:hint="eastAsia"/>
        <w:color w:val="333333"/>
        <w:sz w:val="21"/>
      </w:rPr>
      <w:t>届</w:t>
    </w:r>
    <w:r>
      <w:rPr>
        <w:rFonts w:ascii="微软雅黑" w:eastAsia="微软雅黑" w:hAnsi="微软雅黑" w:hint="eastAsia"/>
        <w:color w:val="333333"/>
        <w:sz w:val="21"/>
      </w:rPr>
      <w:t>金鼠标数字</w:t>
    </w:r>
    <w:r w:rsidRPr="004F63B1">
      <w:rPr>
        <w:rFonts w:ascii="微软雅黑" w:eastAsia="微软雅黑" w:hAnsi="微软雅黑" w:hint="eastAsia"/>
        <w:color w:val="333333"/>
        <w:sz w:val="21"/>
      </w:rPr>
      <w:t>营销大赛</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DA4D51" w14:textId="77777777" w:rsidR="00E55C30" w:rsidRDefault="00E55C30">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725868"/>
    <w:multiLevelType w:val="hybridMultilevel"/>
    <w:tmpl w:val="86A8434E"/>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15:restartNumberingAfterBreak="0">
    <w:nsid w:val="10390F34"/>
    <w:multiLevelType w:val="hybridMultilevel"/>
    <w:tmpl w:val="05C22A4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 w15:restartNumberingAfterBreak="0">
    <w:nsid w:val="112A349E"/>
    <w:multiLevelType w:val="hybridMultilevel"/>
    <w:tmpl w:val="8946CB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4AD6504"/>
    <w:multiLevelType w:val="hybridMultilevel"/>
    <w:tmpl w:val="C1C8CAF0"/>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1A2A6F22"/>
    <w:multiLevelType w:val="hybridMultilevel"/>
    <w:tmpl w:val="88CCA00C"/>
    <w:lvl w:ilvl="0" w:tplc="FE88745E">
      <w:start w:val="1"/>
      <w:numFmt w:val="bullet"/>
      <w:lvlText w:val="•"/>
      <w:lvlJc w:val="left"/>
      <w:pPr>
        <w:ind w:left="420" w:hanging="420"/>
      </w:pPr>
      <w:rPr>
        <w:rFonts w:ascii="Arial" w:hAnsi="Aria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15:restartNumberingAfterBreak="0">
    <w:nsid w:val="1BF82A53"/>
    <w:multiLevelType w:val="hybridMultilevel"/>
    <w:tmpl w:val="BD8AECD2"/>
    <w:lvl w:ilvl="0" w:tplc="D6AE53F6">
      <w:start w:val="1"/>
      <w:numFmt w:val="bullet"/>
      <w:lvlText w:val=""/>
      <w:lvlJc w:val="left"/>
      <w:pPr>
        <w:tabs>
          <w:tab w:val="num" w:pos="720"/>
        </w:tabs>
        <w:ind w:left="720" w:hanging="360"/>
      </w:pPr>
      <w:rPr>
        <w:rFonts w:ascii="Wingdings" w:hAnsi="Wingdings" w:hint="default"/>
      </w:rPr>
    </w:lvl>
    <w:lvl w:ilvl="1" w:tplc="56AEE650" w:tentative="1">
      <w:start w:val="1"/>
      <w:numFmt w:val="bullet"/>
      <w:lvlText w:val=""/>
      <w:lvlJc w:val="left"/>
      <w:pPr>
        <w:tabs>
          <w:tab w:val="num" w:pos="1440"/>
        </w:tabs>
        <w:ind w:left="1440" w:hanging="360"/>
      </w:pPr>
      <w:rPr>
        <w:rFonts w:ascii="Wingdings" w:hAnsi="Wingdings" w:hint="default"/>
      </w:rPr>
    </w:lvl>
    <w:lvl w:ilvl="2" w:tplc="2D149E42" w:tentative="1">
      <w:start w:val="1"/>
      <w:numFmt w:val="bullet"/>
      <w:lvlText w:val=""/>
      <w:lvlJc w:val="left"/>
      <w:pPr>
        <w:tabs>
          <w:tab w:val="num" w:pos="2160"/>
        </w:tabs>
        <w:ind w:left="2160" w:hanging="360"/>
      </w:pPr>
      <w:rPr>
        <w:rFonts w:ascii="Wingdings" w:hAnsi="Wingdings" w:hint="default"/>
      </w:rPr>
    </w:lvl>
    <w:lvl w:ilvl="3" w:tplc="E648F8D4" w:tentative="1">
      <w:start w:val="1"/>
      <w:numFmt w:val="bullet"/>
      <w:lvlText w:val=""/>
      <w:lvlJc w:val="left"/>
      <w:pPr>
        <w:tabs>
          <w:tab w:val="num" w:pos="2880"/>
        </w:tabs>
        <w:ind w:left="2880" w:hanging="360"/>
      </w:pPr>
      <w:rPr>
        <w:rFonts w:ascii="Wingdings" w:hAnsi="Wingdings" w:hint="default"/>
      </w:rPr>
    </w:lvl>
    <w:lvl w:ilvl="4" w:tplc="690437F6" w:tentative="1">
      <w:start w:val="1"/>
      <w:numFmt w:val="bullet"/>
      <w:lvlText w:val=""/>
      <w:lvlJc w:val="left"/>
      <w:pPr>
        <w:tabs>
          <w:tab w:val="num" w:pos="3600"/>
        </w:tabs>
        <w:ind w:left="3600" w:hanging="360"/>
      </w:pPr>
      <w:rPr>
        <w:rFonts w:ascii="Wingdings" w:hAnsi="Wingdings" w:hint="default"/>
      </w:rPr>
    </w:lvl>
    <w:lvl w:ilvl="5" w:tplc="4A2CF3C2" w:tentative="1">
      <w:start w:val="1"/>
      <w:numFmt w:val="bullet"/>
      <w:lvlText w:val=""/>
      <w:lvlJc w:val="left"/>
      <w:pPr>
        <w:tabs>
          <w:tab w:val="num" w:pos="4320"/>
        </w:tabs>
        <w:ind w:left="4320" w:hanging="360"/>
      </w:pPr>
      <w:rPr>
        <w:rFonts w:ascii="Wingdings" w:hAnsi="Wingdings" w:hint="default"/>
      </w:rPr>
    </w:lvl>
    <w:lvl w:ilvl="6" w:tplc="E8825C5A" w:tentative="1">
      <w:start w:val="1"/>
      <w:numFmt w:val="bullet"/>
      <w:lvlText w:val=""/>
      <w:lvlJc w:val="left"/>
      <w:pPr>
        <w:tabs>
          <w:tab w:val="num" w:pos="5040"/>
        </w:tabs>
        <w:ind w:left="5040" w:hanging="360"/>
      </w:pPr>
      <w:rPr>
        <w:rFonts w:ascii="Wingdings" w:hAnsi="Wingdings" w:hint="default"/>
      </w:rPr>
    </w:lvl>
    <w:lvl w:ilvl="7" w:tplc="7F1CFAF4" w:tentative="1">
      <w:start w:val="1"/>
      <w:numFmt w:val="bullet"/>
      <w:lvlText w:val=""/>
      <w:lvlJc w:val="left"/>
      <w:pPr>
        <w:tabs>
          <w:tab w:val="num" w:pos="5760"/>
        </w:tabs>
        <w:ind w:left="5760" w:hanging="360"/>
      </w:pPr>
      <w:rPr>
        <w:rFonts w:ascii="Wingdings" w:hAnsi="Wingdings" w:hint="default"/>
      </w:rPr>
    </w:lvl>
    <w:lvl w:ilvl="8" w:tplc="0E22B0B4"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E52797"/>
    <w:multiLevelType w:val="hybridMultilevel"/>
    <w:tmpl w:val="E8801BFA"/>
    <w:lvl w:ilvl="0" w:tplc="547689F2">
      <w:start w:val="1"/>
      <w:numFmt w:val="bullet"/>
      <w:lvlText w:val="-"/>
      <w:lvlJc w:val="left"/>
      <w:pPr>
        <w:ind w:left="420" w:hanging="420"/>
      </w:pPr>
      <w:rPr>
        <w:rFonts w:ascii="DengXian" w:eastAsia="DengXian" w:hAnsi="DengXian" w:hint="eastAsia"/>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7" w15:restartNumberingAfterBreak="0">
    <w:nsid w:val="1DF50553"/>
    <w:multiLevelType w:val="hybridMultilevel"/>
    <w:tmpl w:val="C3C4D4C8"/>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1F180AE8"/>
    <w:multiLevelType w:val="hybridMultilevel"/>
    <w:tmpl w:val="34AAE8C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67507E9"/>
    <w:multiLevelType w:val="hybridMultilevel"/>
    <w:tmpl w:val="36E08C78"/>
    <w:lvl w:ilvl="0" w:tplc="0409000D">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28B44C48"/>
    <w:multiLevelType w:val="hybridMultilevel"/>
    <w:tmpl w:val="3E1AEEAC"/>
    <w:lvl w:ilvl="0" w:tplc="043EF942">
      <w:start w:val="1"/>
      <w:numFmt w:val="bullet"/>
      <w:lvlText w:val="•"/>
      <w:lvlJc w:val="left"/>
      <w:pPr>
        <w:tabs>
          <w:tab w:val="num" w:pos="720"/>
        </w:tabs>
        <w:ind w:left="720" w:hanging="360"/>
      </w:pPr>
      <w:rPr>
        <w:rFonts w:ascii="Arial" w:hAnsi="Arial" w:hint="default"/>
      </w:rPr>
    </w:lvl>
    <w:lvl w:ilvl="1" w:tplc="FC8AC752" w:tentative="1">
      <w:start w:val="1"/>
      <w:numFmt w:val="bullet"/>
      <w:lvlText w:val="•"/>
      <w:lvlJc w:val="left"/>
      <w:pPr>
        <w:tabs>
          <w:tab w:val="num" w:pos="1440"/>
        </w:tabs>
        <w:ind w:left="1440" w:hanging="360"/>
      </w:pPr>
      <w:rPr>
        <w:rFonts w:ascii="Arial" w:hAnsi="Arial" w:hint="default"/>
      </w:rPr>
    </w:lvl>
    <w:lvl w:ilvl="2" w:tplc="13A89B2C" w:tentative="1">
      <w:start w:val="1"/>
      <w:numFmt w:val="bullet"/>
      <w:lvlText w:val="•"/>
      <w:lvlJc w:val="left"/>
      <w:pPr>
        <w:tabs>
          <w:tab w:val="num" w:pos="2160"/>
        </w:tabs>
        <w:ind w:left="2160" w:hanging="360"/>
      </w:pPr>
      <w:rPr>
        <w:rFonts w:ascii="Arial" w:hAnsi="Arial" w:hint="default"/>
      </w:rPr>
    </w:lvl>
    <w:lvl w:ilvl="3" w:tplc="72F6BB58" w:tentative="1">
      <w:start w:val="1"/>
      <w:numFmt w:val="bullet"/>
      <w:lvlText w:val="•"/>
      <w:lvlJc w:val="left"/>
      <w:pPr>
        <w:tabs>
          <w:tab w:val="num" w:pos="2880"/>
        </w:tabs>
        <w:ind w:left="2880" w:hanging="360"/>
      </w:pPr>
      <w:rPr>
        <w:rFonts w:ascii="Arial" w:hAnsi="Arial" w:hint="default"/>
      </w:rPr>
    </w:lvl>
    <w:lvl w:ilvl="4" w:tplc="A7F2975C" w:tentative="1">
      <w:start w:val="1"/>
      <w:numFmt w:val="bullet"/>
      <w:lvlText w:val="•"/>
      <w:lvlJc w:val="left"/>
      <w:pPr>
        <w:tabs>
          <w:tab w:val="num" w:pos="3600"/>
        </w:tabs>
        <w:ind w:left="3600" w:hanging="360"/>
      </w:pPr>
      <w:rPr>
        <w:rFonts w:ascii="Arial" w:hAnsi="Arial" w:hint="default"/>
      </w:rPr>
    </w:lvl>
    <w:lvl w:ilvl="5" w:tplc="4866E842" w:tentative="1">
      <w:start w:val="1"/>
      <w:numFmt w:val="bullet"/>
      <w:lvlText w:val="•"/>
      <w:lvlJc w:val="left"/>
      <w:pPr>
        <w:tabs>
          <w:tab w:val="num" w:pos="4320"/>
        </w:tabs>
        <w:ind w:left="4320" w:hanging="360"/>
      </w:pPr>
      <w:rPr>
        <w:rFonts w:ascii="Arial" w:hAnsi="Arial" w:hint="default"/>
      </w:rPr>
    </w:lvl>
    <w:lvl w:ilvl="6" w:tplc="C1FC58BA" w:tentative="1">
      <w:start w:val="1"/>
      <w:numFmt w:val="bullet"/>
      <w:lvlText w:val="•"/>
      <w:lvlJc w:val="left"/>
      <w:pPr>
        <w:tabs>
          <w:tab w:val="num" w:pos="5040"/>
        </w:tabs>
        <w:ind w:left="5040" w:hanging="360"/>
      </w:pPr>
      <w:rPr>
        <w:rFonts w:ascii="Arial" w:hAnsi="Arial" w:hint="default"/>
      </w:rPr>
    </w:lvl>
    <w:lvl w:ilvl="7" w:tplc="5ED80C8A" w:tentative="1">
      <w:start w:val="1"/>
      <w:numFmt w:val="bullet"/>
      <w:lvlText w:val="•"/>
      <w:lvlJc w:val="left"/>
      <w:pPr>
        <w:tabs>
          <w:tab w:val="num" w:pos="5760"/>
        </w:tabs>
        <w:ind w:left="5760" w:hanging="360"/>
      </w:pPr>
      <w:rPr>
        <w:rFonts w:ascii="Arial" w:hAnsi="Arial" w:hint="default"/>
      </w:rPr>
    </w:lvl>
    <w:lvl w:ilvl="8" w:tplc="44445E4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2552B2A"/>
    <w:multiLevelType w:val="hybridMultilevel"/>
    <w:tmpl w:val="BD504DFE"/>
    <w:lvl w:ilvl="0" w:tplc="C6264CF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3C0A1EE4"/>
    <w:multiLevelType w:val="hybridMultilevel"/>
    <w:tmpl w:val="783AE1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3F3A66B0"/>
    <w:multiLevelType w:val="hybridMultilevel"/>
    <w:tmpl w:val="947011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 w15:restartNumberingAfterBreak="0">
    <w:nsid w:val="405253FD"/>
    <w:multiLevelType w:val="hybridMultilevel"/>
    <w:tmpl w:val="4040622E"/>
    <w:lvl w:ilvl="0" w:tplc="509CC3FC">
      <w:start w:val="1"/>
      <w:numFmt w:val="decimal"/>
      <w:lvlText w:val="%1、"/>
      <w:lvlJc w:val="left"/>
      <w:pPr>
        <w:ind w:left="780" w:hanging="360"/>
      </w:pPr>
      <w:rPr>
        <w:rFonts w:hint="default"/>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5" w15:restartNumberingAfterBreak="0">
    <w:nsid w:val="44151E1E"/>
    <w:multiLevelType w:val="hybridMultilevel"/>
    <w:tmpl w:val="172E866C"/>
    <w:lvl w:ilvl="0" w:tplc="6FEE6B2C">
      <w:start w:val="1"/>
      <w:numFmt w:val="decimal"/>
      <w:lvlText w:val="%1、"/>
      <w:lvlJc w:val="left"/>
      <w:pPr>
        <w:ind w:left="720" w:hanging="360"/>
      </w:pPr>
      <w:rPr>
        <w:rFonts w:hint="default"/>
      </w:rPr>
    </w:lvl>
    <w:lvl w:ilvl="1" w:tplc="04090019">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16" w15:restartNumberingAfterBreak="0">
    <w:nsid w:val="457E457D"/>
    <w:multiLevelType w:val="hybridMultilevel"/>
    <w:tmpl w:val="138AFC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4EB7765E"/>
    <w:multiLevelType w:val="hybridMultilevel"/>
    <w:tmpl w:val="93ACC50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8" w15:restartNumberingAfterBreak="0">
    <w:nsid w:val="4FBC24D8"/>
    <w:multiLevelType w:val="hybridMultilevel"/>
    <w:tmpl w:val="FB8A99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51631109"/>
    <w:multiLevelType w:val="hybridMultilevel"/>
    <w:tmpl w:val="F122531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532A26A2"/>
    <w:multiLevelType w:val="hybridMultilevel"/>
    <w:tmpl w:val="A4AA8BAC"/>
    <w:lvl w:ilvl="0" w:tplc="04090011">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55FE2BCE"/>
    <w:multiLevelType w:val="hybridMultilevel"/>
    <w:tmpl w:val="86BC3916"/>
    <w:lvl w:ilvl="0" w:tplc="B2FE40F6">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2" w15:restartNumberingAfterBreak="0">
    <w:nsid w:val="619D053D"/>
    <w:multiLevelType w:val="hybridMultilevel"/>
    <w:tmpl w:val="9E187EF0"/>
    <w:lvl w:ilvl="0" w:tplc="7A46314C">
      <w:start w:val="1"/>
      <w:numFmt w:val="bullet"/>
      <w:lvlText w:val="-"/>
      <w:lvlJc w:val="left"/>
      <w:pPr>
        <w:ind w:left="720" w:hanging="360"/>
      </w:pPr>
      <w:rPr>
        <w:rFonts w:ascii="微软雅黑" w:eastAsia="微软雅黑" w:hAnsi="微软雅黑" w:cs="Times New Roman" w:hint="eastAsia"/>
      </w:rPr>
    </w:lvl>
    <w:lvl w:ilvl="1" w:tplc="04090003">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3" w15:restartNumberingAfterBreak="0">
    <w:nsid w:val="6501354E"/>
    <w:multiLevelType w:val="hybridMultilevel"/>
    <w:tmpl w:val="397464F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D97141A"/>
    <w:multiLevelType w:val="hybridMultilevel"/>
    <w:tmpl w:val="AADA127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5" w15:restartNumberingAfterBreak="0">
    <w:nsid w:val="70F0726E"/>
    <w:multiLevelType w:val="hybridMultilevel"/>
    <w:tmpl w:val="5420B882"/>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6" w15:restartNumberingAfterBreak="0">
    <w:nsid w:val="7B106536"/>
    <w:multiLevelType w:val="hybridMultilevel"/>
    <w:tmpl w:val="067AC17E"/>
    <w:lvl w:ilvl="0" w:tplc="0409000F">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7" w15:restartNumberingAfterBreak="0">
    <w:nsid w:val="7BA36AC3"/>
    <w:multiLevelType w:val="hybridMultilevel"/>
    <w:tmpl w:val="08B0AC30"/>
    <w:lvl w:ilvl="0" w:tplc="0409000D">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8" w15:restartNumberingAfterBreak="0">
    <w:nsid w:val="7E597515"/>
    <w:multiLevelType w:val="hybridMultilevel"/>
    <w:tmpl w:val="02A0FFAA"/>
    <w:lvl w:ilvl="0" w:tplc="99F8616A">
      <w:start w:val="1"/>
      <w:numFmt w:val="bullet"/>
      <w:lvlText w:val="·"/>
      <w:lvlJc w:val="left"/>
      <w:pPr>
        <w:ind w:left="420" w:hanging="420"/>
      </w:pPr>
      <w:rPr>
        <w:rFonts w:ascii="DengXian" w:eastAsia="DengXian" w:hAnsi="DengXian" w:hint="eastAsia"/>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7FEF3C50"/>
    <w:multiLevelType w:val="hybridMultilevel"/>
    <w:tmpl w:val="0D76C4C4"/>
    <w:lvl w:ilvl="0" w:tplc="D6D2AE94">
      <w:start w:val="1"/>
      <w:numFmt w:val="decimal"/>
      <w:lvlText w:val="%1."/>
      <w:lvlJc w:val="left"/>
      <w:pPr>
        <w:ind w:left="360" w:hanging="36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5"/>
  </w:num>
  <w:num w:numId="2">
    <w:abstractNumId w:val="14"/>
  </w:num>
  <w:num w:numId="3">
    <w:abstractNumId w:val="1"/>
  </w:num>
  <w:num w:numId="4">
    <w:abstractNumId w:val="9"/>
  </w:num>
  <w:num w:numId="5">
    <w:abstractNumId w:val="0"/>
  </w:num>
  <w:num w:numId="6">
    <w:abstractNumId w:val="20"/>
  </w:num>
  <w:num w:numId="7">
    <w:abstractNumId w:val="21"/>
  </w:num>
  <w:num w:numId="8">
    <w:abstractNumId w:val="23"/>
  </w:num>
  <w:num w:numId="9">
    <w:abstractNumId w:val="4"/>
  </w:num>
  <w:num w:numId="10">
    <w:abstractNumId w:val="25"/>
  </w:num>
  <w:num w:numId="11">
    <w:abstractNumId w:val="12"/>
  </w:num>
  <w:num w:numId="12">
    <w:abstractNumId w:val="24"/>
  </w:num>
  <w:num w:numId="13">
    <w:abstractNumId w:val="29"/>
  </w:num>
  <w:num w:numId="14">
    <w:abstractNumId w:val="26"/>
  </w:num>
  <w:num w:numId="15">
    <w:abstractNumId w:val="22"/>
  </w:num>
  <w:num w:numId="16">
    <w:abstractNumId w:val="28"/>
  </w:num>
  <w:num w:numId="17">
    <w:abstractNumId w:val="10"/>
  </w:num>
  <w:num w:numId="18">
    <w:abstractNumId w:val="27"/>
  </w:num>
  <w:num w:numId="19">
    <w:abstractNumId w:val="7"/>
  </w:num>
  <w:num w:numId="20">
    <w:abstractNumId w:val="11"/>
  </w:num>
  <w:num w:numId="21">
    <w:abstractNumId w:val="13"/>
  </w:num>
  <w:num w:numId="22">
    <w:abstractNumId w:val="19"/>
  </w:num>
  <w:num w:numId="23">
    <w:abstractNumId w:val="18"/>
  </w:num>
  <w:num w:numId="24">
    <w:abstractNumId w:val="2"/>
  </w:num>
  <w:num w:numId="25">
    <w:abstractNumId w:val="17"/>
  </w:num>
  <w:num w:numId="26">
    <w:abstractNumId w:val="16"/>
  </w:num>
  <w:num w:numId="27">
    <w:abstractNumId w:val="5"/>
  </w:num>
  <w:num w:numId="28">
    <w:abstractNumId w:val="8"/>
  </w:num>
  <w:num w:numId="29">
    <w:abstractNumId w:val="6"/>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2"/>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0069D"/>
    <w:rsid w:val="00005D27"/>
    <w:rsid w:val="0001090B"/>
    <w:rsid w:val="0001186C"/>
    <w:rsid w:val="000134E5"/>
    <w:rsid w:val="00027BFB"/>
    <w:rsid w:val="00032B02"/>
    <w:rsid w:val="000415DF"/>
    <w:rsid w:val="00044F04"/>
    <w:rsid w:val="000532E1"/>
    <w:rsid w:val="00056791"/>
    <w:rsid w:val="0006079A"/>
    <w:rsid w:val="000631F9"/>
    <w:rsid w:val="00071CE5"/>
    <w:rsid w:val="00077EC5"/>
    <w:rsid w:val="000832F5"/>
    <w:rsid w:val="0008523E"/>
    <w:rsid w:val="000915E6"/>
    <w:rsid w:val="00097129"/>
    <w:rsid w:val="000979A5"/>
    <w:rsid w:val="000B0AC3"/>
    <w:rsid w:val="000B4E9A"/>
    <w:rsid w:val="000C73B0"/>
    <w:rsid w:val="000D05FE"/>
    <w:rsid w:val="000E18A5"/>
    <w:rsid w:val="000E2A45"/>
    <w:rsid w:val="000E6225"/>
    <w:rsid w:val="000F5168"/>
    <w:rsid w:val="000F5B23"/>
    <w:rsid w:val="000F63B2"/>
    <w:rsid w:val="00107C36"/>
    <w:rsid w:val="00110718"/>
    <w:rsid w:val="00113E91"/>
    <w:rsid w:val="00114DD5"/>
    <w:rsid w:val="001265C9"/>
    <w:rsid w:val="00130FE7"/>
    <w:rsid w:val="00131A61"/>
    <w:rsid w:val="00134669"/>
    <w:rsid w:val="001420C3"/>
    <w:rsid w:val="00144C4B"/>
    <w:rsid w:val="00146A94"/>
    <w:rsid w:val="00151FC5"/>
    <w:rsid w:val="001540DA"/>
    <w:rsid w:val="001562B1"/>
    <w:rsid w:val="0016260F"/>
    <w:rsid w:val="001628EA"/>
    <w:rsid w:val="0016476E"/>
    <w:rsid w:val="00165A50"/>
    <w:rsid w:val="00166D2A"/>
    <w:rsid w:val="00172A27"/>
    <w:rsid w:val="001731D8"/>
    <w:rsid w:val="00176817"/>
    <w:rsid w:val="00180451"/>
    <w:rsid w:val="00180E4E"/>
    <w:rsid w:val="001827F4"/>
    <w:rsid w:val="00183D4F"/>
    <w:rsid w:val="00184006"/>
    <w:rsid w:val="0018632F"/>
    <w:rsid w:val="00192A5B"/>
    <w:rsid w:val="00192D54"/>
    <w:rsid w:val="001A500D"/>
    <w:rsid w:val="001A7795"/>
    <w:rsid w:val="001C4334"/>
    <w:rsid w:val="001C4D58"/>
    <w:rsid w:val="001D11F3"/>
    <w:rsid w:val="001D2E2D"/>
    <w:rsid w:val="001D4FDE"/>
    <w:rsid w:val="001E38F1"/>
    <w:rsid w:val="001E6133"/>
    <w:rsid w:val="001E6C7C"/>
    <w:rsid w:val="001F17F1"/>
    <w:rsid w:val="001F36FC"/>
    <w:rsid w:val="001F4270"/>
    <w:rsid w:val="0020719F"/>
    <w:rsid w:val="00213022"/>
    <w:rsid w:val="00215F48"/>
    <w:rsid w:val="00217BD9"/>
    <w:rsid w:val="00220884"/>
    <w:rsid w:val="0022117C"/>
    <w:rsid w:val="00224656"/>
    <w:rsid w:val="0023082E"/>
    <w:rsid w:val="00232662"/>
    <w:rsid w:val="00242F41"/>
    <w:rsid w:val="00250580"/>
    <w:rsid w:val="00252186"/>
    <w:rsid w:val="00253125"/>
    <w:rsid w:val="00255B1F"/>
    <w:rsid w:val="002707E7"/>
    <w:rsid w:val="00270EF0"/>
    <w:rsid w:val="002712AF"/>
    <w:rsid w:val="00274F8A"/>
    <w:rsid w:val="00280138"/>
    <w:rsid w:val="002821E4"/>
    <w:rsid w:val="00284C83"/>
    <w:rsid w:val="00290073"/>
    <w:rsid w:val="00290500"/>
    <w:rsid w:val="0029126D"/>
    <w:rsid w:val="0029434E"/>
    <w:rsid w:val="002A004E"/>
    <w:rsid w:val="002A4210"/>
    <w:rsid w:val="002B0CDA"/>
    <w:rsid w:val="002B267A"/>
    <w:rsid w:val="002B2FBA"/>
    <w:rsid w:val="002C76DD"/>
    <w:rsid w:val="002E436F"/>
    <w:rsid w:val="002E5914"/>
    <w:rsid w:val="002E6FB0"/>
    <w:rsid w:val="002F2AF3"/>
    <w:rsid w:val="002F311E"/>
    <w:rsid w:val="002F7E7A"/>
    <w:rsid w:val="00300052"/>
    <w:rsid w:val="00301F1D"/>
    <w:rsid w:val="003056B8"/>
    <w:rsid w:val="00311DCD"/>
    <w:rsid w:val="003121E8"/>
    <w:rsid w:val="00317BD4"/>
    <w:rsid w:val="003207C3"/>
    <w:rsid w:val="00320B24"/>
    <w:rsid w:val="00334623"/>
    <w:rsid w:val="003421F3"/>
    <w:rsid w:val="00361FEC"/>
    <w:rsid w:val="00362043"/>
    <w:rsid w:val="00365EA3"/>
    <w:rsid w:val="00371D9E"/>
    <w:rsid w:val="00371F8B"/>
    <w:rsid w:val="00372083"/>
    <w:rsid w:val="003830C5"/>
    <w:rsid w:val="00386E93"/>
    <w:rsid w:val="0039538D"/>
    <w:rsid w:val="003A2FD7"/>
    <w:rsid w:val="003A3097"/>
    <w:rsid w:val="003A3802"/>
    <w:rsid w:val="003B680C"/>
    <w:rsid w:val="003C78A2"/>
    <w:rsid w:val="003D2350"/>
    <w:rsid w:val="003D7E10"/>
    <w:rsid w:val="003E1D93"/>
    <w:rsid w:val="003E2E89"/>
    <w:rsid w:val="003E42EA"/>
    <w:rsid w:val="003F1D64"/>
    <w:rsid w:val="003F3BB6"/>
    <w:rsid w:val="003F3F93"/>
    <w:rsid w:val="003F410F"/>
    <w:rsid w:val="003F4BD3"/>
    <w:rsid w:val="00404490"/>
    <w:rsid w:val="00404E08"/>
    <w:rsid w:val="00407B32"/>
    <w:rsid w:val="00407FAE"/>
    <w:rsid w:val="004109EA"/>
    <w:rsid w:val="00423117"/>
    <w:rsid w:val="00426569"/>
    <w:rsid w:val="00435325"/>
    <w:rsid w:val="00443C7A"/>
    <w:rsid w:val="004452BA"/>
    <w:rsid w:val="00447EB1"/>
    <w:rsid w:val="00451221"/>
    <w:rsid w:val="004555F7"/>
    <w:rsid w:val="00462CFD"/>
    <w:rsid w:val="00465CC4"/>
    <w:rsid w:val="00470C6C"/>
    <w:rsid w:val="0047188C"/>
    <w:rsid w:val="0048122B"/>
    <w:rsid w:val="00484916"/>
    <w:rsid w:val="004861A7"/>
    <w:rsid w:val="0048758B"/>
    <w:rsid w:val="004A3464"/>
    <w:rsid w:val="004A4904"/>
    <w:rsid w:val="004C45F4"/>
    <w:rsid w:val="004C539E"/>
    <w:rsid w:val="004D1D2D"/>
    <w:rsid w:val="004D3EF9"/>
    <w:rsid w:val="004D53A9"/>
    <w:rsid w:val="004E459E"/>
    <w:rsid w:val="004E704D"/>
    <w:rsid w:val="004F1399"/>
    <w:rsid w:val="004F63B1"/>
    <w:rsid w:val="004F7523"/>
    <w:rsid w:val="005002D8"/>
    <w:rsid w:val="00517B82"/>
    <w:rsid w:val="0052080E"/>
    <w:rsid w:val="005240B8"/>
    <w:rsid w:val="005344CB"/>
    <w:rsid w:val="00535A1F"/>
    <w:rsid w:val="005479C8"/>
    <w:rsid w:val="005504E6"/>
    <w:rsid w:val="0055479D"/>
    <w:rsid w:val="00555734"/>
    <w:rsid w:val="0056203F"/>
    <w:rsid w:val="005652CE"/>
    <w:rsid w:val="00567477"/>
    <w:rsid w:val="0057565D"/>
    <w:rsid w:val="0058033D"/>
    <w:rsid w:val="00581F7F"/>
    <w:rsid w:val="00582F7D"/>
    <w:rsid w:val="00597BDA"/>
    <w:rsid w:val="005A539D"/>
    <w:rsid w:val="005A56AE"/>
    <w:rsid w:val="005A697D"/>
    <w:rsid w:val="005B0959"/>
    <w:rsid w:val="005B2564"/>
    <w:rsid w:val="005B6389"/>
    <w:rsid w:val="005C011B"/>
    <w:rsid w:val="005C6F4D"/>
    <w:rsid w:val="005D5D19"/>
    <w:rsid w:val="005D614B"/>
    <w:rsid w:val="005D77D7"/>
    <w:rsid w:val="005E4E84"/>
    <w:rsid w:val="005F0A98"/>
    <w:rsid w:val="005F2787"/>
    <w:rsid w:val="006050C7"/>
    <w:rsid w:val="006126FE"/>
    <w:rsid w:val="00613CE9"/>
    <w:rsid w:val="00635BD2"/>
    <w:rsid w:val="006404E4"/>
    <w:rsid w:val="00644994"/>
    <w:rsid w:val="00645131"/>
    <w:rsid w:val="00650F34"/>
    <w:rsid w:val="0065606B"/>
    <w:rsid w:val="0065759C"/>
    <w:rsid w:val="00661A8D"/>
    <w:rsid w:val="00664649"/>
    <w:rsid w:val="00664D44"/>
    <w:rsid w:val="006707FE"/>
    <w:rsid w:val="00671B36"/>
    <w:rsid w:val="00676E73"/>
    <w:rsid w:val="00682B37"/>
    <w:rsid w:val="00693C3F"/>
    <w:rsid w:val="006955F5"/>
    <w:rsid w:val="006A054F"/>
    <w:rsid w:val="006A24F1"/>
    <w:rsid w:val="006C1733"/>
    <w:rsid w:val="006D5766"/>
    <w:rsid w:val="006E53B7"/>
    <w:rsid w:val="006E7052"/>
    <w:rsid w:val="006F421E"/>
    <w:rsid w:val="006F4DA1"/>
    <w:rsid w:val="006F662D"/>
    <w:rsid w:val="007040B0"/>
    <w:rsid w:val="00710B89"/>
    <w:rsid w:val="00715AD3"/>
    <w:rsid w:val="00716B53"/>
    <w:rsid w:val="0072102A"/>
    <w:rsid w:val="0072725D"/>
    <w:rsid w:val="00727D89"/>
    <w:rsid w:val="0073004D"/>
    <w:rsid w:val="007317EB"/>
    <w:rsid w:val="0073319F"/>
    <w:rsid w:val="0073428A"/>
    <w:rsid w:val="00734A31"/>
    <w:rsid w:val="007365E4"/>
    <w:rsid w:val="00753753"/>
    <w:rsid w:val="007538EE"/>
    <w:rsid w:val="00753DEC"/>
    <w:rsid w:val="00781163"/>
    <w:rsid w:val="00782CC6"/>
    <w:rsid w:val="00787A78"/>
    <w:rsid w:val="00794548"/>
    <w:rsid w:val="00795109"/>
    <w:rsid w:val="007A0451"/>
    <w:rsid w:val="007B14E2"/>
    <w:rsid w:val="007B2D27"/>
    <w:rsid w:val="007B30DD"/>
    <w:rsid w:val="007B5A52"/>
    <w:rsid w:val="007B61C2"/>
    <w:rsid w:val="007C0828"/>
    <w:rsid w:val="007C3F70"/>
    <w:rsid w:val="007C4C7A"/>
    <w:rsid w:val="007C59FB"/>
    <w:rsid w:val="007D0C83"/>
    <w:rsid w:val="007D506C"/>
    <w:rsid w:val="007D5451"/>
    <w:rsid w:val="007D76B6"/>
    <w:rsid w:val="007E451C"/>
    <w:rsid w:val="007F6422"/>
    <w:rsid w:val="00813515"/>
    <w:rsid w:val="008159A4"/>
    <w:rsid w:val="00820C09"/>
    <w:rsid w:val="00822325"/>
    <w:rsid w:val="0082426A"/>
    <w:rsid w:val="00825032"/>
    <w:rsid w:val="00825312"/>
    <w:rsid w:val="00844EDC"/>
    <w:rsid w:val="008475A1"/>
    <w:rsid w:val="00853853"/>
    <w:rsid w:val="0085738D"/>
    <w:rsid w:val="008612D4"/>
    <w:rsid w:val="008674D7"/>
    <w:rsid w:val="00874C37"/>
    <w:rsid w:val="00880022"/>
    <w:rsid w:val="00891CAC"/>
    <w:rsid w:val="008A1E2D"/>
    <w:rsid w:val="008B338E"/>
    <w:rsid w:val="008C2693"/>
    <w:rsid w:val="008C5282"/>
    <w:rsid w:val="008D50AD"/>
    <w:rsid w:val="008E644A"/>
    <w:rsid w:val="008F2CAF"/>
    <w:rsid w:val="00902EA3"/>
    <w:rsid w:val="0090431A"/>
    <w:rsid w:val="009076EA"/>
    <w:rsid w:val="00911F7D"/>
    <w:rsid w:val="00913B2E"/>
    <w:rsid w:val="00915DD8"/>
    <w:rsid w:val="009205FC"/>
    <w:rsid w:val="00921E57"/>
    <w:rsid w:val="00932225"/>
    <w:rsid w:val="00932353"/>
    <w:rsid w:val="00941499"/>
    <w:rsid w:val="00944FE1"/>
    <w:rsid w:val="00952528"/>
    <w:rsid w:val="0095557E"/>
    <w:rsid w:val="0096145F"/>
    <w:rsid w:val="00962DEF"/>
    <w:rsid w:val="0097433A"/>
    <w:rsid w:val="0098226A"/>
    <w:rsid w:val="009823A9"/>
    <w:rsid w:val="00983853"/>
    <w:rsid w:val="009849FB"/>
    <w:rsid w:val="00985F0B"/>
    <w:rsid w:val="00987155"/>
    <w:rsid w:val="00996A08"/>
    <w:rsid w:val="009A7E78"/>
    <w:rsid w:val="009B0289"/>
    <w:rsid w:val="009B0E2C"/>
    <w:rsid w:val="009B15F7"/>
    <w:rsid w:val="009B1B5B"/>
    <w:rsid w:val="009C29B7"/>
    <w:rsid w:val="009C6E37"/>
    <w:rsid w:val="009D1C3C"/>
    <w:rsid w:val="009E0326"/>
    <w:rsid w:val="009E0D6A"/>
    <w:rsid w:val="009E47E6"/>
    <w:rsid w:val="009E6D94"/>
    <w:rsid w:val="009F4411"/>
    <w:rsid w:val="009F74AA"/>
    <w:rsid w:val="009F7D3B"/>
    <w:rsid w:val="00A03263"/>
    <w:rsid w:val="00A13235"/>
    <w:rsid w:val="00A17315"/>
    <w:rsid w:val="00A24029"/>
    <w:rsid w:val="00A2429D"/>
    <w:rsid w:val="00A26AE6"/>
    <w:rsid w:val="00A27228"/>
    <w:rsid w:val="00A35C7F"/>
    <w:rsid w:val="00A361A1"/>
    <w:rsid w:val="00A376F6"/>
    <w:rsid w:val="00A3778A"/>
    <w:rsid w:val="00A37970"/>
    <w:rsid w:val="00A52343"/>
    <w:rsid w:val="00A54EAE"/>
    <w:rsid w:val="00A56181"/>
    <w:rsid w:val="00A57B51"/>
    <w:rsid w:val="00A631B1"/>
    <w:rsid w:val="00A65856"/>
    <w:rsid w:val="00A6618A"/>
    <w:rsid w:val="00A71293"/>
    <w:rsid w:val="00A71CB7"/>
    <w:rsid w:val="00A72FFF"/>
    <w:rsid w:val="00A73B4E"/>
    <w:rsid w:val="00A74660"/>
    <w:rsid w:val="00A76411"/>
    <w:rsid w:val="00A80E3D"/>
    <w:rsid w:val="00A80E4B"/>
    <w:rsid w:val="00A849B8"/>
    <w:rsid w:val="00A86FCA"/>
    <w:rsid w:val="00AB101B"/>
    <w:rsid w:val="00AB3567"/>
    <w:rsid w:val="00AB5A65"/>
    <w:rsid w:val="00AC2BF5"/>
    <w:rsid w:val="00AC53F8"/>
    <w:rsid w:val="00AC6E5A"/>
    <w:rsid w:val="00AD1E2C"/>
    <w:rsid w:val="00AD302A"/>
    <w:rsid w:val="00AE7F81"/>
    <w:rsid w:val="00AF202F"/>
    <w:rsid w:val="00AF5BE3"/>
    <w:rsid w:val="00B04B04"/>
    <w:rsid w:val="00B05B17"/>
    <w:rsid w:val="00B06504"/>
    <w:rsid w:val="00B06B7A"/>
    <w:rsid w:val="00B24908"/>
    <w:rsid w:val="00B33BB2"/>
    <w:rsid w:val="00B35B50"/>
    <w:rsid w:val="00B36BD0"/>
    <w:rsid w:val="00B413D5"/>
    <w:rsid w:val="00B54EBC"/>
    <w:rsid w:val="00B6583A"/>
    <w:rsid w:val="00B65F3F"/>
    <w:rsid w:val="00B6607C"/>
    <w:rsid w:val="00B668FF"/>
    <w:rsid w:val="00B71E01"/>
    <w:rsid w:val="00B738BB"/>
    <w:rsid w:val="00B81738"/>
    <w:rsid w:val="00B831A8"/>
    <w:rsid w:val="00B87926"/>
    <w:rsid w:val="00B925C8"/>
    <w:rsid w:val="00B93BD6"/>
    <w:rsid w:val="00B93E3B"/>
    <w:rsid w:val="00B970EB"/>
    <w:rsid w:val="00BA0329"/>
    <w:rsid w:val="00BA38D7"/>
    <w:rsid w:val="00BB0AAB"/>
    <w:rsid w:val="00BB0E07"/>
    <w:rsid w:val="00BB1A99"/>
    <w:rsid w:val="00BC0390"/>
    <w:rsid w:val="00BC1804"/>
    <w:rsid w:val="00BD3543"/>
    <w:rsid w:val="00BD741B"/>
    <w:rsid w:val="00BD7FD3"/>
    <w:rsid w:val="00BE57E7"/>
    <w:rsid w:val="00BE7FC9"/>
    <w:rsid w:val="00BF6726"/>
    <w:rsid w:val="00C00168"/>
    <w:rsid w:val="00C04E7B"/>
    <w:rsid w:val="00C078EC"/>
    <w:rsid w:val="00C11650"/>
    <w:rsid w:val="00C120CC"/>
    <w:rsid w:val="00C171FB"/>
    <w:rsid w:val="00C20488"/>
    <w:rsid w:val="00C27CF2"/>
    <w:rsid w:val="00C40E03"/>
    <w:rsid w:val="00C4793D"/>
    <w:rsid w:val="00C5015C"/>
    <w:rsid w:val="00C516C8"/>
    <w:rsid w:val="00C63807"/>
    <w:rsid w:val="00C64FC2"/>
    <w:rsid w:val="00C653FB"/>
    <w:rsid w:val="00C657FA"/>
    <w:rsid w:val="00C66565"/>
    <w:rsid w:val="00C66FD6"/>
    <w:rsid w:val="00C73B42"/>
    <w:rsid w:val="00C84C6B"/>
    <w:rsid w:val="00C93159"/>
    <w:rsid w:val="00C9457C"/>
    <w:rsid w:val="00CA426C"/>
    <w:rsid w:val="00CA6E5F"/>
    <w:rsid w:val="00CA7DE6"/>
    <w:rsid w:val="00CB2251"/>
    <w:rsid w:val="00CB2938"/>
    <w:rsid w:val="00CB462E"/>
    <w:rsid w:val="00CB4A74"/>
    <w:rsid w:val="00CC067A"/>
    <w:rsid w:val="00CC28DE"/>
    <w:rsid w:val="00CC5B8F"/>
    <w:rsid w:val="00CC70FB"/>
    <w:rsid w:val="00CD23DE"/>
    <w:rsid w:val="00CE0C51"/>
    <w:rsid w:val="00CE55AC"/>
    <w:rsid w:val="00CE68CF"/>
    <w:rsid w:val="00D002FA"/>
    <w:rsid w:val="00D131B0"/>
    <w:rsid w:val="00D13BC3"/>
    <w:rsid w:val="00D14F03"/>
    <w:rsid w:val="00D20C35"/>
    <w:rsid w:val="00D3115B"/>
    <w:rsid w:val="00D409BB"/>
    <w:rsid w:val="00D468AA"/>
    <w:rsid w:val="00D5007A"/>
    <w:rsid w:val="00D5598B"/>
    <w:rsid w:val="00D56BD0"/>
    <w:rsid w:val="00D63679"/>
    <w:rsid w:val="00D66EA7"/>
    <w:rsid w:val="00D6725D"/>
    <w:rsid w:val="00D71A2E"/>
    <w:rsid w:val="00D731FC"/>
    <w:rsid w:val="00D80973"/>
    <w:rsid w:val="00D8792B"/>
    <w:rsid w:val="00D95FAB"/>
    <w:rsid w:val="00DB3708"/>
    <w:rsid w:val="00DC397E"/>
    <w:rsid w:val="00DC3EBF"/>
    <w:rsid w:val="00DC3FCF"/>
    <w:rsid w:val="00DD55B0"/>
    <w:rsid w:val="00DE4E4B"/>
    <w:rsid w:val="00DE55A8"/>
    <w:rsid w:val="00E004F9"/>
    <w:rsid w:val="00E04581"/>
    <w:rsid w:val="00E10DBE"/>
    <w:rsid w:val="00E10F57"/>
    <w:rsid w:val="00E14A7D"/>
    <w:rsid w:val="00E163C4"/>
    <w:rsid w:val="00E166FF"/>
    <w:rsid w:val="00E23547"/>
    <w:rsid w:val="00E336C0"/>
    <w:rsid w:val="00E3510B"/>
    <w:rsid w:val="00E4245C"/>
    <w:rsid w:val="00E457D7"/>
    <w:rsid w:val="00E46527"/>
    <w:rsid w:val="00E478DB"/>
    <w:rsid w:val="00E52687"/>
    <w:rsid w:val="00E5500B"/>
    <w:rsid w:val="00E55C30"/>
    <w:rsid w:val="00E60CF7"/>
    <w:rsid w:val="00E60DF3"/>
    <w:rsid w:val="00E66258"/>
    <w:rsid w:val="00E73FC4"/>
    <w:rsid w:val="00E745ED"/>
    <w:rsid w:val="00E77E2B"/>
    <w:rsid w:val="00E8120B"/>
    <w:rsid w:val="00E846BA"/>
    <w:rsid w:val="00E84AE8"/>
    <w:rsid w:val="00E85AD1"/>
    <w:rsid w:val="00E86C47"/>
    <w:rsid w:val="00E92CC7"/>
    <w:rsid w:val="00E93D45"/>
    <w:rsid w:val="00E94FF9"/>
    <w:rsid w:val="00EB404E"/>
    <w:rsid w:val="00EC14B1"/>
    <w:rsid w:val="00EC6379"/>
    <w:rsid w:val="00EC69B9"/>
    <w:rsid w:val="00ED37E3"/>
    <w:rsid w:val="00ED507C"/>
    <w:rsid w:val="00EE38CD"/>
    <w:rsid w:val="00EE6D2C"/>
    <w:rsid w:val="00F02271"/>
    <w:rsid w:val="00F028CA"/>
    <w:rsid w:val="00F12133"/>
    <w:rsid w:val="00F22C99"/>
    <w:rsid w:val="00F35569"/>
    <w:rsid w:val="00F3618F"/>
    <w:rsid w:val="00F503C8"/>
    <w:rsid w:val="00F56689"/>
    <w:rsid w:val="00F673F4"/>
    <w:rsid w:val="00F83EE4"/>
    <w:rsid w:val="00F853FB"/>
    <w:rsid w:val="00F94158"/>
    <w:rsid w:val="00FA56FC"/>
    <w:rsid w:val="00FB03E8"/>
    <w:rsid w:val="00FB3A22"/>
    <w:rsid w:val="00FB3C62"/>
    <w:rsid w:val="00FB65BD"/>
    <w:rsid w:val="00FB6FEC"/>
    <w:rsid w:val="00FC3853"/>
    <w:rsid w:val="00FC3EAB"/>
    <w:rsid w:val="00FC53DE"/>
    <w:rsid w:val="00FC629F"/>
    <w:rsid w:val="00FC7652"/>
    <w:rsid w:val="00FD2192"/>
    <w:rsid w:val="00FD25FA"/>
    <w:rsid w:val="00FD579B"/>
    <w:rsid w:val="00FD6054"/>
    <w:rsid w:val="00FD7838"/>
    <w:rsid w:val="00FE1360"/>
    <w:rsid w:val="00FE4109"/>
    <w:rsid w:val="00FE4EFE"/>
    <w:rsid w:val="00FE6E71"/>
    <w:rsid w:val="00FE70B2"/>
    <w:rsid w:val="00FF503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4B818CB"/>
  <w15:docId w15:val="{883C280D-107D-426E-A787-90E7E463EF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D20C35"/>
    <w:pPr>
      <w:widowControl w:val="0"/>
      <w:jc w:val="both"/>
    </w:pPr>
    <w:rPr>
      <w:kern w:val="2"/>
      <w:sz w:val="21"/>
    </w:rPr>
  </w:style>
  <w:style w:type="paragraph" w:styleId="1">
    <w:name w:val="heading 1"/>
    <w:basedOn w:val="a"/>
    <w:qFormat/>
    <w:rsid w:val="00A361A1"/>
    <w:pPr>
      <w:widowControl/>
      <w:spacing w:before="100" w:beforeAutospacing="1" w:after="100" w:afterAutospacing="1"/>
      <w:jc w:val="left"/>
      <w:outlineLvl w:val="0"/>
    </w:pPr>
    <w:rPr>
      <w:rFonts w:ascii="宋体" w:hAnsi="宋体"/>
      <w:b/>
      <w:kern w:val="36"/>
      <w:sz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标题 字符"/>
    <w:basedOn w:val="a0"/>
    <w:link w:val="a4"/>
    <w:rsid w:val="00A361A1"/>
    <w:rPr>
      <w:b/>
      <w:sz w:val="28"/>
      <w:lang w:eastAsia="en-US"/>
    </w:rPr>
  </w:style>
  <w:style w:type="character" w:customStyle="1" w:styleId="bottom1">
    <w:name w:val="bottom1"/>
    <w:basedOn w:val="a0"/>
    <w:rsid w:val="00A361A1"/>
    <w:rPr>
      <w:color w:val="6E6E6E"/>
    </w:rPr>
  </w:style>
  <w:style w:type="character" w:customStyle="1" w:styleId="apple-converted-space">
    <w:name w:val="apple-converted-space"/>
    <w:basedOn w:val="a0"/>
    <w:rsid w:val="00A361A1"/>
  </w:style>
  <w:style w:type="character" w:styleId="a5">
    <w:name w:val="Hyperlink"/>
    <w:basedOn w:val="a0"/>
    <w:rsid w:val="00A361A1"/>
    <w:rPr>
      <w:color w:val="0000FF"/>
      <w:u w:val="single"/>
    </w:rPr>
  </w:style>
  <w:style w:type="character" w:styleId="a6">
    <w:name w:val="Emphasis"/>
    <w:basedOn w:val="a0"/>
    <w:uiPriority w:val="20"/>
    <w:qFormat/>
    <w:rsid w:val="00A361A1"/>
    <w:rPr>
      <w:i/>
    </w:rPr>
  </w:style>
  <w:style w:type="character" w:styleId="a7">
    <w:name w:val="page number"/>
    <w:basedOn w:val="a0"/>
    <w:rsid w:val="00A361A1"/>
  </w:style>
  <w:style w:type="character" w:styleId="a8">
    <w:name w:val="Strong"/>
    <w:basedOn w:val="a0"/>
    <w:uiPriority w:val="22"/>
    <w:qFormat/>
    <w:rsid w:val="00A361A1"/>
    <w:rPr>
      <w:b/>
    </w:rPr>
  </w:style>
  <w:style w:type="character" w:customStyle="1" w:styleId="apple-style-span">
    <w:name w:val="apple-style-span"/>
    <w:basedOn w:val="a0"/>
    <w:rsid w:val="00A361A1"/>
  </w:style>
  <w:style w:type="paragraph" w:styleId="a9">
    <w:name w:val="Plain Text"/>
    <w:basedOn w:val="a"/>
    <w:rsid w:val="00A361A1"/>
    <w:pPr>
      <w:widowControl/>
      <w:jc w:val="left"/>
    </w:pPr>
    <w:rPr>
      <w:rFonts w:ascii="Arial" w:hAnsi="Arial"/>
      <w:kern w:val="0"/>
      <w:sz w:val="18"/>
    </w:rPr>
  </w:style>
  <w:style w:type="paragraph" w:styleId="aa">
    <w:name w:val="Body Text Indent"/>
    <w:basedOn w:val="a"/>
    <w:rsid w:val="00A361A1"/>
    <w:pPr>
      <w:widowControl/>
      <w:autoSpaceDE w:val="0"/>
      <w:autoSpaceDN w:val="0"/>
      <w:adjustRightInd w:val="0"/>
      <w:spacing w:line="240" w:lineRule="atLeast"/>
      <w:ind w:left="2160"/>
      <w:jc w:val="left"/>
    </w:pPr>
    <w:rPr>
      <w:rFonts w:ascii="Arial" w:hAnsi="Arial"/>
      <w:color w:val="000000"/>
      <w:kern w:val="0"/>
      <w:sz w:val="24"/>
      <w:lang w:eastAsia="en-US"/>
    </w:rPr>
  </w:style>
  <w:style w:type="paragraph" w:styleId="ab">
    <w:name w:val="List Paragraph"/>
    <w:basedOn w:val="a"/>
    <w:uiPriority w:val="34"/>
    <w:qFormat/>
    <w:rsid w:val="00A361A1"/>
    <w:pPr>
      <w:ind w:firstLineChars="200" w:firstLine="420"/>
    </w:pPr>
    <w:rPr>
      <w:rFonts w:ascii="Calibri" w:hAnsi="Calibri"/>
    </w:rPr>
  </w:style>
  <w:style w:type="paragraph" w:styleId="ac">
    <w:name w:val="Normal (Web)"/>
    <w:basedOn w:val="a"/>
    <w:uiPriority w:val="99"/>
    <w:rsid w:val="00A361A1"/>
    <w:pPr>
      <w:widowControl/>
      <w:spacing w:before="100" w:beforeAutospacing="1" w:after="100" w:afterAutospacing="1"/>
      <w:jc w:val="left"/>
    </w:pPr>
    <w:rPr>
      <w:rFonts w:ascii="宋体" w:hAnsi="宋体"/>
      <w:kern w:val="0"/>
      <w:sz w:val="24"/>
    </w:rPr>
  </w:style>
  <w:style w:type="paragraph" w:customStyle="1" w:styleId="p0">
    <w:name w:val="p0"/>
    <w:basedOn w:val="a"/>
    <w:rsid w:val="00A361A1"/>
    <w:pPr>
      <w:widowControl/>
    </w:pPr>
    <w:rPr>
      <w:kern w:val="0"/>
    </w:rPr>
  </w:style>
  <w:style w:type="paragraph" w:customStyle="1" w:styleId="css">
    <w:name w:val="css"/>
    <w:basedOn w:val="a"/>
    <w:rsid w:val="00A361A1"/>
    <w:pPr>
      <w:widowControl/>
      <w:spacing w:before="100" w:beforeAutospacing="1" w:after="100" w:afterAutospacing="1"/>
      <w:jc w:val="left"/>
    </w:pPr>
    <w:rPr>
      <w:rFonts w:ascii="宋体" w:hAnsi="宋体"/>
      <w:color w:val="0F0000"/>
      <w:kern w:val="0"/>
      <w:sz w:val="18"/>
    </w:rPr>
  </w:style>
  <w:style w:type="paragraph" w:styleId="ad">
    <w:name w:val="footer"/>
    <w:basedOn w:val="a"/>
    <w:rsid w:val="00A361A1"/>
    <w:pPr>
      <w:tabs>
        <w:tab w:val="center" w:pos="4153"/>
        <w:tab w:val="right" w:pos="8306"/>
      </w:tabs>
      <w:snapToGrid w:val="0"/>
      <w:jc w:val="left"/>
    </w:pPr>
    <w:rPr>
      <w:sz w:val="18"/>
    </w:rPr>
  </w:style>
  <w:style w:type="paragraph" w:styleId="a4">
    <w:name w:val="Title"/>
    <w:basedOn w:val="a"/>
    <w:link w:val="a3"/>
    <w:qFormat/>
    <w:rsid w:val="00A361A1"/>
    <w:pPr>
      <w:widowControl/>
      <w:jc w:val="center"/>
    </w:pPr>
    <w:rPr>
      <w:b/>
      <w:sz w:val="28"/>
      <w:lang w:eastAsia="en-US"/>
    </w:rPr>
  </w:style>
  <w:style w:type="paragraph" w:styleId="ae">
    <w:name w:val="header"/>
    <w:basedOn w:val="a"/>
    <w:rsid w:val="00A361A1"/>
    <w:pPr>
      <w:pBdr>
        <w:bottom w:val="single" w:sz="6" w:space="1" w:color="auto"/>
      </w:pBdr>
      <w:tabs>
        <w:tab w:val="center" w:pos="4153"/>
        <w:tab w:val="right" w:pos="8306"/>
      </w:tabs>
      <w:snapToGrid w:val="0"/>
      <w:jc w:val="center"/>
    </w:pPr>
    <w:rPr>
      <w:sz w:val="18"/>
    </w:rPr>
  </w:style>
  <w:style w:type="paragraph" w:customStyle="1" w:styleId="af">
    <w:name w:val="清單段落"/>
    <w:basedOn w:val="a"/>
    <w:rsid w:val="00A361A1"/>
    <w:pPr>
      <w:ind w:left="720"/>
    </w:pPr>
  </w:style>
  <w:style w:type="paragraph" w:styleId="af0">
    <w:name w:val="Balloon Text"/>
    <w:basedOn w:val="a"/>
    <w:link w:val="af1"/>
    <w:uiPriority w:val="99"/>
    <w:semiHidden/>
    <w:unhideWhenUsed/>
    <w:rsid w:val="00E93D45"/>
    <w:rPr>
      <w:sz w:val="18"/>
      <w:szCs w:val="18"/>
    </w:rPr>
  </w:style>
  <w:style w:type="character" w:customStyle="1" w:styleId="af1">
    <w:name w:val="批注框文本 字符"/>
    <w:basedOn w:val="a0"/>
    <w:link w:val="af0"/>
    <w:uiPriority w:val="99"/>
    <w:semiHidden/>
    <w:rsid w:val="00E93D45"/>
    <w:rPr>
      <w:kern w:val="2"/>
      <w:sz w:val="18"/>
      <w:szCs w:val="18"/>
    </w:rPr>
  </w:style>
  <w:style w:type="paragraph" w:styleId="af2">
    <w:name w:val="Date"/>
    <w:basedOn w:val="a"/>
    <w:next w:val="a"/>
    <w:link w:val="af3"/>
    <w:uiPriority w:val="99"/>
    <w:semiHidden/>
    <w:unhideWhenUsed/>
    <w:rsid w:val="00217BD9"/>
    <w:pPr>
      <w:ind w:leftChars="2500" w:left="100"/>
    </w:pPr>
  </w:style>
  <w:style w:type="character" w:customStyle="1" w:styleId="af3">
    <w:name w:val="日期 字符"/>
    <w:basedOn w:val="a0"/>
    <w:link w:val="af2"/>
    <w:uiPriority w:val="99"/>
    <w:semiHidden/>
    <w:rsid w:val="00217BD9"/>
    <w:rPr>
      <w:kern w:val="2"/>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32338045">
      <w:bodyDiv w:val="1"/>
      <w:marLeft w:val="0"/>
      <w:marRight w:val="0"/>
      <w:marTop w:val="0"/>
      <w:marBottom w:val="0"/>
      <w:divBdr>
        <w:top w:val="none" w:sz="0" w:space="0" w:color="auto"/>
        <w:left w:val="none" w:sz="0" w:space="0" w:color="auto"/>
        <w:bottom w:val="none" w:sz="0" w:space="0" w:color="auto"/>
        <w:right w:val="none" w:sz="0" w:space="0" w:color="auto"/>
      </w:divBdr>
    </w:div>
    <w:div w:id="440564155">
      <w:bodyDiv w:val="1"/>
      <w:marLeft w:val="0"/>
      <w:marRight w:val="0"/>
      <w:marTop w:val="0"/>
      <w:marBottom w:val="0"/>
      <w:divBdr>
        <w:top w:val="none" w:sz="0" w:space="0" w:color="auto"/>
        <w:left w:val="none" w:sz="0" w:space="0" w:color="auto"/>
        <w:bottom w:val="none" w:sz="0" w:space="0" w:color="auto"/>
        <w:right w:val="none" w:sz="0" w:space="0" w:color="auto"/>
      </w:divBdr>
    </w:div>
    <w:div w:id="448865045">
      <w:bodyDiv w:val="1"/>
      <w:marLeft w:val="0"/>
      <w:marRight w:val="0"/>
      <w:marTop w:val="0"/>
      <w:marBottom w:val="0"/>
      <w:divBdr>
        <w:top w:val="none" w:sz="0" w:space="0" w:color="auto"/>
        <w:left w:val="none" w:sz="0" w:space="0" w:color="auto"/>
        <w:bottom w:val="none" w:sz="0" w:space="0" w:color="auto"/>
        <w:right w:val="none" w:sz="0" w:space="0" w:color="auto"/>
      </w:divBdr>
    </w:div>
    <w:div w:id="666445075">
      <w:bodyDiv w:val="1"/>
      <w:marLeft w:val="0"/>
      <w:marRight w:val="0"/>
      <w:marTop w:val="0"/>
      <w:marBottom w:val="0"/>
      <w:divBdr>
        <w:top w:val="none" w:sz="0" w:space="0" w:color="auto"/>
        <w:left w:val="none" w:sz="0" w:space="0" w:color="auto"/>
        <w:bottom w:val="none" w:sz="0" w:space="0" w:color="auto"/>
        <w:right w:val="none" w:sz="0" w:space="0" w:color="auto"/>
      </w:divBdr>
      <w:divsChild>
        <w:div w:id="1191139072">
          <w:marLeft w:val="547"/>
          <w:marRight w:val="0"/>
          <w:marTop w:val="0"/>
          <w:marBottom w:val="0"/>
          <w:divBdr>
            <w:top w:val="none" w:sz="0" w:space="0" w:color="auto"/>
            <w:left w:val="none" w:sz="0" w:space="0" w:color="auto"/>
            <w:bottom w:val="none" w:sz="0" w:space="0" w:color="auto"/>
            <w:right w:val="none" w:sz="0" w:space="0" w:color="auto"/>
          </w:divBdr>
        </w:div>
        <w:div w:id="2066102267">
          <w:marLeft w:val="547"/>
          <w:marRight w:val="0"/>
          <w:marTop w:val="0"/>
          <w:marBottom w:val="0"/>
          <w:divBdr>
            <w:top w:val="none" w:sz="0" w:space="0" w:color="auto"/>
            <w:left w:val="none" w:sz="0" w:space="0" w:color="auto"/>
            <w:bottom w:val="none" w:sz="0" w:space="0" w:color="auto"/>
            <w:right w:val="none" w:sz="0" w:space="0" w:color="auto"/>
          </w:divBdr>
        </w:div>
      </w:divsChild>
    </w:div>
    <w:div w:id="679623591">
      <w:bodyDiv w:val="1"/>
      <w:marLeft w:val="0"/>
      <w:marRight w:val="0"/>
      <w:marTop w:val="0"/>
      <w:marBottom w:val="0"/>
      <w:divBdr>
        <w:top w:val="none" w:sz="0" w:space="0" w:color="auto"/>
        <w:left w:val="none" w:sz="0" w:space="0" w:color="auto"/>
        <w:bottom w:val="none" w:sz="0" w:space="0" w:color="auto"/>
        <w:right w:val="none" w:sz="0" w:space="0" w:color="auto"/>
      </w:divBdr>
    </w:div>
    <w:div w:id="778256735">
      <w:bodyDiv w:val="1"/>
      <w:marLeft w:val="0"/>
      <w:marRight w:val="0"/>
      <w:marTop w:val="0"/>
      <w:marBottom w:val="0"/>
      <w:divBdr>
        <w:top w:val="none" w:sz="0" w:space="0" w:color="auto"/>
        <w:left w:val="none" w:sz="0" w:space="0" w:color="auto"/>
        <w:bottom w:val="none" w:sz="0" w:space="0" w:color="auto"/>
        <w:right w:val="none" w:sz="0" w:space="0" w:color="auto"/>
      </w:divBdr>
      <w:divsChild>
        <w:div w:id="832069385">
          <w:marLeft w:val="907"/>
          <w:marRight w:val="0"/>
          <w:marTop w:val="0"/>
          <w:marBottom w:val="0"/>
          <w:divBdr>
            <w:top w:val="none" w:sz="0" w:space="0" w:color="auto"/>
            <w:left w:val="none" w:sz="0" w:space="0" w:color="auto"/>
            <w:bottom w:val="none" w:sz="0" w:space="0" w:color="auto"/>
            <w:right w:val="none" w:sz="0" w:space="0" w:color="auto"/>
          </w:divBdr>
        </w:div>
        <w:div w:id="1426875662">
          <w:marLeft w:val="907"/>
          <w:marRight w:val="0"/>
          <w:marTop w:val="0"/>
          <w:marBottom w:val="0"/>
          <w:divBdr>
            <w:top w:val="none" w:sz="0" w:space="0" w:color="auto"/>
            <w:left w:val="none" w:sz="0" w:space="0" w:color="auto"/>
            <w:bottom w:val="none" w:sz="0" w:space="0" w:color="auto"/>
            <w:right w:val="none" w:sz="0" w:space="0" w:color="auto"/>
          </w:divBdr>
        </w:div>
        <w:div w:id="770203085">
          <w:marLeft w:val="907"/>
          <w:marRight w:val="0"/>
          <w:marTop w:val="0"/>
          <w:marBottom w:val="0"/>
          <w:divBdr>
            <w:top w:val="none" w:sz="0" w:space="0" w:color="auto"/>
            <w:left w:val="none" w:sz="0" w:space="0" w:color="auto"/>
            <w:bottom w:val="none" w:sz="0" w:space="0" w:color="auto"/>
            <w:right w:val="none" w:sz="0" w:space="0" w:color="auto"/>
          </w:divBdr>
        </w:div>
      </w:divsChild>
    </w:div>
    <w:div w:id="896167471">
      <w:bodyDiv w:val="1"/>
      <w:marLeft w:val="0"/>
      <w:marRight w:val="0"/>
      <w:marTop w:val="0"/>
      <w:marBottom w:val="0"/>
      <w:divBdr>
        <w:top w:val="none" w:sz="0" w:space="0" w:color="auto"/>
        <w:left w:val="none" w:sz="0" w:space="0" w:color="auto"/>
        <w:bottom w:val="none" w:sz="0" w:space="0" w:color="auto"/>
        <w:right w:val="none" w:sz="0" w:space="0" w:color="auto"/>
      </w:divBdr>
    </w:div>
    <w:div w:id="1753427564">
      <w:bodyDiv w:val="1"/>
      <w:marLeft w:val="0"/>
      <w:marRight w:val="0"/>
      <w:marTop w:val="0"/>
      <w:marBottom w:val="0"/>
      <w:divBdr>
        <w:top w:val="none" w:sz="0" w:space="0" w:color="auto"/>
        <w:left w:val="none" w:sz="0" w:space="0" w:color="auto"/>
        <w:bottom w:val="none" w:sz="0" w:space="0" w:color="auto"/>
        <w:right w:val="none" w:sz="0" w:space="0" w:color="auto"/>
      </w:divBdr>
    </w:div>
    <w:div w:id="1797798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ABACA072-E5EB-4093-8CDD-BECDF3D8D1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452</TotalTime>
  <Pages>8</Pages>
  <Words>324</Words>
  <Characters>1847</Characters>
  <Application>Microsoft Office Word</Application>
  <DocSecurity>0</DocSecurity>
  <PresentationFormat/>
  <Lines>15</Lines>
  <Paragraphs>4</Paragraphs>
  <Slides>0</Slides>
  <Notes>0</Notes>
  <HiddenSlides>0</HiddenSlides>
  <MMClips>0</MMClips>
  <ScaleCrop>false</ScaleCrop>
  <Company>WWW.YlmF.CoM</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dc:title>
  <dc:creator>Suky</dc:creator>
  <cp:lastModifiedBy>yeziapp</cp:lastModifiedBy>
  <cp:revision>152</cp:revision>
  <cp:lastPrinted>2013-11-12T01:54:00Z</cp:lastPrinted>
  <dcterms:created xsi:type="dcterms:W3CDTF">2021-01-14T02:53:00Z</dcterms:created>
  <dcterms:modified xsi:type="dcterms:W3CDTF">2021-02-17T02:16:00Z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2052-8.1.0.2998</vt:lpwstr>
  </property>
</Properties>
</file>