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C13C43" w14:textId="6E21216C" w:rsidR="008B689B" w:rsidRPr="00952B63" w:rsidRDefault="00952B63" w:rsidP="00952B6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hint="eastAsia"/>
          <w:b/>
          <w:sz w:val="21"/>
          <w:szCs w:val="21"/>
        </w:rPr>
      </w:pPr>
      <w:bookmarkStart w:id="0" w:name="_GoBack"/>
      <w:proofErr w:type="spellStart"/>
      <w:r w:rsidRPr="00952B63">
        <w:rPr>
          <w:rFonts w:ascii="微软雅黑" w:eastAsia="微软雅黑" w:hAnsi="微软雅黑"/>
          <w:b/>
          <w:sz w:val="32"/>
          <w:szCs w:val="32"/>
        </w:rPr>
        <w:t>Intel×TME</w:t>
      </w:r>
      <w:proofErr w:type="spellEnd"/>
      <w:r w:rsidRPr="00952B63">
        <w:rPr>
          <w:rFonts w:ascii="微软雅黑" w:eastAsia="微软雅黑" w:hAnsi="微软雅黑"/>
          <w:b/>
          <w:sz w:val="32"/>
          <w:szCs w:val="32"/>
        </w:rPr>
        <w:t xml:space="preserve"> Evo新周末直播演唱会整合营销</w:t>
      </w:r>
      <w:bookmarkEnd w:id="0"/>
    </w:p>
    <w:p w14:paraId="0B14D8D6" w14:textId="087ACAA4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7005B5" w:rsidRPr="007005B5">
        <w:rPr>
          <w:rFonts w:ascii="微软雅黑" w:eastAsia="微软雅黑" w:hAnsi="微软雅黑" w:hint="eastAsia"/>
          <w:sz w:val="21"/>
          <w:szCs w:val="21"/>
        </w:rPr>
        <w:t>英特尔</w:t>
      </w:r>
    </w:p>
    <w:p w14:paraId="39CF38F3" w14:textId="64A3FD4D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7005B5" w:rsidRPr="007005B5">
        <w:rPr>
          <w:rFonts w:ascii="微软雅黑" w:eastAsia="微软雅黑" w:hAnsi="微软雅黑" w:hint="eastAsia"/>
          <w:sz w:val="21"/>
          <w:szCs w:val="21"/>
        </w:rPr>
        <w:t>电脑数码</w:t>
      </w:r>
    </w:p>
    <w:p w14:paraId="5DC88663" w14:textId="2E827A85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E5768D">
        <w:rPr>
          <w:rFonts w:ascii="微软雅黑" w:eastAsia="微软雅黑" w:hAnsi="微软雅黑"/>
          <w:sz w:val="21"/>
          <w:szCs w:val="21"/>
        </w:rPr>
        <w:t>20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7005B5">
        <w:rPr>
          <w:rFonts w:ascii="微软雅黑" w:eastAsia="微软雅黑" w:hAnsi="微软雅黑"/>
          <w:sz w:val="21"/>
          <w:szCs w:val="21"/>
        </w:rPr>
        <w:t>10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7005B5">
        <w:rPr>
          <w:rFonts w:ascii="微软雅黑" w:eastAsia="微软雅黑" w:hAnsi="微软雅黑"/>
          <w:sz w:val="21"/>
          <w:szCs w:val="21"/>
        </w:rPr>
        <w:t>20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-</w:t>
      </w:r>
      <w:r w:rsidR="007005B5">
        <w:rPr>
          <w:rFonts w:ascii="微软雅黑" w:eastAsia="微软雅黑" w:hAnsi="微软雅黑"/>
          <w:sz w:val="21"/>
          <w:szCs w:val="21"/>
        </w:rPr>
        <w:t>10</w:t>
      </w:r>
      <w:r w:rsidR="007005B5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7005B5">
        <w:rPr>
          <w:rFonts w:ascii="微软雅黑" w:eastAsia="微软雅黑" w:hAnsi="微软雅黑"/>
          <w:sz w:val="21"/>
          <w:szCs w:val="21"/>
        </w:rPr>
        <w:t>26</w:t>
      </w:r>
    </w:p>
    <w:p w14:paraId="283EDB48" w14:textId="2E35AFFC" w:rsidR="008875A4" w:rsidRPr="00952B63" w:rsidRDefault="000631F9" w:rsidP="00952B63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952B63" w:rsidRPr="00952B63">
        <w:rPr>
          <w:rFonts w:ascii="微软雅黑" w:eastAsia="微软雅黑" w:hAnsi="微软雅黑" w:hint="eastAsia"/>
          <w:sz w:val="21"/>
          <w:szCs w:val="21"/>
        </w:rPr>
        <w:t>直播营销类</w:t>
      </w:r>
    </w:p>
    <w:p w14:paraId="0E6F1D1F" w14:textId="77777777" w:rsidR="00B5241D" w:rsidRPr="002B1FC2" w:rsidRDefault="000631F9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2BA1205" w14:textId="331A3F6C" w:rsidR="000631F9" w:rsidRPr="00952B63" w:rsidRDefault="007005B5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7005B5">
        <w:rPr>
          <w:rFonts w:ascii="微软雅黑" w:eastAsia="微软雅黑" w:hAnsi="微软雅黑" w:hint="eastAsia"/>
          <w:sz w:val="21"/>
          <w:szCs w:val="21"/>
        </w:rPr>
        <w:t>英特尔</w:t>
      </w:r>
      <w:r w:rsidR="00917301">
        <w:rPr>
          <w:rFonts w:ascii="微软雅黑" w:eastAsia="微软雅黑" w:hAnsi="微软雅黑" w:hint="eastAsia"/>
          <w:sz w:val="21"/>
          <w:szCs w:val="21"/>
        </w:rPr>
        <w:t>发布</w:t>
      </w:r>
      <w:r w:rsidR="00917301">
        <w:rPr>
          <w:rFonts w:ascii="微软雅黑" w:eastAsia="微软雅黑" w:hAnsi="微软雅黑"/>
          <w:sz w:val="21"/>
          <w:szCs w:val="21"/>
        </w:rPr>
        <w:t>Evo</w:t>
      </w:r>
      <w:r w:rsidR="00917301" w:rsidRPr="00917301">
        <w:rPr>
          <w:rFonts w:ascii="微软雅黑" w:eastAsia="微软雅黑" w:hAnsi="微软雅黑"/>
          <w:sz w:val="21"/>
          <w:szCs w:val="21"/>
        </w:rPr>
        <w:t>平台品牌</w:t>
      </w:r>
      <w:r w:rsidR="00C87AF8">
        <w:rPr>
          <w:rFonts w:ascii="微软雅黑" w:eastAsia="微软雅黑" w:hAnsi="微软雅黑" w:hint="eastAsia"/>
          <w:sz w:val="21"/>
          <w:szCs w:val="21"/>
        </w:rPr>
        <w:t>，</w:t>
      </w:r>
      <w:r w:rsidRPr="007005B5">
        <w:rPr>
          <w:rFonts w:ascii="微软雅黑" w:eastAsia="微软雅黑" w:hAnsi="微软雅黑" w:hint="eastAsia"/>
          <w:sz w:val="21"/>
          <w:szCs w:val="21"/>
        </w:rPr>
        <w:t>需要通过有效</w:t>
      </w:r>
      <w:r w:rsidR="00917301">
        <w:rPr>
          <w:rFonts w:ascii="微软雅黑" w:eastAsia="微软雅黑" w:hAnsi="微软雅黑" w:hint="eastAsia"/>
          <w:sz w:val="21"/>
          <w:szCs w:val="21"/>
        </w:rPr>
        <w:t>营销</w:t>
      </w:r>
      <w:r w:rsidRPr="007005B5">
        <w:rPr>
          <w:rFonts w:ascii="微软雅黑" w:eastAsia="微软雅黑" w:hAnsi="微软雅黑" w:hint="eastAsia"/>
          <w:sz w:val="21"/>
          <w:szCs w:val="21"/>
        </w:rPr>
        <w:t>策略与消费者</w:t>
      </w:r>
      <w:r w:rsidR="00917301">
        <w:rPr>
          <w:rFonts w:ascii="微软雅黑" w:eastAsia="微软雅黑" w:hAnsi="微软雅黑" w:hint="eastAsia"/>
          <w:sz w:val="21"/>
          <w:szCs w:val="21"/>
        </w:rPr>
        <w:t>建立</w:t>
      </w:r>
      <w:r w:rsidR="00BF3B6C">
        <w:rPr>
          <w:rFonts w:ascii="微软雅黑" w:eastAsia="微软雅黑" w:hAnsi="微软雅黑" w:hint="eastAsia"/>
          <w:sz w:val="21"/>
          <w:szCs w:val="21"/>
        </w:rPr>
        <w:t>直接</w:t>
      </w:r>
      <w:r w:rsidRPr="007005B5">
        <w:rPr>
          <w:rFonts w:ascii="微软雅黑" w:eastAsia="微软雅黑" w:hAnsi="微软雅黑" w:hint="eastAsia"/>
          <w:sz w:val="21"/>
          <w:szCs w:val="21"/>
        </w:rPr>
        <w:t>沟通，强化</w:t>
      </w:r>
      <w:r w:rsidR="00917301">
        <w:rPr>
          <w:rFonts w:ascii="微软雅黑" w:eastAsia="微软雅黑" w:hAnsi="微软雅黑" w:hint="eastAsia"/>
          <w:sz w:val="21"/>
          <w:szCs w:val="21"/>
        </w:rPr>
        <w:t>英特尔Evo平台</w:t>
      </w:r>
      <w:r w:rsidRPr="007005B5">
        <w:rPr>
          <w:rFonts w:ascii="微软雅黑" w:eastAsia="微软雅黑" w:hAnsi="微软雅黑" w:hint="eastAsia"/>
          <w:sz w:val="21"/>
          <w:szCs w:val="21"/>
        </w:rPr>
        <w:t>品牌价值，</w:t>
      </w:r>
      <w:r w:rsidR="00917301" w:rsidRPr="007005B5">
        <w:rPr>
          <w:rFonts w:ascii="微软雅黑" w:eastAsia="微软雅黑" w:hAnsi="微软雅黑" w:hint="eastAsia"/>
          <w:sz w:val="21"/>
          <w:szCs w:val="21"/>
        </w:rPr>
        <w:t>抢占消费者心智，</w:t>
      </w:r>
      <w:r w:rsidR="00917301">
        <w:rPr>
          <w:rFonts w:ascii="微软雅黑" w:eastAsia="微软雅黑" w:hAnsi="微软雅黑" w:hint="eastAsia"/>
          <w:sz w:val="21"/>
          <w:szCs w:val="21"/>
        </w:rPr>
        <w:t>提升消费者对Evo认证标准的认知度和认可度，</w:t>
      </w:r>
      <w:r w:rsidRPr="007005B5">
        <w:rPr>
          <w:rFonts w:ascii="微软雅黑" w:eastAsia="微软雅黑" w:hAnsi="微软雅黑" w:hint="eastAsia"/>
          <w:sz w:val="21"/>
          <w:szCs w:val="21"/>
        </w:rPr>
        <w:t>以主导市场链，保持领先地位。</w:t>
      </w:r>
    </w:p>
    <w:p w14:paraId="3751F760" w14:textId="77777777" w:rsidR="000631F9" w:rsidRPr="002B1FC2" w:rsidRDefault="000631F9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190D07BE" w14:textId="1CF5EF2B" w:rsidR="00E4261C" w:rsidRPr="00C87AF8" w:rsidRDefault="00C87AF8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1.</w:t>
      </w:r>
      <w:r w:rsidR="00BE766F">
        <w:rPr>
          <w:rFonts w:ascii="微软雅黑" w:eastAsia="微软雅黑" w:hAnsi="微软雅黑"/>
          <w:sz w:val="21"/>
          <w:szCs w:val="21"/>
        </w:rPr>
        <w:t xml:space="preserve"> 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品牌提升：提升英特尔</w:t>
      </w:r>
      <w:r w:rsidR="00917301" w:rsidRPr="00C87AF8">
        <w:rPr>
          <w:rFonts w:ascii="微软雅黑" w:eastAsia="微软雅黑" w:hAnsi="微软雅黑" w:hint="eastAsia"/>
          <w:sz w:val="21"/>
          <w:szCs w:val="21"/>
        </w:rPr>
        <w:t>Evo品牌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声量，直接面向终端消费者建立</w:t>
      </w:r>
      <w:r w:rsidR="00917301" w:rsidRPr="00C87AF8">
        <w:rPr>
          <w:rFonts w:ascii="微软雅黑" w:eastAsia="微软雅黑" w:hAnsi="微软雅黑" w:hint="eastAsia"/>
          <w:sz w:val="21"/>
          <w:szCs w:val="21"/>
        </w:rPr>
        <w:t>品牌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认知</w:t>
      </w:r>
      <w:r w:rsidR="00917301" w:rsidRPr="00C87AF8">
        <w:rPr>
          <w:rFonts w:ascii="微软雅黑" w:eastAsia="微软雅黑" w:hAnsi="微软雅黑" w:hint="eastAsia"/>
          <w:sz w:val="21"/>
          <w:szCs w:val="21"/>
        </w:rPr>
        <w:t>，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进行高效品牌沟通</w:t>
      </w:r>
      <w:r w:rsidR="00CF180C">
        <w:rPr>
          <w:rFonts w:ascii="微软雅黑" w:eastAsia="微软雅黑" w:hAnsi="微软雅黑" w:hint="eastAsia"/>
          <w:sz w:val="21"/>
          <w:szCs w:val="21"/>
        </w:rPr>
        <w:t>，</w:t>
      </w:r>
      <w:r w:rsidR="00B528D2">
        <w:rPr>
          <w:rFonts w:ascii="微软雅黑" w:eastAsia="微软雅黑" w:hAnsi="微软雅黑" w:hint="eastAsia"/>
          <w:sz w:val="21"/>
          <w:szCs w:val="21"/>
        </w:rPr>
        <w:t>提升品牌影响力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。</w:t>
      </w:r>
    </w:p>
    <w:p w14:paraId="376F3567" w14:textId="10FFD5AC" w:rsidR="00E40EE7" w:rsidRPr="00917301" w:rsidRDefault="00C87AF8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2.</w:t>
      </w:r>
      <w:r>
        <w:rPr>
          <w:rFonts w:ascii="微软雅黑" w:eastAsia="微软雅黑" w:hAnsi="微软雅黑"/>
          <w:sz w:val="21"/>
          <w:szCs w:val="21"/>
        </w:rPr>
        <w:t xml:space="preserve"> </w:t>
      </w:r>
      <w:r w:rsidR="0087696D">
        <w:rPr>
          <w:rFonts w:ascii="微软雅黑" w:eastAsia="微软雅黑" w:hAnsi="微软雅黑"/>
          <w:sz w:val="21"/>
          <w:szCs w:val="21"/>
        </w:rPr>
        <w:t>销售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转化：引流</w:t>
      </w:r>
      <w:r w:rsidR="0087696D">
        <w:rPr>
          <w:rFonts w:ascii="微软雅黑" w:eastAsia="微软雅黑" w:hAnsi="微软雅黑" w:hint="eastAsia"/>
          <w:sz w:val="21"/>
          <w:szCs w:val="21"/>
        </w:rPr>
        <w:t>京东电商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，促进</w:t>
      </w:r>
      <w:r w:rsidR="00917301" w:rsidRPr="00C87AF8">
        <w:rPr>
          <w:rFonts w:ascii="微软雅黑" w:eastAsia="微软雅黑" w:hAnsi="微软雅黑" w:hint="eastAsia"/>
          <w:sz w:val="21"/>
          <w:szCs w:val="21"/>
        </w:rPr>
        <w:t>Evo</w:t>
      </w:r>
      <w:r w:rsidR="00BF3B6C">
        <w:rPr>
          <w:rFonts w:ascii="微软雅黑" w:eastAsia="微软雅黑" w:hAnsi="微软雅黑" w:hint="eastAsia"/>
          <w:sz w:val="21"/>
          <w:szCs w:val="21"/>
        </w:rPr>
        <w:t>标准</w:t>
      </w:r>
      <w:r w:rsidR="00917301" w:rsidRPr="00C87AF8">
        <w:rPr>
          <w:rFonts w:ascii="微软雅黑" w:eastAsia="微软雅黑" w:hAnsi="微软雅黑" w:hint="eastAsia"/>
          <w:sz w:val="21"/>
          <w:szCs w:val="21"/>
        </w:rPr>
        <w:t>认证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的电脑</w:t>
      </w:r>
      <w:r w:rsidR="00694971">
        <w:rPr>
          <w:rFonts w:ascii="微软雅黑" w:eastAsia="微软雅黑" w:hAnsi="微软雅黑" w:hint="eastAsia"/>
          <w:sz w:val="21"/>
          <w:szCs w:val="21"/>
        </w:rPr>
        <w:t>系列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销售转化，实现</w:t>
      </w:r>
      <w:r w:rsidR="00CF180C">
        <w:rPr>
          <w:rFonts w:ascii="微软雅黑" w:eastAsia="微软雅黑" w:hAnsi="微软雅黑" w:hint="eastAsia"/>
          <w:sz w:val="21"/>
          <w:szCs w:val="21"/>
        </w:rPr>
        <w:t>品效联动</w:t>
      </w:r>
      <w:r w:rsidR="007005B5" w:rsidRPr="00C87AF8">
        <w:rPr>
          <w:rFonts w:ascii="微软雅黑" w:eastAsia="微软雅黑" w:hAnsi="微软雅黑" w:hint="eastAsia"/>
          <w:sz w:val="21"/>
          <w:szCs w:val="21"/>
        </w:rPr>
        <w:t>。</w:t>
      </w:r>
    </w:p>
    <w:p w14:paraId="5CD69840" w14:textId="64330F5E" w:rsidR="00E4261C" w:rsidRPr="00032B3C" w:rsidRDefault="000631F9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2F9BB335" w14:textId="03D5F29C" w:rsidR="00917301" w:rsidRPr="00032B3C" w:rsidRDefault="00032B3C" w:rsidP="00952B63">
      <w:pPr>
        <w:pStyle w:val="ab"/>
        <w:numPr>
          <w:ilvl w:val="0"/>
          <w:numId w:val="21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TME直播联动品牌价值主张，提升品牌认知</w:t>
      </w:r>
      <w:r w:rsidR="00FC1C51">
        <w:rPr>
          <w:rFonts w:ascii="微软雅黑" w:eastAsia="微软雅黑" w:hAnsi="微软雅黑"/>
          <w:szCs w:val="21"/>
        </w:rPr>
        <w:t>。</w:t>
      </w:r>
    </w:p>
    <w:p w14:paraId="7EA5EA55" w14:textId="02F572A3" w:rsidR="00032B3C" w:rsidRPr="00032B3C" w:rsidRDefault="00CF180C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通过</w:t>
      </w:r>
      <w:r w:rsidR="00BD3A99">
        <w:rPr>
          <w:rFonts w:ascii="微软雅黑" w:eastAsia="微软雅黑" w:hAnsi="微软雅黑" w:hint="eastAsia"/>
          <w:sz w:val="21"/>
          <w:szCs w:val="21"/>
        </w:rPr>
        <w:t>TME</w:t>
      </w:r>
      <w:r w:rsidR="00BD3A99">
        <w:rPr>
          <w:rFonts w:ascii="微软雅黑" w:eastAsia="微软雅黑" w:hAnsi="微软雅黑"/>
          <w:sz w:val="21"/>
          <w:szCs w:val="21"/>
        </w:rPr>
        <w:t xml:space="preserve"> </w:t>
      </w:r>
      <w:r w:rsidR="00BD3A99">
        <w:rPr>
          <w:rFonts w:ascii="微软雅黑" w:eastAsia="微软雅黑" w:hAnsi="微软雅黑" w:hint="eastAsia"/>
          <w:sz w:val="21"/>
          <w:szCs w:val="21"/>
        </w:rPr>
        <w:t>live音乐大咖直播，</w:t>
      </w:r>
      <w:r w:rsidR="00BD3A99">
        <w:rPr>
          <w:rFonts w:ascii="微软雅黑" w:eastAsia="微软雅黑" w:hAnsi="微软雅黑"/>
          <w:sz w:val="21"/>
          <w:szCs w:val="21"/>
        </w:rPr>
        <w:t>强化</w:t>
      </w:r>
      <w:r>
        <w:rPr>
          <w:rFonts w:ascii="微软雅黑" w:eastAsia="微软雅黑" w:hAnsi="微软雅黑" w:hint="eastAsia"/>
          <w:sz w:val="21"/>
          <w:szCs w:val="21"/>
        </w:rPr>
        <w:t>Evo品牌</w:t>
      </w:r>
      <w:r w:rsidR="00B528D2">
        <w:rPr>
          <w:rFonts w:ascii="微软雅黑" w:eastAsia="微软雅黑" w:hAnsi="微软雅黑" w:hint="eastAsia"/>
          <w:sz w:val="21"/>
          <w:szCs w:val="21"/>
        </w:rPr>
        <w:t>“非凡性能”主张</w:t>
      </w:r>
      <w:r w:rsidR="00026FEA">
        <w:rPr>
          <w:rFonts w:ascii="微软雅黑" w:eastAsia="微软雅黑" w:hAnsi="微软雅黑" w:hint="eastAsia"/>
          <w:sz w:val="21"/>
          <w:szCs w:val="21"/>
        </w:rPr>
        <w:t>；TME四平台直播+四天音乐专场，匹配品牌“快、长、炫”特征，</w:t>
      </w:r>
      <w:r w:rsidR="00F36E4D">
        <w:rPr>
          <w:rFonts w:ascii="微软雅黑" w:eastAsia="微软雅黑" w:hAnsi="微软雅黑" w:hint="eastAsia"/>
          <w:sz w:val="21"/>
          <w:szCs w:val="21"/>
        </w:rPr>
        <w:t>全面</w:t>
      </w:r>
      <w:r w:rsidR="00BD3A99">
        <w:rPr>
          <w:rFonts w:ascii="微软雅黑" w:eastAsia="微软雅黑" w:hAnsi="微软雅黑" w:hint="eastAsia"/>
          <w:sz w:val="21"/>
          <w:szCs w:val="21"/>
        </w:rPr>
        <w:t>提升品牌</w:t>
      </w:r>
      <w:r w:rsidR="00F36E4D">
        <w:rPr>
          <w:rFonts w:ascii="微软雅黑" w:eastAsia="微软雅黑" w:hAnsi="微软雅黑" w:hint="eastAsia"/>
          <w:sz w:val="21"/>
          <w:szCs w:val="21"/>
        </w:rPr>
        <w:t>声量</w:t>
      </w:r>
      <w:r w:rsidR="00BD3A99">
        <w:rPr>
          <w:rFonts w:ascii="微软雅黑" w:eastAsia="微软雅黑" w:hAnsi="微软雅黑" w:hint="eastAsia"/>
          <w:sz w:val="21"/>
          <w:szCs w:val="21"/>
        </w:rPr>
        <w:t>及好感度</w:t>
      </w:r>
      <w:r w:rsidR="00FC1C51">
        <w:rPr>
          <w:rFonts w:ascii="微软雅黑" w:eastAsia="微软雅黑" w:hAnsi="微软雅黑" w:hint="eastAsia"/>
          <w:sz w:val="21"/>
          <w:szCs w:val="21"/>
        </w:rPr>
        <w:t>。</w:t>
      </w:r>
    </w:p>
    <w:p w14:paraId="0F84CC6E" w14:textId="58183A79" w:rsidR="00917301" w:rsidRDefault="00032B3C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2.</w:t>
      </w:r>
      <w:r>
        <w:rPr>
          <w:rFonts w:ascii="微软雅黑" w:eastAsia="微软雅黑" w:hAnsi="微软雅黑"/>
          <w:sz w:val="21"/>
          <w:szCs w:val="21"/>
        </w:rPr>
        <w:t xml:space="preserve"> 打通媒体+电商全链路营销，品牌资产长效运营</w:t>
      </w:r>
      <w:r w:rsidR="00FC1C51">
        <w:rPr>
          <w:rFonts w:ascii="微软雅黑" w:eastAsia="微软雅黑" w:hAnsi="微软雅黑"/>
          <w:sz w:val="21"/>
          <w:szCs w:val="21"/>
        </w:rPr>
        <w:t>。</w:t>
      </w:r>
    </w:p>
    <w:p w14:paraId="1B361015" w14:textId="41B4ED3E" w:rsidR="000631F9" w:rsidRPr="00952B63" w:rsidRDefault="00026FEA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依托</w:t>
      </w:r>
      <w:r w:rsidR="00032B3C" w:rsidRPr="00917301">
        <w:rPr>
          <w:rFonts w:ascii="微软雅黑" w:eastAsia="微软雅黑" w:hAnsi="微软雅黑" w:hint="eastAsia"/>
          <w:sz w:val="21"/>
          <w:szCs w:val="21"/>
        </w:rPr>
        <w:t>京东</w:t>
      </w:r>
      <w:r w:rsidR="00032B3C">
        <w:rPr>
          <w:rFonts w:ascii="微软雅黑" w:eastAsia="微软雅黑" w:hAnsi="微软雅黑" w:hint="eastAsia"/>
          <w:sz w:val="21"/>
          <w:szCs w:val="21"/>
        </w:rPr>
        <w:t>数坊能力，</w:t>
      </w:r>
      <w:r w:rsidR="00032B3C" w:rsidRPr="00917301">
        <w:rPr>
          <w:rFonts w:ascii="微软雅黑" w:eastAsia="微软雅黑" w:hAnsi="微软雅黑" w:hint="eastAsia"/>
          <w:sz w:val="21"/>
          <w:szCs w:val="21"/>
        </w:rPr>
        <w:t>从消费者</w:t>
      </w:r>
      <w:r w:rsidR="00032B3C">
        <w:rPr>
          <w:rFonts w:ascii="微软雅黑" w:eastAsia="微软雅黑" w:hAnsi="微软雅黑" w:hint="eastAsia"/>
          <w:sz w:val="21"/>
          <w:szCs w:val="21"/>
        </w:rPr>
        <w:t>4A</w:t>
      </w:r>
      <w:r w:rsidR="00B3739C">
        <w:rPr>
          <w:rFonts w:ascii="微软雅黑" w:eastAsia="微软雅黑" w:hAnsi="微软雅黑" w:hint="eastAsia"/>
          <w:sz w:val="21"/>
          <w:szCs w:val="21"/>
        </w:rPr>
        <w:t>资产角度</w:t>
      </w:r>
      <w:r w:rsidR="00BF3B6C">
        <w:rPr>
          <w:rFonts w:ascii="微软雅黑" w:eastAsia="微软雅黑" w:hAnsi="微软雅黑" w:hint="eastAsia"/>
          <w:sz w:val="21"/>
          <w:szCs w:val="21"/>
        </w:rPr>
        <w:t>追踪</w:t>
      </w:r>
      <w:r w:rsidR="00B3739C">
        <w:rPr>
          <w:rFonts w:ascii="微软雅黑" w:eastAsia="微软雅黑" w:hAnsi="微软雅黑" w:hint="eastAsia"/>
          <w:sz w:val="21"/>
          <w:szCs w:val="21"/>
        </w:rPr>
        <w:t>本次营销活动给</w:t>
      </w:r>
      <w:r>
        <w:rPr>
          <w:rFonts w:ascii="微软雅黑" w:eastAsia="微软雅黑" w:hAnsi="微软雅黑" w:hint="eastAsia"/>
          <w:sz w:val="21"/>
          <w:szCs w:val="21"/>
        </w:rPr>
        <w:t>英特尔</w:t>
      </w:r>
      <w:r w:rsidR="00032B3C" w:rsidRPr="00917301">
        <w:rPr>
          <w:rFonts w:ascii="微软雅黑" w:eastAsia="微软雅黑" w:hAnsi="微软雅黑" w:hint="eastAsia"/>
          <w:sz w:val="21"/>
          <w:szCs w:val="21"/>
        </w:rPr>
        <w:t>带来的品牌收益，</w:t>
      </w:r>
      <w:r w:rsidR="00B3739C">
        <w:rPr>
          <w:rFonts w:ascii="微软雅黑" w:eastAsia="微软雅黑" w:hAnsi="微软雅黑" w:hint="eastAsia"/>
          <w:sz w:val="21"/>
          <w:szCs w:val="21"/>
        </w:rPr>
        <w:t>同时沉淀</w:t>
      </w:r>
      <w:r>
        <w:rPr>
          <w:rFonts w:ascii="微软雅黑" w:eastAsia="微软雅黑" w:hAnsi="微软雅黑" w:hint="eastAsia"/>
          <w:sz w:val="21"/>
          <w:szCs w:val="21"/>
        </w:rPr>
        <w:t>品牌用户</w:t>
      </w:r>
      <w:r w:rsidR="00B3739C">
        <w:rPr>
          <w:rFonts w:ascii="微软雅黑" w:eastAsia="微软雅黑" w:hAnsi="微软雅黑" w:hint="eastAsia"/>
          <w:sz w:val="21"/>
          <w:szCs w:val="21"/>
        </w:rPr>
        <w:t>资产，</w:t>
      </w:r>
      <w:r w:rsidR="00BD3A99">
        <w:rPr>
          <w:rFonts w:ascii="微软雅黑" w:eastAsia="微软雅黑" w:hAnsi="微软雅黑" w:hint="eastAsia"/>
          <w:sz w:val="21"/>
          <w:szCs w:val="21"/>
        </w:rPr>
        <w:t>实现用户长效运营</w:t>
      </w:r>
      <w:r w:rsidR="00032B3C" w:rsidRPr="00917301">
        <w:rPr>
          <w:rFonts w:ascii="微软雅黑" w:eastAsia="微软雅黑" w:hAnsi="微软雅黑" w:hint="eastAsia"/>
          <w:sz w:val="21"/>
          <w:szCs w:val="21"/>
        </w:rPr>
        <w:t>。</w:t>
      </w:r>
    </w:p>
    <w:p w14:paraId="0413AEA7" w14:textId="77777777" w:rsidR="00B5241D" w:rsidRPr="002B1FC2" w:rsidRDefault="000631F9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1A779EAC" w14:textId="04882AA7" w:rsidR="00BE766F" w:rsidRPr="00E15819" w:rsidRDefault="00CF180C" w:rsidP="00952B63">
      <w:pPr>
        <w:pStyle w:val="ab"/>
        <w:numPr>
          <w:ilvl w:val="0"/>
          <w:numId w:val="20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szCs w:val="21"/>
        </w:rPr>
      </w:pPr>
      <w:r w:rsidRPr="00E15819">
        <w:rPr>
          <w:rFonts w:ascii="微软雅黑" w:eastAsia="微软雅黑" w:hAnsi="微软雅黑" w:hint="eastAsia"/>
          <w:b/>
          <w:szCs w:val="21"/>
        </w:rPr>
        <w:t>T</w:t>
      </w:r>
      <w:r w:rsidRPr="00E15819">
        <w:rPr>
          <w:rFonts w:ascii="微软雅黑" w:eastAsia="微软雅黑" w:hAnsi="微软雅黑"/>
          <w:b/>
          <w:szCs w:val="21"/>
        </w:rPr>
        <w:t>ME live</w:t>
      </w:r>
      <w:r w:rsidR="00026FEA" w:rsidRPr="00E15819">
        <w:rPr>
          <w:rFonts w:ascii="微软雅黑" w:eastAsia="微软雅黑" w:hAnsi="微软雅黑" w:hint="eastAsia"/>
          <w:b/>
          <w:szCs w:val="21"/>
        </w:rPr>
        <w:t>直播，实现品牌多维度大曝光</w:t>
      </w:r>
    </w:p>
    <w:p w14:paraId="596C896E" w14:textId="37E5A96C" w:rsidR="00026FEA" w:rsidRDefault="00DE63BD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372A77">
        <w:rPr>
          <w:rFonts w:ascii="微软雅黑" w:eastAsia="微软雅黑" w:hAnsi="微软雅黑" w:hint="eastAsia"/>
          <w:sz w:val="21"/>
          <w:szCs w:val="21"/>
          <w:u w:val="single"/>
        </w:rPr>
        <w:t>预热期</w:t>
      </w:r>
      <w:r w:rsidR="00FC1C51">
        <w:rPr>
          <w:rFonts w:ascii="微软雅黑" w:eastAsia="微软雅黑" w:hAnsi="微软雅黑" w:hint="eastAsia"/>
          <w:sz w:val="21"/>
          <w:szCs w:val="21"/>
        </w:rPr>
        <w:t>：</w:t>
      </w:r>
      <w:r w:rsidR="00F85395">
        <w:rPr>
          <w:rFonts w:ascii="微软雅黑" w:eastAsia="微软雅黑" w:hAnsi="微软雅黑" w:hint="eastAsia"/>
          <w:sz w:val="21"/>
          <w:szCs w:val="21"/>
        </w:rPr>
        <w:t>QQ音乐、全民K歌、酷</w:t>
      </w:r>
      <w:r w:rsidR="00F85395" w:rsidRPr="00026FEA">
        <w:rPr>
          <w:rFonts w:ascii="微软雅黑" w:eastAsia="微软雅黑" w:hAnsi="微软雅黑" w:hint="eastAsia"/>
          <w:sz w:val="21"/>
          <w:szCs w:val="21"/>
        </w:rPr>
        <w:t>我音乐</w:t>
      </w:r>
      <w:r w:rsidR="009635E6">
        <w:rPr>
          <w:rFonts w:ascii="微软雅黑" w:eastAsia="微软雅黑" w:hAnsi="微软雅黑" w:hint="eastAsia"/>
          <w:sz w:val="21"/>
          <w:szCs w:val="21"/>
        </w:rPr>
        <w:t>、酷狗音乐</w:t>
      </w:r>
      <w:r w:rsidR="00F85395" w:rsidRPr="00026FEA">
        <w:rPr>
          <w:rFonts w:ascii="微软雅黑" w:eastAsia="微软雅黑" w:hAnsi="微软雅黑"/>
          <w:bCs/>
          <w:sz w:val="21"/>
          <w:szCs w:val="21"/>
        </w:rPr>
        <w:t>四平台闪屏+焦点图预约领取门票</w:t>
      </w:r>
      <w:r w:rsidR="00BF3B6C">
        <w:rPr>
          <w:rFonts w:ascii="微软雅黑" w:eastAsia="微软雅黑" w:hAnsi="微软雅黑"/>
          <w:bCs/>
          <w:sz w:val="21"/>
          <w:szCs w:val="21"/>
        </w:rPr>
        <w:t>，相关资源均有品牌露出。</w:t>
      </w:r>
    </w:p>
    <w:p w14:paraId="169D2669" w14:textId="242E7908" w:rsidR="00506CE2" w:rsidRPr="00506CE2" w:rsidRDefault="006B4EB5" w:rsidP="00952B63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5E5F648" wp14:editId="085EB9B7">
            <wp:extent cx="3550596" cy="252691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7727" cy="25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A4C8C" w14:textId="3FF79603" w:rsidR="00F85395" w:rsidRDefault="00DE63BD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372A77">
        <w:rPr>
          <w:rFonts w:ascii="微软雅黑" w:eastAsia="微软雅黑" w:hAnsi="微软雅黑"/>
          <w:sz w:val="21"/>
          <w:szCs w:val="21"/>
          <w:u w:val="single"/>
        </w:rPr>
        <w:t>直播期</w:t>
      </w:r>
      <w:r w:rsidR="00F85395">
        <w:rPr>
          <w:rFonts w:ascii="微软雅黑" w:eastAsia="微软雅黑" w:hAnsi="微软雅黑"/>
          <w:sz w:val="21"/>
          <w:szCs w:val="21"/>
        </w:rPr>
        <w:t>：</w:t>
      </w:r>
      <w:r w:rsidR="00A15CB1">
        <w:rPr>
          <w:rFonts w:ascii="微软雅黑" w:eastAsia="微软雅黑" w:hAnsi="微软雅黑"/>
          <w:sz w:val="21"/>
          <w:szCs w:val="21"/>
        </w:rPr>
        <w:t>嘉宾直播中进行口播</w:t>
      </w:r>
      <w:r w:rsidR="00506CE2">
        <w:rPr>
          <w:rFonts w:ascii="微软雅黑" w:eastAsia="微软雅黑" w:hAnsi="微软雅黑"/>
          <w:sz w:val="21"/>
          <w:szCs w:val="21"/>
        </w:rPr>
        <w:t>代言</w:t>
      </w:r>
      <w:r w:rsidR="006B4EB5">
        <w:rPr>
          <w:rFonts w:ascii="微软雅黑" w:eastAsia="微软雅黑" w:hAnsi="微软雅黑"/>
          <w:sz w:val="21"/>
          <w:szCs w:val="21"/>
        </w:rPr>
        <w:t>、</w:t>
      </w:r>
      <w:r w:rsidR="00506CE2">
        <w:rPr>
          <w:rFonts w:ascii="微软雅黑" w:eastAsia="微软雅黑" w:hAnsi="微软雅黑"/>
          <w:sz w:val="21"/>
          <w:szCs w:val="21"/>
        </w:rPr>
        <w:t>演唱会</w:t>
      </w:r>
      <w:r w:rsidR="00A15CB1" w:rsidRPr="00F85395">
        <w:rPr>
          <w:rFonts w:ascii="微软雅黑" w:eastAsia="微软雅黑" w:hAnsi="微软雅黑" w:hint="eastAsia"/>
          <w:sz w:val="21"/>
          <w:szCs w:val="21"/>
        </w:rPr>
        <w:t>现场摆放</w:t>
      </w:r>
      <w:r w:rsidR="00A15CB1" w:rsidRPr="00F85395">
        <w:rPr>
          <w:rFonts w:ascii="微软雅黑" w:eastAsia="微软雅黑" w:hAnsi="微软雅黑"/>
          <w:sz w:val="21"/>
          <w:szCs w:val="21"/>
        </w:rPr>
        <w:t>Intel Evo认证电脑</w:t>
      </w:r>
      <w:r w:rsidR="00A15CB1">
        <w:rPr>
          <w:rFonts w:ascii="微软雅黑" w:eastAsia="微软雅黑" w:hAnsi="微软雅黑"/>
          <w:sz w:val="21"/>
          <w:szCs w:val="21"/>
        </w:rPr>
        <w:t>及品牌灯箱</w:t>
      </w:r>
      <w:r w:rsidR="006B4EB5">
        <w:rPr>
          <w:rFonts w:ascii="微软雅黑" w:eastAsia="微软雅黑" w:hAnsi="微软雅黑"/>
          <w:sz w:val="21"/>
          <w:szCs w:val="21"/>
        </w:rPr>
        <w:t>、</w:t>
      </w:r>
      <w:r w:rsidR="00506CE2">
        <w:rPr>
          <w:rFonts w:ascii="微软雅黑" w:eastAsia="微软雅黑" w:hAnsi="微软雅黑"/>
          <w:sz w:val="21"/>
          <w:szCs w:val="21"/>
        </w:rPr>
        <w:t>歌名条品牌露出等，</w:t>
      </w:r>
      <w:r w:rsidR="00A15CB1">
        <w:rPr>
          <w:rFonts w:ascii="微软雅黑" w:eastAsia="微软雅黑" w:hAnsi="微软雅黑"/>
          <w:sz w:val="21"/>
          <w:szCs w:val="21"/>
        </w:rPr>
        <w:t>多维度展现品牌，直观、快速提升品牌认知。</w:t>
      </w:r>
    </w:p>
    <w:p w14:paraId="5E9051C3" w14:textId="1A11A33D" w:rsidR="00F85395" w:rsidRPr="00F85395" w:rsidRDefault="00506CE2" w:rsidP="00952B63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1F6E0210" wp14:editId="1FBD8D6A">
            <wp:extent cx="4714875" cy="174904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0728" cy="175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C8D5E" w14:textId="40394C3B" w:rsidR="000F7AC0" w:rsidRDefault="00DE63BD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372A77">
        <w:rPr>
          <w:rFonts w:ascii="微软雅黑" w:eastAsia="微软雅黑" w:hAnsi="微软雅黑"/>
          <w:sz w:val="21"/>
          <w:szCs w:val="21"/>
          <w:u w:val="single"/>
        </w:rPr>
        <w:t>发散期</w:t>
      </w:r>
      <w:r w:rsidR="00ED25ED">
        <w:rPr>
          <w:rFonts w:ascii="微软雅黑" w:eastAsia="微软雅黑" w:hAnsi="微软雅黑"/>
          <w:sz w:val="21"/>
          <w:szCs w:val="21"/>
        </w:rPr>
        <w:t>：市场阶段发声，相关话题</w:t>
      </w:r>
      <w:r w:rsidR="006B452B">
        <w:rPr>
          <w:rFonts w:ascii="微软雅黑" w:eastAsia="微软雅黑" w:hAnsi="微软雅黑"/>
          <w:sz w:val="21"/>
          <w:szCs w:val="21"/>
        </w:rPr>
        <w:t>及资讯</w:t>
      </w:r>
      <w:r w:rsidR="00ED25ED">
        <w:rPr>
          <w:rFonts w:ascii="微软雅黑" w:eastAsia="微软雅黑" w:hAnsi="微软雅黑"/>
          <w:sz w:val="21"/>
          <w:szCs w:val="21"/>
        </w:rPr>
        <w:t>带</w:t>
      </w:r>
      <w:r w:rsidR="00ED25ED">
        <w:rPr>
          <w:rFonts w:ascii="微软雅黑" w:eastAsia="微软雅黑" w:hAnsi="微软雅黑" w:hint="eastAsia"/>
          <w:sz w:val="21"/>
          <w:szCs w:val="21"/>
        </w:rPr>
        <w:t>Evo新周末</w:t>
      </w:r>
      <w:r w:rsidR="00506CE2">
        <w:rPr>
          <w:rFonts w:ascii="微软雅黑" w:eastAsia="微软雅黑" w:hAnsi="微软雅黑" w:hint="eastAsia"/>
          <w:sz w:val="21"/>
          <w:szCs w:val="21"/>
        </w:rPr>
        <w:t>字样</w:t>
      </w:r>
      <w:r w:rsidR="00ED25ED">
        <w:rPr>
          <w:rFonts w:ascii="微软雅黑" w:eastAsia="微软雅黑" w:hAnsi="微软雅黑" w:hint="eastAsia"/>
          <w:sz w:val="21"/>
          <w:szCs w:val="21"/>
        </w:rPr>
        <w:t>，</w:t>
      </w:r>
      <w:r w:rsidR="00506CE2">
        <w:rPr>
          <w:rFonts w:ascii="微软雅黑" w:eastAsia="微软雅黑" w:hAnsi="微软雅黑" w:hint="eastAsia"/>
          <w:sz w:val="21"/>
          <w:szCs w:val="21"/>
        </w:rPr>
        <w:t>持续提升品牌人气</w:t>
      </w:r>
      <w:r w:rsidR="006B4EB5">
        <w:rPr>
          <w:rFonts w:ascii="微软雅黑" w:eastAsia="微软雅黑" w:hAnsi="微软雅黑" w:hint="eastAsia"/>
          <w:sz w:val="21"/>
          <w:szCs w:val="21"/>
        </w:rPr>
        <w:t>。</w:t>
      </w:r>
    </w:p>
    <w:p w14:paraId="579B460E" w14:textId="54FE417C" w:rsidR="006B452B" w:rsidRDefault="006B452B" w:rsidP="00952B63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73D68A0A" wp14:editId="6BE51195">
            <wp:extent cx="3009900" cy="61343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6343" cy="6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C7AFB1" wp14:editId="741786ED">
            <wp:extent cx="3038475" cy="140293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0812" cy="14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0357" w14:textId="39EC139F" w:rsidR="00BE766F" w:rsidRPr="00E15819" w:rsidRDefault="00BE766F" w:rsidP="00952B63">
      <w:pPr>
        <w:pStyle w:val="ab"/>
        <w:numPr>
          <w:ilvl w:val="0"/>
          <w:numId w:val="20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szCs w:val="21"/>
        </w:rPr>
      </w:pPr>
      <w:r w:rsidRPr="00E15819">
        <w:rPr>
          <w:rFonts w:ascii="微软雅黑" w:eastAsia="微软雅黑" w:hAnsi="微软雅黑"/>
          <w:b/>
          <w:szCs w:val="21"/>
        </w:rPr>
        <w:t>品牌资产回流沉淀</w:t>
      </w:r>
    </w:p>
    <w:p w14:paraId="75F3F040" w14:textId="7F27E715" w:rsidR="00032B3C" w:rsidRDefault="002C3AF9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2C3AF9">
        <w:rPr>
          <w:rFonts w:ascii="微软雅黑" w:eastAsia="微软雅黑" w:hAnsi="微软雅黑" w:cs="Times New Roman" w:hint="eastAsia"/>
          <w:kern w:val="2"/>
          <w:sz w:val="21"/>
          <w:szCs w:val="21"/>
        </w:rPr>
        <w:t>硬广曝光人群回流京东数坊平台，追踪此次营销活动为品牌带来的4A人群</w:t>
      </w:r>
      <w:r w:rsidR="0074719C">
        <w:rPr>
          <w:rFonts w:ascii="微软雅黑" w:eastAsia="微软雅黑" w:hAnsi="微软雅黑" w:cs="Times New Roman" w:hint="eastAsia"/>
          <w:kern w:val="2"/>
          <w:sz w:val="21"/>
          <w:szCs w:val="21"/>
        </w:rPr>
        <w:t>收益</w:t>
      </w:r>
      <w:r w:rsidR="000F7AC0">
        <w:rPr>
          <w:rFonts w:ascii="微软雅黑" w:eastAsia="微软雅黑" w:hAnsi="微软雅黑" w:cs="Times New Roman" w:hint="eastAsia"/>
          <w:kern w:val="2"/>
          <w:sz w:val="21"/>
          <w:szCs w:val="21"/>
        </w:rPr>
        <w:t>；</w:t>
      </w:r>
      <w:r w:rsidRPr="002C3AF9">
        <w:rPr>
          <w:rFonts w:ascii="微软雅黑" w:eastAsia="微软雅黑" w:hAnsi="微软雅黑" w:cs="Times New Roman" w:hint="eastAsia"/>
          <w:kern w:val="2"/>
          <w:sz w:val="21"/>
          <w:szCs w:val="21"/>
        </w:rPr>
        <w:t>沉淀品牌</w:t>
      </w:r>
      <w:r w:rsidR="000F7AC0">
        <w:rPr>
          <w:rFonts w:ascii="微软雅黑" w:eastAsia="微软雅黑" w:hAnsi="微软雅黑" w:cs="Times New Roman" w:hint="eastAsia"/>
          <w:kern w:val="2"/>
          <w:sz w:val="21"/>
          <w:szCs w:val="21"/>
        </w:rPr>
        <w:t>用户</w:t>
      </w:r>
      <w:r w:rsidRPr="002C3AF9">
        <w:rPr>
          <w:rFonts w:ascii="微软雅黑" w:eastAsia="微软雅黑" w:hAnsi="微软雅黑" w:cs="Times New Roman" w:hint="eastAsia"/>
          <w:kern w:val="2"/>
          <w:sz w:val="21"/>
          <w:szCs w:val="21"/>
        </w:rPr>
        <w:t>资产，</w:t>
      </w:r>
      <w:r w:rsidR="00C2588F">
        <w:rPr>
          <w:rFonts w:ascii="微软雅黑" w:eastAsia="微软雅黑" w:hAnsi="微软雅黑" w:cs="Times New Roman" w:hint="eastAsia"/>
          <w:kern w:val="2"/>
          <w:sz w:val="21"/>
          <w:szCs w:val="21"/>
        </w:rPr>
        <w:t>实现</w:t>
      </w:r>
      <w:r w:rsidRPr="002C3AF9">
        <w:rPr>
          <w:rFonts w:ascii="微软雅黑" w:eastAsia="微软雅黑" w:hAnsi="微软雅黑" w:cs="Times New Roman" w:hint="eastAsia"/>
          <w:kern w:val="2"/>
          <w:sz w:val="21"/>
          <w:szCs w:val="21"/>
        </w:rPr>
        <w:t>用户分层及再营销等</w:t>
      </w:r>
      <w:r w:rsidR="00C2588F">
        <w:rPr>
          <w:rFonts w:ascii="微软雅黑" w:eastAsia="微软雅黑" w:hAnsi="微软雅黑" w:cs="Times New Roman" w:hint="eastAsia"/>
          <w:kern w:val="2"/>
          <w:sz w:val="21"/>
          <w:szCs w:val="21"/>
        </w:rPr>
        <w:t>长效</w:t>
      </w:r>
      <w:r w:rsidRPr="002C3AF9">
        <w:rPr>
          <w:rFonts w:ascii="微软雅黑" w:eastAsia="微软雅黑" w:hAnsi="微软雅黑" w:cs="Times New Roman" w:hint="eastAsia"/>
          <w:kern w:val="2"/>
          <w:sz w:val="21"/>
          <w:szCs w:val="21"/>
        </w:rPr>
        <w:t>运营。</w:t>
      </w:r>
    </w:p>
    <w:p w14:paraId="00C9930E" w14:textId="39230358" w:rsidR="000631F9" w:rsidRPr="00952B63" w:rsidRDefault="00023771" w:rsidP="00952B63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BD6CFDB" wp14:editId="1473149D">
            <wp:extent cx="4684134" cy="2057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9762" cy="206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77777777" w:rsidR="00E40EE7" w:rsidRPr="002B1FC2" w:rsidRDefault="000631F9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484897A5" w14:textId="0DAAFDB0" w:rsidR="00B27391" w:rsidRPr="001102FA" w:rsidRDefault="00BE766F" w:rsidP="00952B63">
      <w:pPr>
        <w:pStyle w:val="ab"/>
        <w:numPr>
          <w:ilvl w:val="0"/>
          <w:numId w:val="1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1102FA">
        <w:rPr>
          <w:rFonts w:ascii="微软雅黑" w:eastAsia="微软雅黑" w:hAnsi="微软雅黑" w:hint="eastAsia"/>
          <w:szCs w:val="21"/>
        </w:rPr>
        <w:t>大曝光</w:t>
      </w:r>
      <w:r w:rsidR="00600A80" w:rsidRPr="00600A80">
        <w:rPr>
          <w:rFonts w:ascii="微软雅黑" w:eastAsia="微软雅黑" w:hAnsi="微软雅黑" w:hint="eastAsia"/>
          <w:szCs w:val="21"/>
        </w:rPr>
        <w:t>直播资源</w:t>
      </w:r>
      <w:r w:rsidRPr="001102FA">
        <w:rPr>
          <w:rFonts w:ascii="微软雅黑" w:eastAsia="微软雅黑" w:hAnsi="微软雅黑" w:hint="eastAsia"/>
          <w:szCs w:val="21"/>
        </w:rPr>
        <w:t>，提升</w:t>
      </w:r>
      <w:r w:rsidR="005E7FEF">
        <w:rPr>
          <w:rFonts w:ascii="微软雅黑" w:eastAsia="微软雅黑" w:hAnsi="微软雅黑" w:hint="eastAsia"/>
          <w:szCs w:val="21"/>
        </w:rPr>
        <w:t>品牌声量</w:t>
      </w:r>
    </w:p>
    <w:p w14:paraId="195B22CB" w14:textId="75C08E4E" w:rsidR="00BE766F" w:rsidRPr="001102FA" w:rsidRDefault="00BE766F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1102FA">
        <w:rPr>
          <w:rFonts w:ascii="微软雅黑" w:eastAsia="微软雅黑" w:hAnsi="微软雅黑"/>
          <w:bCs/>
          <w:sz w:val="21"/>
          <w:szCs w:val="21"/>
        </w:rPr>
        <w:t>四场直播共取得</w:t>
      </w:r>
      <w:r w:rsidRPr="00952B63">
        <w:rPr>
          <w:rFonts w:ascii="微软雅黑" w:eastAsia="微软雅黑" w:hAnsi="微软雅黑"/>
          <w:b/>
          <w:bCs/>
          <w:sz w:val="21"/>
          <w:szCs w:val="21"/>
        </w:rPr>
        <w:t>4200万+</w:t>
      </w:r>
      <w:r w:rsidRPr="001102FA">
        <w:rPr>
          <w:rFonts w:ascii="微软雅黑" w:eastAsia="微软雅黑" w:hAnsi="微软雅黑"/>
          <w:bCs/>
          <w:sz w:val="21"/>
          <w:szCs w:val="21"/>
        </w:rPr>
        <w:t>收看，微博话题累计阅读量突破</w:t>
      </w:r>
      <w:r w:rsidRPr="00952B63">
        <w:rPr>
          <w:rFonts w:ascii="微软雅黑" w:eastAsia="微软雅黑" w:hAnsi="微软雅黑"/>
          <w:b/>
          <w:bCs/>
          <w:sz w:val="21"/>
          <w:szCs w:val="21"/>
        </w:rPr>
        <w:t>2亿</w:t>
      </w:r>
      <w:r w:rsidR="005E7FEF">
        <w:rPr>
          <w:rFonts w:ascii="微软雅黑" w:eastAsia="微软雅黑" w:hAnsi="微软雅黑"/>
          <w:bCs/>
          <w:sz w:val="21"/>
          <w:szCs w:val="21"/>
        </w:rPr>
        <w:t>；</w:t>
      </w:r>
    </w:p>
    <w:p w14:paraId="345C0C4B" w14:textId="77204ABB" w:rsidR="00BE766F" w:rsidRPr="001102FA" w:rsidRDefault="00BE766F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1102FA">
        <w:rPr>
          <w:rFonts w:ascii="微软雅黑" w:eastAsia="微软雅黑" w:hAnsi="微软雅黑"/>
          <w:bCs/>
          <w:sz w:val="21"/>
          <w:szCs w:val="21"/>
        </w:rPr>
        <w:t>预热资源、现场资源、</w:t>
      </w:r>
      <w:r w:rsidR="00CF180C">
        <w:rPr>
          <w:rFonts w:ascii="微软雅黑" w:eastAsia="微软雅黑" w:hAnsi="微软雅黑"/>
          <w:bCs/>
          <w:sz w:val="21"/>
          <w:szCs w:val="21"/>
        </w:rPr>
        <w:t>直播资源、</w:t>
      </w:r>
      <w:r w:rsidRPr="001102FA">
        <w:rPr>
          <w:rFonts w:ascii="微软雅黑" w:eastAsia="微软雅黑" w:hAnsi="微软雅黑"/>
          <w:bCs/>
          <w:sz w:val="21"/>
          <w:szCs w:val="21"/>
        </w:rPr>
        <w:t>扩散资源等全媒体共为品牌带来</w:t>
      </w:r>
      <w:r w:rsidRPr="00952B63">
        <w:rPr>
          <w:rFonts w:ascii="微软雅黑" w:eastAsia="微软雅黑" w:hAnsi="微软雅黑"/>
          <w:b/>
          <w:bCs/>
          <w:sz w:val="21"/>
          <w:szCs w:val="21"/>
        </w:rPr>
        <w:t>6.97亿+次曝光，超预估30%+</w:t>
      </w:r>
      <w:r w:rsidR="005E7FEF">
        <w:rPr>
          <w:rFonts w:ascii="微软雅黑" w:eastAsia="微软雅黑" w:hAnsi="微软雅黑"/>
          <w:bCs/>
          <w:sz w:val="21"/>
          <w:szCs w:val="21"/>
        </w:rPr>
        <w:t>。</w:t>
      </w:r>
    </w:p>
    <w:p w14:paraId="4EE7CCFE" w14:textId="180651E0" w:rsidR="00BE766F" w:rsidRPr="001102FA" w:rsidRDefault="005E7FEF" w:rsidP="00952B63">
      <w:pPr>
        <w:pStyle w:val="ab"/>
        <w:numPr>
          <w:ilvl w:val="0"/>
          <w:numId w:val="1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品牌</w:t>
      </w:r>
      <w:r w:rsidR="00600A80">
        <w:rPr>
          <w:rFonts w:ascii="微软雅黑" w:eastAsia="微软雅黑" w:hAnsi="微软雅黑"/>
          <w:szCs w:val="21"/>
        </w:rPr>
        <w:t>用户</w:t>
      </w:r>
      <w:r w:rsidR="00032B3C">
        <w:rPr>
          <w:rFonts w:ascii="微软雅黑" w:eastAsia="微软雅黑" w:hAnsi="微软雅黑"/>
          <w:szCs w:val="21"/>
        </w:rPr>
        <w:t>资产</w:t>
      </w:r>
      <w:r w:rsidR="00600A80">
        <w:rPr>
          <w:rFonts w:ascii="微软雅黑" w:eastAsia="微软雅黑" w:hAnsi="微软雅黑"/>
          <w:szCs w:val="21"/>
        </w:rPr>
        <w:t>提升</w:t>
      </w:r>
    </w:p>
    <w:p w14:paraId="7A0CAD94" w14:textId="0FC7A591" w:rsidR="00BC7577" w:rsidRPr="00952B63" w:rsidRDefault="000238A6" w:rsidP="00952B63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1102FA">
        <w:rPr>
          <w:rFonts w:ascii="微软雅黑" w:eastAsia="微软雅黑" w:hAnsi="微软雅黑"/>
          <w:sz w:val="21"/>
          <w:szCs w:val="21"/>
        </w:rPr>
        <w:t>此次活动为英特尔</w:t>
      </w:r>
      <w:r w:rsidRPr="001102FA">
        <w:rPr>
          <w:rFonts w:ascii="微软雅黑" w:eastAsia="微软雅黑" w:hAnsi="微软雅黑" w:hint="eastAsia"/>
          <w:sz w:val="21"/>
          <w:szCs w:val="21"/>
        </w:rPr>
        <w:t>Evo</w:t>
      </w:r>
      <w:r w:rsidRPr="001102FA">
        <w:rPr>
          <w:rFonts w:ascii="微软雅黑" w:eastAsia="微软雅黑" w:hAnsi="微软雅黑"/>
          <w:sz w:val="21"/>
          <w:szCs w:val="21"/>
        </w:rPr>
        <w:t>平台认证的电脑品牌</w:t>
      </w:r>
      <w:r w:rsidR="001102FA" w:rsidRPr="001102FA">
        <w:rPr>
          <w:rFonts w:ascii="微软雅黑" w:eastAsia="微软雅黑" w:hAnsi="微软雅黑"/>
          <w:sz w:val="21"/>
          <w:szCs w:val="21"/>
        </w:rPr>
        <w:t>带来</w:t>
      </w:r>
      <w:r w:rsidR="001102FA" w:rsidRPr="001102FA">
        <w:rPr>
          <w:rFonts w:ascii="微软雅黑" w:eastAsia="微软雅黑" w:hAnsi="微软雅黑" w:hint="eastAsia"/>
          <w:sz w:val="21"/>
          <w:szCs w:val="21"/>
        </w:rPr>
        <w:t>4</w:t>
      </w:r>
      <w:r w:rsidR="001102FA" w:rsidRPr="001102FA">
        <w:rPr>
          <w:rFonts w:ascii="微软雅黑" w:eastAsia="微软雅黑" w:hAnsi="微软雅黑"/>
          <w:sz w:val="21"/>
          <w:szCs w:val="21"/>
        </w:rPr>
        <w:t>A人群提升</w:t>
      </w:r>
      <w:r w:rsidR="00E15819">
        <w:rPr>
          <w:rFonts w:ascii="微软雅黑" w:eastAsia="微软雅黑" w:hAnsi="微软雅黑" w:hint="eastAsia"/>
          <w:sz w:val="21"/>
          <w:szCs w:val="21"/>
        </w:rPr>
        <w:t>，</w:t>
      </w:r>
      <w:r w:rsidR="00E15819" w:rsidRPr="00952B63">
        <w:rPr>
          <w:rFonts w:ascii="微软雅黑" w:eastAsia="微软雅黑" w:hAnsi="微软雅黑" w:hint="eastAsia"/>
          <w:b/>
          <w:bCs/>
          <w:sz w:val="21"/>
          <w:szCs w:val="21"/>
        </w:rPr>
        <w:t>吸引人群提升21%</w:t>
      </w:r>
      <w:r w:rsidR="00E15819">
        <w:rPr>
          <w:rFonts w:ascii="微软雅黑" w:eastAsia="微软雅黑" w:hAnsi="微软雅黑" w:hint="eastAsia"/>
          <w:sz w:val="21"/>
          <w:szCs w:val="21"/>
        </w:rPr>
        <w:t>，行动人群提升3%，拥护人群提升2%</w:t>
      </w:r>
      <w:r w:rsidR="00600A80">
        <w:rPr>
          <w:rFonts w:ascii="微软雅黑" w:eastAsia="微软雅黑" w:hAnsi="微软雅黑" w:hint="eastAsia"/>
          <w:sz w:val="21"/>
          <w:szCs w:val="21"/>
        </w:rPr>
        <w:t>。</w:t>
      </w:r>
    </w:p>
    <w:sectPr w:rsidR="00BC7577" w:rsidRPr="00952B63" w:rsidSect="00970C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B7BF" w14:textId="77777777" w:rsidR="00CC7965" w:rsidRDefault="00CC7965">
      <w:r>
        <w:separator/>
      </w:r>
    </w:p>
  </w:endnote>
  <w:endnote w:type="continuationSeparator" w:id="0">
    <w:p w14:paraId="3B1EFE56" w14:textId="77777777" w:rsidR="00CC7965" w:rsidRDefault="00CC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47A0" w14:textId="77777777" w:rsidR="00952B63" w:rsidRDefault="00952B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6650E" w14:textId="77777777" w:rsidR="00CC7965" w:rsidRDefault="00CC7965">
      <w:r>
        <w:separator/>
      </w:r>
    </w:p>
  </w:footnote>
  <w:footnote w:type="continuationSeparator" w:id="0">
    <w:p w14:paraId="7F7C7813" w14:textId="77777777" w:rsidR="00CC7965" w:rsidRDefault="00CC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D41F" w14:textId="77777777" w:rsidR="00952B63" w:rsidRDefault="00952B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44C0" w14:textId="77777777" w:rsidR="00952B63" w:rsidRDefault="00952B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96C1F17"/>
    <w:multiLevelType w:val="hybridMultilevel"/>
    <w:tmpl w:val="ECBEDC58"/>
    <w:lvl w:ilvl="0" w:tplc="949CC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4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0B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4F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E7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6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C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328236A"/>
    <w:multiLevelType w:val="hybridMultilevel"/>
    <w:tmpl w:val="9738DAFC"/>
    <w:lvl w:ilvl="0" w:tplc="9D346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00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68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E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40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EA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4E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C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2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8BD41FF"/>
    <w:multiLevelType w:val="hybridMultilevel"/>
    <w:tmpl w:val="21F86D5E"/>
    <w:lvl w:ilvl="0" w:tplc="4F82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4F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6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4A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A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E5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C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E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2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B126CE"/>
    <w:multiLevelType w:val="hybridMultilevel"/>
    <w:tmpl w:val="7EC849EE"/>
    <w:lvl w:ilvl="0" w:tplc="8548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3A40B61"/>
    <w:multiLevelType w:val="hybridMultilevel"/>
    <w:tmpl w:val="8FCE52AE"/>
    <w:lvl w:ilvl="0" w:tplc="8B8E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4413EE"/>
    <w:multiLevelType w:val="hybridMultilevel"/>
    <w:tmpl w:val="2702F066"/>
    <w:lvl w:ilvl="0" w:tplc="6FEAE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AF6CAB"/>
    <w:multiLevelType w:val="hybridMultilevel"/>
    <w:tmpl w:val="57D02914"/>
    <w:lvl w:ilvl="0" w:tplc="9D3463E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19"/>
  </w:num>
  <w:num w:numId="19">
    <w:abstractNumId w:val="13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05D85"/>
    <w:rsid w:val="00020E7A"/>
    <w:rsid w:val="00023771"/>
    <w:rsid w:val="000238A6"/>
    <w:rsid w:val="00024497"/>
    <w:rsid w:val="00026FEA"/>
    <w:rsid w:val="00032B3C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85ACD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0F7AC0"/>
    <w:rsid w:val="00106EA3"/>
    <w:rsid w:val="0010732C"/>
    <w:rsid w:val="001102FA"/>
    <w:rsid w:val="00114DD5"/>
    <w:rsid w:val="001265C9"/>
    <w:rsid w:val="00131A61"/>
    <w:rsid w:val="001363CC"/>
    <w:rsid w:val="00136B4D"/>
    <w:rsid w:val="00142184"/>
    <w:rsid w:val="0014347F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85382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E6561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769C0"/>
    <w:rsid w:val="002826E2"/>
    <w:rsid w:val="00290500"/>
    <w:rsid w:val="002A004E"/>
    <w:rsid w:val="002A44B4"/>
    <w:rsid w:val="002B0CDA"/>
    <w:rsid w:val="002B1FC2"/>
    <w:rsid w:val="002C3AF9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259AA"/>
    <w:rsid w:val="00333E26"/>
    <w:rsid w:val="00334623"/>
    <w:rsid w:val="003548BE"/>
    <w:rsid w:val="003558B8"/>
    <w:rsid w:val="00361FEC"/>
    <w:rsid w:val="00362043"/>
    <w:rsid w:val="00365FAB"/>
    <w:rsid w:val="00371D9E"/>
    <w:rsid w:val="00371F8B"/>
    <w:rsid w:val="00372A77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75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0360"/>
    <w:rsid w:val="00491A67"/>
    <w:rsid w:val="00492C50"/>
    <w:rsid w:val="004A4904"/>
    <w:rsid w:val="004A6ECD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6CE2"/>
    <w:rsid w:val="00507EB8"/>
    <w:rsid w:val="0052080E"/>
    <w:rsid w:val="00525BD9"/>
    <w:rsid w:val="005344CB"/>
    <w:rsid w:val="00535A1F"/>
    <w:rsid w:val="00546CA5"/>
    <w:rsid w:val="005479C8"/>
    <w:rsid w:val="00547E1C"/>
    <w:rsid w:val="005504E6"/>
    <w:rsid w:val="0055479D"/>
    <w:rsid w:val="00567477"/>
    <w:rsid w:val="0057565D"/>
    <w:rsid w:val="005764AD"/>
    <w:rsid w:val="0058033D"/>
    <w:rsid w:val="00581C46"/>
    <w:rsid w:val="00582F7D"/>
    <w:rsid w:val="005A539D"/>
    <w:rsid w:val="005A56AE"/>
    <w:rsid w:val="005A697D"/>
    <w:rsid w:val="005B2564"/>
    <w:rsid w:val="005B6389"/>
    <w:rsid w:val="005B7E88"/>
    <w:rsid w:val="005C011B"/>
    <w:rsid w:val="005C16B2"/>
    <w:rsid w:val="005D5D19"/>
    <w:rsid w:val="005D614B"/>
    <w:rsid w:val="005D77D7"/>
    <w:rsid w:val="005E3D19"/>
    <w:rsid w:val="005E4E84"/>
    <w:rsid w:val="005E5B42"/>
    <w:rsid w:val="005E7FEF"/>
    <w:rsid w:val="00600A80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19E8"/>
    <w:rsid w:val="00693C3F"/>
    <w:rsid w:val="00694971"/>
    <w:rsid w:val="006955F5"/>
    <w:rsid w:val="006A0B47"/>
    <w:rsid w:val="006A24F1"/>
    <w:rsid w:val="006B452B"/>
    <w:rsid w:val="006B4EB5"/>
    <w:rsid w:val="006B5BB6"/>
    <w:rsid w:val="006B6249"/>
    <w:rsid w:val="006C16A7"/>
    <w:rsid w:val="006C1733"/>
    <w:rsid w:val="006D2064"/>
    <w:rsid w:val="006D4934"/>
    <w:rsid w:val="006D5766"/>
    <w:rsid w:val="006E72D9"/>
    <w:rsid w:val="006F421E"/>
    <w:rsid w:val="006F662D"/>
    <w:rsid w:val="007005B5"/>
    <w:rsid w:val="007040B0"/>
    <w:rsid w:val="00710B89"/>
    <w:rsid w:val="00715AD3"/>
    <w:rsid w:val="00716B53"/>
    <w:rsid w:val="0072102A"/>
    <w:rsid w:val="0072725D"/>
    <w:rsid w:val="0073004D"/>
    <w:rsid w:val="0073428A"/>
    <w:rsid w:val="007358E4"/>
    <w:rsid w:val="007365E4"/>
    <w:rsid w:val="0074719C"/>
    <w:rsid w:val="00753753"/>
    <w:rsid w:val="007538EE"/>
    <w:rsid w:val="007627F1"/>
    <w:rsid w:val="00764220"/>
    <w:rsid w:val="007764D4"/>
    <w:rsid w:val="00787D69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264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076A"/>
    <w:rsid w:val="00832432"/>
    <w:rsid w:val="008326D5"/>
    <w:rsid w:val="00833986"/>
    <w:rsid w:val="0085738D"/>
    <w:rsid w:val="008612D4"/>
    <w:rsid w:val="008674D7"/>
    <w:rsid w:val="0087696D"/>
    <w:rsid w:val="00880022"/>
    <w:rsid w:val="008875A4"/>
    <w:rsid w:val="008A2DCD"/>
    <w:rsid w:val="008B2200"/>
    <w:rsid w:val="008B689B"/>
    <w:rsid w:val="008C2693"/>
    <w:rsid w:val="008D06F4"/>
    <w:rsid w:val="008E7ED6"/>
    <w:rsid w:val="008F2CAF"/>
    <w:rsid w:val="00902EA3"/>
    <w:rsid w:val="0090431A"/>
    <w:rsid w:val="009076EA"/>
    <w:rsid w:val="00910C5D"/>
    <w:rsid w:val="00911F7D"/>
    <w:rsid w:val="00913B2E"/>
    <w:rsid w:val="00915DD8"/>
    <w:rsid w:val="00917301"/>
    <w:rsid w:val="009205FC"/>
    <w:rsid w:val="00932225"/>
    <w:rsid w:val="00932353"/>
    <w:rsid w:val="00946CB6"/>
    <w:rsid w:val="00952605"/>
    <w:rsid w:val="00952B63"/>
    <w:rsid w:val="009573AC"/>
    <w:rsid w:val="00957A1E"/>
    <w:rsid w:val="009635E6"/>
    <w:rsid w:val="009701BD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0F5"/>
    <w:rsid w:val="009F7D3B"/>
    <w:rsid w:val="00A03263"/>
    <w:rsid w:val="00A0550C"/>
    <w:rsid w:val="00A05BD7"/>
    <w:rsid w:val="00A11FF6"/>
    <w:rsid w:val="00A13235"/>
    <w:rsid w:val="00A14A17"/>
    <w:rsid w:val="00A15A3E"/>
    <w:rsid w:val="00A15CB1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1BF4"/>
    <w:rsid w:val="00A52343"/>
    <w:rsid w:val="00A52A68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3F52"/>
    <w:rsid w:val="00AB41BF"/>
    <w:rsid w:val="00AB5A65"/>
    <w:rsid w:val="00AB7080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472"/>
    <w:rsid w:val="00B35B50"/>
    <w:rsid w:val="00B36BD0"/>
    <w:rsid w:val="00B3739C"/>
    <w:rsid w:val="00B40529"/>
    <w:rsid w:val="00B413D5"/>
    <w:rsid w:val="00B5241D"/>
    <w:rsid w:val="00B528D2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3A99"/>
    <w:rsid w:val="00BD5747"/>
    <w:rsid w:val="00BD741B"/>
    <w:rsid w:val="00BD7FD3"/>
    <w:rsid w:val="00BE28C0"/>
    <w:rsid w:val="00BE766F"/>
    <w:rsid w:val="00BF2065"/>
    <w:rsid w:val="00BF3B6C"/>
    <w:rsid w:val="00BF6726"/>
    <w:rsid w:val="00C00168"/>
    <w:rsid w:val="00C04E7B"/>
    <w:rsid w:val="00C078EC"/>
    <w:rsid w:val="00C171FB"/>
    <w:rsid w:val="00C2588F"/>
    <w:rsid w:val="00C270CE"/>
    <w:rsid w:val="00C272F9"/>
    <w:rsid w:val="00C40E03"/>
    <w:rsid w:val="00C5015C"/>
    <w:rsid w:val="00C516C8"/>
    <w:rsid w:val="00C657FA"/>
    <w:rsid w:val="00C714E5"/>
    <w:rsid w:val="00C73B42"/>
    <w:rsid w:val="00C87AF8"/>
    <w:rsid w:val="00C93159"/>
    <w:rsid w:val="00C96025"/>
    <w:rsid w:val="00CA397B"/>
    <w:rsid w:val="00CA426C"/>
    <w:rsid w:val="00CA4402"/>
    <w:rsid w:val="00CA7119"/>
    <w:rsid w:val="00CB2251"/>
    <w:rsid w:val="00CB2938"/>
    <w:rsid w:val="00CB29C6"/>
    <w:rsid w:val="00CB462E"/>
    <w:rsid w:val="00CB4A74"/>
    <w:rsid w:val="00CC24FE"/>
    <w:rsid w:val="00CC70FB"/>
    <w:rsid w:val="00CC7965"/>
    <w:rsid w:val="00CE55AC"/>
    <w:rsid w:val="00CF180C"/>
    <w:rsid w:val="00D13BC3"/>
    <w:rsid w:val="00D14F03"/>
    <w:rsid w:val="00D409BB"/>
    <w:rsid w:val="00D5007A"/>
    <w:rsid w:val="00D5598B"/>
    <w:rsid w:val="00D56BD0"/>
    <w:rsid w:val="00D570CB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C563B"/>
    <w:rsid w:val="00DD56E4"/>
    <w:rsid w:val="00DE4260"/>
    <w:rsid w:val="00DE63BD"/>
    <w:rsid w:val="00DE76F1"/>
    <w:rsid w:val="00E004F9"/>
    <w:rsid w:val="00E15819"/>
    <w:rsid w:val="00E21168"/>
    <w:rsid w:val="00E23547"/>
    <w:rsid w:val="00E26E63"/>
    <w:rsid w:val="00E336C0"/>
    <w:rsid w:val="00E40EE7"/>
    <w:rsid w:val="00E4261C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25ED"/>
    <w:rsid w:val="00ED507C"/>
    <w:rsid w:val="00EE38CD"/>
    <w:rsid w:val="00EE6D2C"/>
    <w:rsid w:val="00EE72D7"/>
    <w:rsid w:val="00F0134F"/>
    <w:rsid w:val="00F22C99"/>
    <w:rsid w:val="00F35569"/>
    <w:rsid w:val="00F3618F"/>
    <w:rsid w:val="00F36E4D"/>
    <w:rsid w:val="00F4008B"/>
    <w:rsid w:val="00F41E61"/>
    <w:rsid w:val="00F503C8"/>
    <w:rsid w:val="00F56689"/>
    <w:rsid w:val="00F821BF"/>
    <w:rsid w:val="00F85395"/>
    <w:rsid w:val="00F853FB"/>
    <w:rsid w:val="00F85EB4"/>
    <w:rsid w:val="00FA4FF9"/>
    <w:rsid w:val="00FB3C62"/>
    <w:rsid w:val="00FB6FEC"/>
    <w:rsid w:val="00FC1C51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2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A21973-D22C-0643-A2FA-F6077507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779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苏</cp:lastModifiedBy>
  <cp:revision>2</cp:revision>
  <cp:lastPrinted>2012-10-11T08:46:00Z</cp:lastPrinted>
  <dcterms:created xsi:type="dcterms:W3CDTF">2021-02-20T07:27:00Z</dcterms:created>
  <dcterms:modified xsi:type="dcterms:W3CDTF">2021-02-20T07:27:00Z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