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E9A2528" w14:textId="52D06486" w:rsidR="00EB1B1F" w:rsidRDefault="006B76D9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6B76D9">
        <w:rPr>
          <w:rFonts w:ascii="微软雅黑" w:eastAsia="微软雅黑" w:hAnsi="微软雅黑" w:hint="eastAsia"/>
          <w:b/>
          <w:sz w:val="32"/>
          <w:szCs w:val="32"/>
        </w:rPr>
        <w:t>美的</w:t>
      </w:r>
      <w:proofErr w:type="gramStart"/>
      <w:r w:rsidRPr="006B76D9">
        <w:rPr>
          <w:rFonts w:ascii="微软雅黑" w:eastAsia="微软雅黑" w:hAnsi="微软雅黑" w:hint="eastAsia"/>
          <w:b/>
          <w:sz w:val="32"/>
          <w:szCs w:val="32"/>
        </w:rPr>
        <w:t>集团电</w:t>
      </w:r>
      <w:proofErr w:type="gramEnd"/>
      <w:r w:rsidRPr="006B76D9">
        <w:rPr>
          <w:rFonts w:ascii="微软雅黑" w:eastAsia="微软雅黑" w:hAnsi="微软雅黑" w:hint="eastAsia"/>
          <w:b/>
          <w:sz w:val="32"/>
          <w:szCs w:val="32"/>
        </w:rPr>
        <w:t>商双</w:t>
      </w:r>
      <w:r w:rsidRPr="006B76D9">
        <w:rPr>
          <w:rFonts w:ascii="微软雅黑" w:eastAsia="微软雅黑" w:hAnsi="微软雅黑"/>
          <w:b/>
          <w:sz w:val="32"/>
          <w:szCs w:val="32"/>
        </w:rPr>
        <w:t>11整合营销方案</w:t>
      </w:r>
    </w:p>
    <w:p w14:paraId="4AA0E719" w14:textId="77777777" w:rsidR="00EB1B1F" w:rsidRDefault="00DD4DE6" w:rsidP="006B76D9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告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主：</w:t>
      </w:r>
      <w:r>
        <w:rPr>
          <w:rFonts w:ascii="微软雅黑" w:eastAsia="微软雅黑" w:hAnsi="微软雅黑" w:hint="eastAsia"/>
          <w:sz w:val="21"/>
          <w:szCs w:val="21"/>
        </w:rPr>
        <w:t>美的集团</w:t>
      </w:r>
      <w:r>
        <w:rPr>
          <w:rFonts w:ascii="微软雅黑" w:eastAsia="微软雅黑" w:hAnsi="微软雅黑" w:hint="eastAsia"/>
          <w:sz w:val="21"/>
          <w:szCs w:val="21"/>
        </w:rPr>
        <w:t>电子商务有限公司</w:t>
      </w:r>
    </w:p>
    <w:p w14:paraId="19CE984E" w14:textId="77777777" w:rsidR="00EB1B1F" w:rsidRDefault="00DD4DE6" w:rsidP="006B76D9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家电</w:t>
      </w:r>
    </w:p>
    <w:p w14:paraId="25B5A33B" w14:textId="77777777" w:rsidR="00EB1B1F" w:rsidRDefault="00DD4DE6" w:rsidP="006B76D9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20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10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21</w:t>
      </w:r>
      <w:r>
        <w:rPr>
          <w:rFonts w:ascii="微软雅黑" w:eastAsia="微软雅黑" w:hAnsi="微软雅黑" w:hint="eastAsia"/>
          <w:sz w:val="21"/>
          <w:szCs w:val="21"/>
        </w:rPr>
        <w:t>-1</w:t>
      </w:r>
      <w:r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21</w:t>
      </w:r>
    </w:p>
    <w:p w14:paraId="32664E8E" w14:textId="15067560" w:rsidR="00EB1B1F" w:rsidRPr="006B76D9" w:rsidRDefault="00DD4DE6" w:rsidP="006B76D9">
      <w:pPr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6B76D9" w:rsidRPr="006B76D9">
        <w:rPr>
          <w:rFonts w:ascii="微软雅黑" w:eastAsia="微软雅黑" w:hAnsi="微软雅黑" w:hint="eastAsia"/>
          <w:bCs/>
          <w:sz w:val="21"/>
          <w:szCs w:val="21"/>
        </w:rPr>
        <w:t>大事件营销类</w:t>
      </w:r>
    </w:p>
    <w:p w14:paraId="19E06FDC" w14:textId="77777777" w:rsidR="00EB1B1F" w:rsidRDefault="00DD4DE6" w:rsidP="006B76D9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18C90380" w14:textId="596E06B0" w:rsidR="00EB1B1F" w:rsidRPr="006B76D9" w:rsidRDefault="00DD4DE6" w:rsidP="006B76D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双十一对于许多品牌来说一年中最重要的一次营销活动，但</w:t>
      </w:r>
      <w:r>
        <w:rPr>
          <w:rFonts w:ascii="微软雅黑" w:eastAsia="微软雅黑" w:hAnsi="微软雅黑"/>
          <w:sz w:val="21"/>
          <w:szCs w:val="21"/>
        </w:rPr>
        <w:t>2020</w:t>
      </w:r>
      <w:r>
        <w:rPr>
          <w:rFonts w:ascii="微软雅黑" w:eastAsia="微软雅黑" w:hAnsi="微软雅黑"/>
          <w:sz w:val="21"/>
          <w:szCs w:val="21"/>
        </w:rPr>
        <w:t>年的双</w:t>
      </w:r>
      <w:r>
        <w:rPr>
          <w:rFonts w:ascii="微软雅黑" w:eastAsia="微软雅黑" w:hAnsi="微软雅黑"/>
          <w:sz w:val="21"/>
          <w:szCs w:val="21"/>
        </w:rPr>
        <w:t>11</w:t>
      </w:r>
      <w:r>
        <w:rPr>
          <w:rFonts w:ascii="微软雅黑" w:eastAsia="微软雅黑" w:hAnsi="微软雅黑"/>
          <w:sz w:val="21"/>
          <w:szCs w:val="21"/>
        </w:rPr>
        <w:t>，我们面临着新的营销环境</w:t>
      </w:r>
      <w:r>
        <w:rPr>
          <w:rFonts w:ascii="微软雅黑" w:eastAsia="微软雅黑" w:hAnsi="微软雅黑"/>
          <w:sz w:val="21"/>
          <w:szCs w:val="21"/>
        </w:rPr>
        <w:t>——</w:t>
      </w:r>
      <w:r>
        <w:rPr>
          <w:rFonts w:ascii="微软雅黑" w:eastAsia="微软雅黑" w:hAnsi="微软雅黑"/>
          <w:sz w:val="21"/>
          <w:szCs w:val="21"/>
        </w:rPr>
        <w:t>消费者的消费热情和新鲜感渐弱，流量分散，用户分散，</w:t>
      </w:r>
      <w:proofErr w:type="gramStart"/>
      <w:r>
        <w:rPr>
          <w:rFonts w:ascii="微软雅黑" w:eastAsia="微软雅黑" w:hAnsi="微软雅黑"/>
          <w:sz w:val="21"/>
          <w:szCs w:val="21"/>
        </w:rPr>
        <w:t>破圈越来越</w:t>
      </w:r>
      <w:proofErr w:type="gramEnd"/>
      <w:r>
        <w:rPr>
          <w:rFonts w:ascii="微软雅黑" w:eastAsia="微软雅黑" w:hAnsi="微软雅黑"/>
          <w:sz w:val="21"/>
          <w:szCs w:val="21"/>
        </w:rPr>
        <w:t>难。</w:t>
      </w:r>
    </w:p>
    <w:p w14:paraId="7298143F" w14:textId="77777777" w:rsidR="00EB1B1F" w:rsidRDefault="00DD4DE6" w:rsidP="006B76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729C2B83" w14:textId="14EAC68D" w:rsidR="00EB1B1F" w:rsidRDefault="00DD4DE6" w:rsidP="006B76D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美的希望通过打造一次整合营销，让品牌在沟通时摒弃流于表面的迎合，实现消费者从对产品到对品牌的认同，塑造更加丰满、有血有肉的品牌形象，有效的利用好当前流量，完成双</w:t>
      </w:r>
      <w:r>
        <w:rPr>
          <w:rFonts w:ascii="微软雅黑" w:eastAsia="微软雅黑" w:hAnsi="微软雅黑"/>
          <w:sz w:val="21"/>
          <w:szCs w:val="21"/>
        </w:rPr>
        <w:t>11</w:t>
      </w:r>
      <w:r>
        <w:rPr>
          <w:rFonts w:ascii="微软雅黑" w:eastAsia="微软雅黑" w:hAnsi="微软雅黑"/>
          <w:sz w:val="21"/>
          <w:szCs w:val="21"/>
        </w:rPr>
        <w:t>转化。</w:t>
      </w:r>
    </w:p>
    <w:p w14:paraId="6C3E3207" w14:textId="77777777" w:rsidR="00EB1B1F" w:rsidRDefault="00DD4DE6" w:rsidP="006B76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912370C" w14:textId="77777777" w:rsidR="00EB1B1F" w:rsidRPr="006B76D9" w:rsidRDefault="00DD4DE6" w:rsidP="006B76D9">
      <w:pPr>
        <w:pStyle w:val="af1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6B76D9">
        <w:rPr>
          <w:rFonts w:ascii="微软雅黑" w:eastAsia="微软雅黑" w:hAnsi="微软雅黑" w:hint="eastAsia"/>
          <w:b/>
          <w:bCs/>
          <w:szCs w:val="21"/>
        </w:rPr>
        <w:t>营销策略：</w:t>
      </w:r>
    </w:p>
    <w:p w14:paraId="3AD68E9E" w14:textId="77777777" w:rsidR="00EB1B1F" w:rsidRDefault="00DD4DE6" w:rsidP="006B76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在流量分散，用户分散的营销大环境下，这个双</w:t>
      </w:r>
      <w:r>
        <w:rPr>
          <w:rFonts w:ascii="微软雅黑" w:eastAsia="微软雅黑" w:hAnsi="微软雅黑"/>
          <w:sz w:val="21"/>
          <w:szCs w:val="21"/>
        </w:rPr>
        <w:t>11</w:t>
      </w:r>
      <w:r>
        <w:rPr>
          <w:rFonts w:ascii="微软雅黑" w:eastAsia="微软雅黑" w:hAnsi="微软雅黑"/>
          <w:sz w:val="21"/>
          <w:szCs w:val="21"/>
        </w:rPr>
        <w:t>，我们提出了以内容为核心的中心化营销。先聚集目标消费群体入圈，再通过核心人群专业内容制作扩散，打破圈层，覆盖大众流量。</w:t>
      </w:r>
    </w:p>
    <w:p w14:paraId="6D323008" w14:textId="509D76F9" w:rsidR="00EB1B1F" w:rsidRDefault="00DD4DE6" w:rsidP="006B76D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妈妈是家电消费的主要人群，</w:t>
      </w:r>
      <w:r>
        <w:rPr>
          <w:rFonts w:ascii="微软雅黑" w:eastAsia="微软雅黑" w:hAnsi="微软雅黑"/>
          <w:sz w:val="21"/>
          <w:szCs w:val="21"/>
        </w:rPr>
        <w:t>80-85</w:t>
      </w:r>
      <w:r>
        <w:rPr>
          <w:rFonts w:ascii="微软雅黑" w:eastAsia="微软雅黑" w:hAnsi="微软雅黑"/>
          <w:sz w:val="21"/>
          <w:szCs w:val="21"/>
        </w:rPr>
        <w:t>后作为曾经的母婴主体正逐步让位于</w:t>
      </w:r>
      <w:r>
        <w:rPr>
          <w:rFonts w:ascii="微软雅黑" w:eastAsia="微软雅黑" w:hAnsi="微软雅黑"/>
          <w:sz w:val="21"/>
          <w:szCs w:val="21"/>
        </w:rPr>
        <w:t>90-95</w:t>
      </w:r>
      <w:r>
        <w:rPr>
          <w:rFonts w:ascii="微软雅黑" w:eastAsia="微软雅黑" w:hAnsi="微软雅黑"/>
          <w:sz w:val="21"/>
          <w:szCs w:val="21"/>
        </w:rPr>
        <w:t>后新物种妈妈，我们以这群年轻妈妈为目标入圈，获得妈妈群体的认同，让美的</w:t>
      </w:r>
      <w:r>
        <w:rPr>
          <w:rFonts w:ascii="微软雅黑" w:eastAsia="微软雅黑" w:hAnsi="微软雅黑"/>
          <w:sz w:val="21"/>
          <w:szCs w:val="21"/>
        </w:rPr>
        <w:t>融入妈妈们的圈层，为深层次情感交流和美的智慧家电的生活理念传播奠定基础，再通过受众覆盖面更广的明星引爆话题、借势</w:t>
      </w:r>
      <w:proofErr w:type="gramStart"/>
      <w:r>
        <w:rPr>
          <w:rFonts w:ascii="微软雅黑" w:eastAsia="微软雅黑" w:hAnsi="微软雅黑"/>
          <w:sz w:val="21"/>
          <w:szCs w:val="21"/>
        </w:rPr>
        <w:t>京东天猫等</w:t>
      </w:r>
      <w:proofErr w:type="gramEnd"/>
      <w:r>
        <w:rPr>
          <w:rFonts w:ascii="微软雅黑" w:eastAsia="微软雅黑" w:hAnsi="微软雅黑"/>
          <w:sz w:val="21"/>
          <w:szCs w:val="21"/>
        </w:rPr>
        <w:t>大众化平台实现破圈，将美的智慧家电产品和品牌理念传达到大众内心深处，提升品牌声量与双</w:t>
      </w:r>
      <w:r>
        <w:rPr>
          <w:rFonts w:ascii="微软雅黑" w:eastAsia="微软雅黑" w:hAnsi="微软雅黑"/>
          <w:sz w:val="21"/>
          <w:szCs w:val="21"/>
        </w:rPr>
        <w:t>11</w:t>
      </w:r>
      <w:r>
        <w:rPr>
          <w:rFonts w:ascii="微软雅黑" w:eastAsia="微软雅黑" w:hAnsi="微软雅黑"/>
          <w:sz w:val="21"/>
          <w:szCs w:val="21"/>
        </w:rPr>
        <w:t>流量转化。</w:t>
      </w:r>
    </w:p>
    <w:p w14:paraId="2078CAD3" w14:textId="632A6910" w:rsidR="00EB1B1F" w:rsidRDefault="00DD4DE6" w:rsidP="006B76D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0018818" wp14:editId="3BC3C01A">
            <wp:extent cx="4199103" cy="236220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4739" cy="238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9D46C" w14:textId="77777777" w:rsidR="00EB1B1F" w:rsidRPr="006B76D9" w:rsidRDefault="00DD4DE6" w:rsidP="006B76D9">
      <w:pPr>
        <w:pStyle w:val="af1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6B76D9">
        <w:rPr>
          <w:rFonts w:ascii="微软雅黑" w:eastAsia="微软雅黑" w:hAnsi="微软雅黑" w:hint="eastAsia"/>
          <w:b/>
          <w:bCs/>
          <w:szCs w:val="21"/>
        </w:rPr>
        <w:lastRenderedPageBreak/>
        <w:t>营销创意：</w:t>
      </w:r>
    </w:p>
    <w:p w14:paraId="75270FEB" w14:textId="77777777" w:rsidR="00EB1B1F" w:rsidRDefault="00DD4DE6" w:rsidP="006B76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打造社会话题</w:t>
      </w:r>
      <w:r>
        <w:rPr>
          <w:rFonts w:ascii="微软雅黑" w:eastAsia="微软雅黑" w:hAnsi="微软雅黑" w:hint="eastAsia"/>
          <w:sz w:val="21"/>
          <w:szCs w:val="21"/>
        </w:rPr>
        <w:t>——奥运体操冠军</w:t>
      </w:r>
      <w:r>
        <w:rPr>
          <w:rFonts w:ascii="微软雅黑" w:eastAsia="微软雅黑" w:hAnsi="微软雅黑"/>
          <w:sz w:val="21"/>
          <w:szCs w:val="21"/>
        </w:rPr>
        <w:t>@</w:t>
      </w:r>
      <w:r>
        <w:rPr>
          <w:rFonts w:ascii="微软雅黑" w:eastAsia="微软雅黑" w:hAnsi="微软雅黑"/>
          <w:sz w:val="21"/>
          <w:szCs w:val="21"/>
        </w:rPr>
        <w:t>刘璇晒时间表为妈妈群体发声，娱乐大号声援刘璇微博引</w:t>
      </w:r>
      <w:proofErr w:type="gramStart"/>
      <w:r>
        <w:rPr>
          <w:rFonts w:ascii="微软雅黑" w:eastAsia="微软雅黑" w:hAnsi="微软雅黑"/>
          <w:sz w:val="21"/>
          <w:szCs w:val="21"/>
        </w:rPr>
        <w:t>爆</w:t>
      </w:r>
      <w:proofErr w:type="gramEnd"/>
      <w:r>
        <w:rPr>
          <w:rFonts w:ascii="微软雅黑" w:eastAsia="微软雅黑" w:hAnsi="微软雅黑"/>
          <w:sz w:val="21"/>
          <w:szCs w:val="21"/>
        </w:rPr>
        <w:t>话题讨论引全网热议。</w:t>
      </w:r>
    </w:p>
    <w:p w14:paraId="769A9EA8" w14:textId="77777777" w:rsidR="00EB1B1F" w:rsidRDefault="00DD4DE6" w:rsidP="006B76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精准圈层活动</w:t>
      </w:r>
      <w:r>
        <w:rPr>
          <w:rFonts w:ascii="微软雅黑" w:eastAsia="微软雅黑" w:hAnsi="微软雅黑" w:hint="eastAsia"/>
          <w:sz w:val="21"/>
          <w:szCs w:val="21"/>
        </w:rPr>
        <w:t>——精准聚集</w:t>
      </w:r>
      <w:r>
        <w:rPr>
          <w:rFonts w:ascii="微软雅黑" w:eastAsia="微软雅黑" w:hAnsi="微软雅黑"/>
          <w:sz w:val="21"/>
          <w:szCs w:val="21"/>
        </w:rPr>
        <w:t>B</w:t>
      </w:r>
      <w:r>
        <w:rPr>
          <w:rFonts w:ascii="微软雅黑" w:eastAsia="微软雅黑" w:hAnsi="微软雅黑"/>
          <w:sz w:val="21"/>
          <w:szCs w:val="21"/>
        </w:rPr>
        <w:t>站</w:t>
      </w:r>
      <w:r>
        <w:rPr>
          <w:rFonts w:ascii="微软雅黑" w:eastAsia="微软雅黑" w:hAnsi="微软雅黑"/>
          <w:sz w:val="21"/>
          <w:szCs w:val="21"/>
        </w:rPr>
        <w:t>95</w:t>
      </w:r>
      <w:r>
        <w:rPr>
          <w:rFonts w:ascii="微软雅黑" w:eastAsia="微软雅黑" w:hAnsi="微软雅黑"/>
          <w:sz w:val="21"/>
          <w:szCs w:val="21"/>
        </w:rPr>
        <w:t>后年轻人群，发起</w:t>
      </w:r>
      <w:r>
        <w:rPr>
          <w:rFonts w:ascii="微软雅黑" w:eastAsia="微软雅黑" w:hAnsi="微软雅黑"/>
          <w:sz w:val="21"/>
          <w:szCs w:val="21"/>
        </w:rPr>
        <w:t>WOWMOM</w:t>
      </w:r>
      <w:r>
        <w:rPr>
          <w:rFonts w:ascii="微软雅黑" w:eastAsia="微软雅黑" w:hAnsi="微软雅黑"/>
          <w:sz w:val="21"/>
          <w:szCs w:val="21"/>
        </w:rPr>
        <w:t>群像征集活动，</w:t>
      </w:r>
      <w:proofErr w:type="gramStart"/>
      <w:r>
        <w:rPr>
          <w:rFonts w:ascii="微软雅黑" w:eastAsia="微软雅黑" w:hAnsi="微软雅黑"/>
          <w:sz w:val="21"/>
          <w:szCs w:val="21"/>
        </w:rPr>
        <w:t>用混剪视频</w:t>
      </w:r>
      <w:proofErr w:type="gramEnd"/>
      <w:r>
        <w:rPr>
          <w:rFonts w:ascii="微软雅黑" w:eastAsia="微软雅黑" w:hAnsi="微软雅黑"/>
          <w:sz w:val="21"/>
          <w:szCs w:val="21"/>
        </w:rPr>
        <w:t>出圈扩至大众传播阵地。</w:t>
      </w:r>
    </w:p>
    <w:p w14:paraId="24C58FA4" w14:textId="77777777" w:rsidR="00EB1B1F" w:rsidRDefault="00DD4DE6" w:rsidP="006B76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明星借势传播</w:t>
      </w:r>
      <w:r>
        <w:rPr>
          <w:rFonts w:ascii="微软雅黑" w:eastAsia="微软雅黑" w:hAnsi="微软雅黑" w:hint="eastAsia"/>
          <w:sz w:val="21"/>
          <w:szCs w:val="21"/>
        </w:rPr>
        <w:t>——邀请佟丽娅作为美的智慧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家电星推官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，打破直接邀请明星为品牌背书的形式，携手</w:t>
      </w:r>
      <w:r>
        <w:rPr>
          <w:rFonts w:ascii="微软雅黑" w:eastAsia="微软雅黑" w:hAnsi="微软雅黑"/>
          <w:sz w:val="21"/>
          <w:szCs w:val="21"/>
        </w:rPr>
        <w:t>ELLEMEN</w:t>
      </w:r>
      <w:r>
        <w:rPr>
          <w:rFonts w:ascii="微软雅黑" w:eastAsia="微软雅黑" w:hAnsi="微软雅黑"/>
          <w:sz w:val="21"/>
          <w:szCs w:val="21"/>
        </w:rPr>
        <w:t>新青年拍摄佟丽娅</w:t>
      </w:r>
      <w:r>
        <w:rPr>
          <w:rFonts w:ascii="微软雅黑" w:eastAsia="微软雅黑" w:hAnsi="微软雅黑"/>
          <w:sz w:val="21"/>
          <w:szCs w:val="21"/>
        </w:rPr>
        <w:t>“</w:t>
      </w:r>
      <w:r>
        <w:rPr>
          <w:rFonts w:ascii="微软雅黑" w:eastAsia="微软雅黑" w:hAnsi="微软雅黑"/>
          <w:sz w:val="21"/>
          <w:szCs w:val="21"/>
        </w:rPr>
        <w:t>自我定义</w:t>
      </w:r>
      <w:r>
        <w:rPr>
          <w:rFonts w:ascii="微软雅黑" w:eastAsia="微软雅黑" w:hAnsi="微软雅黑"/>
          <w:sz w:val="21"/>
          <w:szCs w:val="21"/>
        </w:rPr>
        <w:t>”</w:t>
      </w:r>
      <w:r>
        <w:rPr>
          <w:rFonts w:ascii="微软雅黑" w:eastAsia="微软雅黑" w:hAnsi="微软雅黑"/>
          <w:sz w:val="21"/>
          <w:szCs w:val="21"/>
        </w:rPr>
        <w:t>态度大片，诠释</w:t>
      </w:r>
      <w:r>
        <w:rPr>
          <w:rFonts w:ascii="微软雅黑" w:eastAsia="微软雅黑" w:hAnsi="微软雅黑"/>
          <w:sz w:val="21"/>
          <w:szCs w:val="21"/>
        </w:rPr>
        <w:t>WOWMOM</w:t>
      </w:r>
      <w:r>
        <w:rPr>
          <w:rFonts w:ascii="微软雅黑" w:eastAsia="微软雅黑" w:hAnsi="微软雅黑"/>
          <w:sz w:val="21"/>
          <w:szCs w:val="21"/>
        </w:rPr>
        <w:t>态度，并在天猫、京东两大平台开设两场直播活动，完成流量转化。</w:t>
      </w:r>
    </w:p>
    <w:p w14:paraId="6B3B781A" w14:textId="6D0D7821" w:rsidR="00EB1B1F" w:rsidRPr="006B76D9" w:rsidRDefault="00DD4DE6" w:rsidP="006B76D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品牌联合营销</w:t>
      </w:r>
      <w:r>
        <w:rPr>
          <w:rFonts w:ascii="微软雅黑" w:eastAsia="微软雅黑" w:hAnsi="微软雅黑" w:hint="eastAsia"/>
          <w:sz w:val="21"/>
          <w:szCs w:val="21"/>
        </w:rPr>
        <w:t>——联合好奇、滴露、旺旺、超能</w:t>
      </w:r>
      <w:r>
        <w:rPr>
          <w:rFonts w:ascii="微软雅黑" w:eastAsia="微软雅黑" w:hAnsi="微软雅黑"/>
          <w:sz w:val="21"/>
          <w:szCs w:val="21"/>
        </w:rPr>
        <w:t>4</w:t>
      </w:r>
      <w:r>
        <w:rPr>
          <w:rFonts w:ascii="微软雅黑" w:eastAsia="微软雅黑" w:hAnsi="微软雅黑"/>
          <w:sz w:val="21"/>
          <w:szCs w:val="21"/>
        </w:rPr>
        <w:t>大舰长品牌，制作联名限量大礼包，组团一起为</w:t>
      </w:r>
      <w:r>
        <w:rPr>
          <w:rFonts w:ascii="微软雅黑" w:eastAsia="微软雅黑" w:hAnsi="微软雅黑"/>
          <w:sz w:val="21"/>
          <w:szCs w:val="21"/>
        </w:rPr>
        <w:t>WOWMOM</w:t>
      </w:r>
      <w:r>
        <w:rPr>
          <w:rFonts w:ascii="微软雅黑" w:eastAsia="微软雅黑" w:hAnsi="微软雅黑"/>
          <w:sz w:val="21"/>
          <w:szCs w:val="21"/>
        </w:rPr>
        <w:t>助力。</w:t>
      </w:r>
    </w:p>
    <w:p w14:paraId="637B5BEE" w14:textId="77777777" w:rsidR="00EB1B1F" w:rsidRDefault="00DD4DE6" w:rsidP="006B76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>
        <w:rPr>
          <w:rFonts w:ascii="微软雅黑" w:eastAsia="微软雅黑" w:hAnsi="微软雅黑" w:hint="eastAsia"/>
          <w:b/>
          <w:color w:val="0000FF"/>
          <w:sz w:val="28"/>
        </w:rPr>
        <w:t>/</w:t>
      </w:r>
      <w:r>
        <w:rPr>
          <w:rFonts w:ascii="微软雅黑" w:eastAsia="微软雅黑" w:hAnsi="微软雅黑" w:hint="eastAsia"/>
          <w:b/>
          <w:color w:val="0000FF"/>
          <w:sz w:val="28"/>
        </w:rPr>
        <w:t>媒体表现</w:t>
      </w:r>
    </w:p>
    <w:p w14:paraId="0E829540" w14:textId="74CE5154" w:rsidR="00EB1B1F" w:rsidRDefault="00DD4DE6" w:rsidP="006B76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sz w:val="21"/>
          <w:szCs w:val="21"/>
        </w:rPr>
        <w:t>1</w:t>
      </w:r>
      <w:r>
        <w:rPr>
          <w:rFonts w:ascii="微软雅黑" w:eastAsia="微软雅黑" w:hAnsi="微软雅黑"/>
          <w:bCs/>
          <w:sz w:val="21"/>
          <w:szCs w:val="21"/>
        </w:rPr>
        <w:t>、</w:t>
      </w:r>
      <w:r>
        <w:rPr>
          <w:rFonts w:ascii="微软雅黑" w:eastAsia="微软雅黑" w:hAnsi="微软雅黑" w:hint="eastAsia"/>
          <w:bCs/>
          <w:sz w:val="21"/>
          <w:szCs w:val="21"/>
        </w:rPr>
        <w:t>预热期事件</w:t>
      </w:r>
      <w:r>
        <w:rPr>
          <w:rFonts w:ascii="微软雅黑" w:eastAsia="微软雅黑" w:hAnsi="微软雅黑" w:hint="eastAsia"/>
          <w:bCs/>
          <w:sz w:val="21"/>
          <w:szCs w:val="21"/>
        </w:rPr>
        <w:t>：以社会化媒体为主平台打造全网热议事件</w:t>
      </w:r>
    </w:p>
    <w:p w14:paraId="5701A8BD" w14:textId="77777777" w:rsidR="006B76D9" w:rsidRDefault="00DD4DE6" w:rsidP="006B76D9">
      <w:pPr>
        <w:widowControl w:val="0"/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预热阶段</w:t>
      </w:r>
      <w:r>
        <w:rPr>
          <w:rFonts w:ascii="微软雅黑" w:eastAsia="微软雅黑" w:hAnsi="微软雅黑" w:hint="eastAsia"/>
          <w:bCs/>
          <w:sz w:val="21"/>
          <w:szCs w:val="21"/>
        </w:rPr>
        <w:t>，奥运冠军刘璇</w:t>
      </w:r>
      <w:proofErr w:type="gramStart"/>
      <w:r>
        <w:rPr>
          <w:rFonts w:ascii="微软雅黑" w:eastAsia="微软雅黑" w:hAnsi="微软雅黑" w:hint="eastAsia"/>
          <w:bCs/>
          <w:sz w:val="21"/>
          <w:szCs w:val="21"/>
        </w:rPr>
        <w:t>微博</w:t>
      </w:r>
      <w:r>
        <w:rPr>
          <w:rFonts w:ascii="微软雅黑" w:eastAsia="微软雅黑" w:hAnsi="微软雅黑" w:hint="eastAsia"/>
          <w:bCs/>
          <w:sz w:val="21"/>
          <w:szCs w:val="21"/>
        </w:rPr>
        <w:t>发布</w:t>
      </w:r>
      <w:proofErr w:type="gramEnd"/>
      <w:r>
        <w:rPr>
          <w:rFonts w:ascii="微软雅黑" w:eastAsia="微软雅黑" w:hAnsi="微软雅黑" w:hint="eastAsia"/>
          <w:bCs/>
          <w:sz w:val="21"/>
          <w:szCs w:val="21"/>
        </w:rPr>
        <w:t>自我的妈妈故事</w:t>
      </w:r>
      <w:r>
        <w:rPr>
          <w:rFonts w:ascii="微软雅黑" w:eastAsia="微软雅黑" w:hAnsi="微软雅黑" w:hint="eastAsia"/>
          <w:bCs/>
          <w:sz w:val="21"/>
          <w:szCs w:val="21"/>
        </w:rPr>
        <w:t>，</w:t>
      </w:r>
      <w:r>
        <w:rPr>
          <w:rFonts w:ascii="微软雅黑" w:eastAsia="微软雅黑" w:hAnsi="微软雅黑" w:hint="eastAsia"/>
          <w:bCs/>
          <w:sz w:val="21"/>
          <w:szCs w:val="21"/>
        </w:rPr>
        <w:t>提出</w:t>
      </w:r>
      <w:r>
        <w:rPr>
          <w:rFonts w:ascii="微软雅黑" w:eastAsia="微软雅黑" w:hAnsi="微软雅黑" w:hint="eastAsia"/>
          <w:bCs/>
          <w:sz w:val="21"/>
          <w:szCs w:val="21"/>
        </w:rPr>
        <w:t>#</w:t>
      </w:r>
      <w:r>
        <w:rPr>
          <w:rFonts w:ascii="微软雅黑" w:eastAsia="微软雅黑" w:hAnsi="微软雅黑" w:hint="eastAsia"/>
          <w:bCs/>
          <w:sz w:val="21"/>
          <w:szCs w:val="21"/>
        </w:rPr>
        <w:t>我是妈妈我更是我</w:t>
      </w:r>
      <w:r>
        <w:rPr>
          <w:rFonts w:ascii="微软雅黑" w:eastAsia="微软雅黑" w:hAnsi="微软雅黑" w:hint="eastAsia"/>
          <w:bCs/>
          <w:sz w:val="21"/>
          <w:szCs w:val="21"/>
        </w:rPr>
        <w:t>#</w:t>
      </w:r>
      <w:r>
        <w:rPr>
          <w:rFonts w:ascii="微软雅黑" w:eastAsia="微软雅黑" w:hAnsi="微软雅黑" w:hint="eastAsia"/>
          <w:bCs/>
          <w:sz w:val="21"/>
          <w:szCs w:val="21"/>
        </w:rPr>
        <w:t>的话题，引发大众对于妈妈身份及自我身份的讨论。随后，</w:t>
      </w:r>
      <w:r>
        <w:rPr>
          <w:rFonts w:ascii="微软雅黑" w:eastAsia="微软雅黑" w:hAnsi="微软雅黑" w:hint="eastAsia"/>
          <w:bCs/>
          <w:sz w:val="21"/>
          <w:szCs w:val="21"/>
        </w:rPr>
        <w:t>娱乐，段子，生活，时尚，母婴等</w:t>
      </w:r>
      <w:r>
        <w:rPr>
          <w:rFonts w:ascii="微软雅黑" w:eastAsia="微软雅黑" w:hAnsi="微软雅黑"/>
          <w:bCs/>
          <w:sz w:val="21"/>
          <w:szCs w:val="21"/>
        </w:rPr>
        <w:t>KOL</w:t>
      </w:r>
      <w:r>
        <w:rPr>
          <w:rFonts w:ascii="微软雅黑" w:eastAsia="微软雅黑" w:hAnsi="微软雅黑"/>
          <w:bCs/>
          <w:sz w:val="21"/>
          <w:szCs w:val="21"/>
        </w:rPr>
        <w:t>矩阵联合扩散，</w:t>
      </w:r>
      <w:r>
        <w:rPr>
          <w:rFonts w:ascii="微软雅黑" w:eastAsia="微软雅黑" w:hAnsi="微软雅黑" w:hint="eastAsia"/>
          <w:bCs/>
          <w:sz w:val="21"/>
          <w:szCs w:val="21"/>
        </w:rPr>
        <w:t>美的官方及</w:t>
      </w:r>
      <w:r>
        <w:rPr>
          <w:rFonts w:ascii="微软雅黑" w:eastAsia="微软雅黑" w:hAnsi="微软雅黑"/>
          <w:bCs/>
          <w:sz w:val="21"/>
          <w:szCs w:val="21"/>
        </w:rPr>
        <w:t>明星</w:t>
      </w:r>
      <w:r>
        <w:rPr>
          <w:rFonts w:ascii="微软雅黑" w:eastAsia="微软雅黑" w:hAnsi="微软雅黑" w:hint="eastAsia"/>
          <w:bCs/>
          <w:sz w:val="21"/>
          <w:szCs w:val="21"/>
        </w:rPr>
        <w:t>佟丽娅联合提出“</w:t>
      </w:r>
      <w:r>
        <w:rPr>
          <w:rFonts w:ascii="微软雅黑" w:eastAsia="微软雅黑" w:hAnsi="微软雅黑" w:hint="eastAsia"/>
          <w:bCs/>
          <w:sz w:val="21"/>
          <w:szCs w:val="21"/>
        </w:rPr>
        <w:t>WOWMOM</w:t>
      </w:r>
      <w:r>
        <w:rPr>
          <w:rFonts w:ascii="微软雅黑" w:eastAsia="微软雅黑" w:hAnsi="微软雅黑" w:hint="eastAsia"/>
          <w:bCs/>
          <w:sz w:val="21"/>
          <w:szCs w:val="21"/>
        </w:rPr>
        <w:t>”概念，介绍一批新生代的年轻妈妈形象，引发大众全网热议。</w:t>
      </w:r>
    </w:p>
    <w:p w14:paraId="42A47F48" w14:textId="40F6CC1F" w:rsidR="00EB1B1F" w:rsidRDefault="00DD4DE6" w:rsidP="006B76D9">
      <w:pPr>
        <w:widowControl w:val="0"/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noProof/>
        </w:rPr>
        <w:drawing>
          <wp:inline distT="0" distB="0" distL="0" distR="0" wp14:anchorId="72A4F936" wp14:editId="0101E690">
            <wp:extent cx="5654040" cy="3672840"/>
            <wp:effectExtent l="0" t="0" r="381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5695F" w14:textId="3ADCF713" w:rsidR="00EB1B1F" w:rsidRDefault="00DD4DE6" w:rsidP="006B76D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/>
          <w:bCs/>
          <w:noProof/>
          <w:sz w:val="21"/>
          <w:szCs w:val="21"/>
        </w:rPr>
        <w:lastRenderedPageBreak/>
        <w:drawing>
          <wp:inline distT="0" distB="0" distL="0" distR="0" wp14:anchorId="26210E21" wp14:editId="5D27CD85">
            <wp:extent cx="5720715" cy="4135120"/>
            <wp:effectExtent l="0" t="0" r="13335" b="177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86B27" w14:textId="2A12F290" w:rsidR="00EB1B1F" w:rsidRDefault="00DD4DE6" w:rsidP="006B76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sz w:val="21"/>
          <w:szCs w:val="21"/>
        </w:rPr>
        <w:t>2</w:t>
      </w:r>
      <w:r>
        <w:rPr>
          <w:rFonts w:ascii="微软雅黑" w:eastAsia="微软雅黑" w:hAnsi="微软雅黑"/>
          <w:bCs/>
          <w:sz w:val="21"/>
          <w:szCs w:val="21"/>
        </w:rPr>
        <w:t>、</w:t>
      </w:r>
      <w:r>
        <w:rPr>
          <w:rFonts w:ascii="微软雅黑" w:eastAsia="微软雅黑" w:hAnsi="微软雅黑" w:hint="eastAsia"/>
          <w:bCs/>
          <w:sz w:val="21"/>
          <w:szCs w:val="21"/>
        </w:rPr>
        <w:t>预热期事件</w:t>
      </w:r>
      <w:r>
        <w:rPr>
          <w:rFonts w:ascii="微软雅黑" w:eastAsia="微软雅黑" w:hAnsi="微软雅黑" w:hint="eastAsia"/>
          <w:bCs/>
          <w:sz w:val="21"/>
          <w:szCs w:val="21"/>
        </w:rPr>
        <w:t>：精准聚集</w:t>
      </w:r>
      <w:r>
        <w:rPr>
          <w:rFonts w:ascii="微软雅黑" w:eastAsia="微软雅黑" w:hAnsi="微软雅黑"/>
          <w:bCs/>
          <w:sz w:val="21"/>
          <w:szCs w:val="21"/>
        </w:rPr>
        <w:t>B</w:t>
      </w:r>
      <w:r>
        <w:rPr>
          <w:rFonts w:ascii="微软雅黑" w:eastAsia="微软雅黑" w:hAnsi="微软雅黑"/>
          <w:bCs/>
          <w:sz w:val="21"/>
          <w:szCs w:val="21"/>
        </w:rPr>
        <w:t>站</w:t>
      </w:r>
      <w:r>
        <w:rPr>
          <w:rFonts w:ascii="微软雅黑" w:eastAsia="微软雅黑" w:hAnsi="微软雅黑"/>
          <w:bCs/>
          <w:sz w:val="21"/>
          <w:szCs w:val="21"/>
        </w:rPr>
        <w:t>95</w:t>
      </w:r>
      <w:r>
        <w:rPr>
          <w:rFonts w:ascii="微软雅黑" w:eastAsia="微软雅黑" w:hAnsi="微软雅黑"/>
          <w:bCs/>
          <w:sz w:val="21"/>
          <w:szCs w:val="21"/>
        </w:rPr>
        <w:t>后年轻人群</w:t>
      </w:r>
      <w:r>
        <w:rPr>
          <w:rFonts w:ascii="微软雅黑" w:eastAsia="微软雅黑" w:hAnsi="微软雅黑" w:hint="eastAsia"/>
          <w:bCs/>
          <w:sz w:val="21"/>
          <w:szCs w:val="21"/>
        </w:rPr>
        <w:t>入圈传播</w:t>
      </w:r>
    </w:p>
    <w:p w14:paraId="11615EBB" w14:textId="68F94E7C" w:rsidR="00EB1B1F" w:rsidRDefault="00DD4DE6" w:rsidP="006B76D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活动期间，</w:t>
      </w:r>
      <w:r>
        <w:rPr>
          <w:rFonts w:ascii="微软雅黑" w:eastAsia="微软雅黑" w:hAnsi="微软雅黑" w:hint="eastAsia"/>
          <w:bCs/>
          <w:sz w:val="21"/>
          <w:szCs w:val="21"/>
        </w:rPr>
        <w:t>选择</w:t>
      </w:r>
      <w:r>
        <w:rPr>
          <w:rFonts w:ascii="微软雅黑" w:eastAsia="微软雅黑" w:hAnsi="微软雅黑"/>
          <w:bCs/>
          <w:sz w:val="21"/>
          <w:szCs w:val="21"/>
        </w:rPr>
        <w:t>B</w:t>
      </w:r>
      <w:r>
        <w:rPr>
          <w:rFonts w:ascii="微软雅黑" w:eastAsia="微软雅黑" w:hAnsi="微软雅黑"/>
          <w:bCs/>
          <w:sz w:val="21"/>
          <w:szCs w:val="21"/>
        </w:rPr>
        <w:t>站这个</w:t>
      </w:r>
      <w:r>
        <w:rPr>
          <w:rFonts w:ascii="微软雅黑" w:eastAsia="微软雅黑" w:hAnsi="微软雅黑"/>
          <w:bCs/>
          <w:sz w:val="21"/>
          <w:szCs w:val="21"/>
        </w:rPr>
        <w:t>“</w:t>
      </w:r>
      <w:r>
        <w:rPr>
          <w:rFonts w:ascii="微软雅黑" w:eastAsia="微软雅黑" w:hAnsi="微软雅黑"/>
          <w:bCs/>
          <w:sz w:val="21"/>
          <w:szCs w:val="21"/>
        </w:rPr>
        <w:t>后浪</w:t>
      </w:r>
      <w:r>
        <w:rPr>
          <w:rFonts w:ascii="微软雅黑" w:eastAsia="微软雅黑" w:hAnsi="微软雅黑"/>
          <w:bCs/>
          <w:sz w:val="21"/>
          <w:szCs w:val="21"/>
        </w:rPr>
        <w:t>”</w:t>
      </w:r>
      <w:r>
        <w:rPr>
          <w:rFonts w:ascii="微软雅黑" w:eastAsia="微软雅黑" w:hAnsi="微软雅黑"/>
          <w:bCs/>
          <w:sz w:val="21"/>
          <w:szCs w:val="21"/>
        </w:rPr>
        <w:t>聚集地作为阵地，发起</w:t>
      </w:r>
      <w:r>
        <w:rPr>
          <w:rFonts w:ascii="微软雅黑" w:eastAsia="微软雅黑" w:hAnsi="微软雅黑"/>
          <w:bCs/>
          <w:sz w:val="21"/>
          <w:szCs w:val="21"/>
        </w:rPr>
        <w:t>WOWMOM</w:t>
      </w:r>
      <w:r>
        <w:rPr>
          <w:rFonts w:ascii="微软雅黑" w:eastAsia="微软雅黑" w:hAnsi="微软雅黑"/>
          <w:bCs/>
          <w:sz w:val="21"/>
          <w:szCs w:val="21"/>
        </w:rPr>
        <w:t>群像征集活动，</w:t>
      </w:r>
      <w:r>
        <w:rPr>
          <w:rFonts w:ascii="微软雅黑" w:eastAsia="微软雅黑" w:hAnsi="微软雅黑" w:hint="eastAsia"/>
          <w:bCs/>
          <w:sz w:val="21"/>
          <w:szCs w:val="21"/>
        </w:rPr>
        <w:t>展示“</w:t>
      </w:r>
      <w:r>
        <w:rPr>
          <w:rFonts w:ascii="微软雅黑" w:eastAsia="微软雅黑" w:hAnsi="微软雅黑" w:hint="eastAsia"/>
          <w:bCs/>
          <w:sz w:val="21"/>
          <w:szCs w:val="21"/>
        </w:rPr>
        <w:t>WOWMOM</w:t>
      </w:r>
      <w:r>
        <w:rPr>
          <w:rFonts w:ascii="微软雅黑" w:eastAsia="微软雅黑" w:hAnsi="微软雅黑" w:hint="eastAsia"/>
          <w:bCs/>
          <w:sz w:val="21"/>
          <w:szCs w:val="21"/>
        </w:rPr>
        <w:t>”的特性。</w:t>
      </w:r>
      <w:r>
        <w:rPr>
          <w:rFonts w:ascii="微软雅黑" w:eastAsia="微软雅黑" w:hAnsi="微软雅黑"/>
          <w:bCs/>
          <w:sz w:val="21"/>
          <w:szCs w:val="21"/>
        </w:rPr>
        <w:t>不同文化圈层的知名</w:t>
      </w:r>
      <w:r>
        <w:rPr>
          <w:rFonts w:ascii="微软雅黑" w:eastAsia="微软雅黑" w:hAnsi="微软雅黑" w:hint="eastAsia"/>
          <w:bCs/>
          <w:sz w:val="21"/>
          <w:szCs w:val="21"/>
        </w:rPr>
        <w:t>UP</w:t>
      </w:r>
      <w:r>
        <w:rPr>
          <w:rFonts w:ascii="微软雅黑" w:eastAsia="微软雅黑" w:hAnsi="微软雅黑"/>
          <w:bCs/>
          <w:sz w:val="21"/>
          <w:szCs w:val="21"/>
        </w:rPr>
        <w:t>主</w:t>
      </w:r>
      <w:r>
        <w:rPr>
          <w:rFonts w:ascii="微软雅黑" w:eastAsia="微软雅黑" w:hAnsi="微软雅黑" w:hint="eastAsia"/>
          <w:bCs/>
          <w:sz w:val="21"/>
          <w:szCs w:val="21"/>
        </w:rPr>
        <w:t>分享</w:t>
      </w:r>
      <w:r>
        <w:rPr>
          <w:rFonts w:ascii="微软雅黑" w:eastAsia="微软雅黑" w:hAnsi="微软雅黑"/>
          <w:bCs/>
          <w:sz w:val="21"/>
          <w:szCs w:val="21"/>
        </w:rPr>
        <w:t>当妈妈后的生活状态</w:t>
      </w:r>
      <w:r>
        <w:rPr>
          <w:rFonts w:ascii="微软雅黑" w:eastAsia="微软雅黑" w:hAnsi="微软雅黑" w:hint="eastAsia"/>
          <w:bCs/>
          <w:sz w:val="21"/>
          <w:szCs w:val="21"/>
        </w:rPr>
        <w:t>，</w:t>
      </w:r>
      <w:r>
        <w:rPr>
          <w:rFonts w:ascii="微软雅黑" w:eastAsia="微软雅黑" w:hAnsi="微软雅黑" w:hint="eastAsia"/>
          <w:bCs/>
          <w:sz w:val="21"/>
          <w:szCs w:val="21"/>
        </w:rPr>
        <w:t>或张扬、或个性、或热烈、或甜美，</w:t>
      </w:r>
      <w:r>
        <w:rPr>
          <w:rFonts w:ascii="微软雅黑" w:eastAsia="微软雅黑" w:hAnsi="微软雅黑"/>
          <w:bCs/>
          <w:sz w:val="21"/>
          <w:szCs w:val="21"/>
        </w:rPr>
        <w:t>以年轻妈妈自己的视角对</w:t>
      </w:r>
      <w:r>
        <w:rPr>
          <w:rFonts w:ascii="微软雅黑" w:eastAsia="微软雅黑" w:hAnsi="微软雅黑"/>
          <w:bCs/>
          <w:sz w:val="21"/>
          <w:szCs w:val="21"/>
        </w:rPr>
        <w:t>“WOWMOM”</w:t>
      </w:r>
      <w:r>
        <w:rPr>
          <w:rFonts w:ascii="微软雅黑" w:eastAsia="微软雅黑" w:hAnsi="微软雅黑"/>
          <w:bCs/>
          <w:sz w:val="21"/>
          <w:szCs w:val="21"/>
        </w:rPr>
        <w:t>进行具象化诠释。</w:t>
      </w:r>
    </w:p>
    <w:p w14:paraId="2E3970B0" w14:textId="3F44D31F" w:rsidR="00EB1B1F" w:rsidRDefault="00DD4DE6" w:rsidP="006B76D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noProof/>
          <w:sz w:val="21"/>
          <w:szCs w:val="21"/>
        </w:rPr>
        <w:drawing>
          <wp:inline distT="0" distB="0" distL="0" distR="0" wp14:anchorId="5B0456BC" wp14:editId="508047F5">
            <wp:extent cx="5720715" cy="25495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4E534" w14:textId="4E643190" w:rsidR="00EB1B1F" w:rsidRDefault="00DD4DE6" w:rsidP="006B76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sz w:val="21"/>
          <w:szCs w:val="21"/>
        </w:rPr>
        <w:t>3</w:t>
      </w:r>
      <w:r>
        <w:rPr>
          <w:rFonts w:ascii="微软雅黑" w:eastAsia="微软雅黑" w:hAnsi="微软雅黑"/>
          <w:bCs/>
          <w:sz w:val="21"/>
          <w:szCs w:val="21"/>
        </w:rPr>
        <w:t>、</w:t>
      </w:r>
      <w:r>
        <w:rPr>
          <w:rFonts w:ascii="微软雅黑" w:eastAsia="微软雅黑" w:hAnsi="微软雅黑" w:hint="eastAsia"/>
          <w:bCs/>
          <w:sz w:val="21"/>
          <w:szCs w:val="21"/>
        </w:rPr>
        <w:t>爆发期事件：五大</w:t>
      </w:r>
      <w:r>
        <w:rPr>
          <w:rFonts w:ascii="微软雅黑" w:eastAsia="微软雅黑" w:hAnsi="微软雅黑"/>
          <w:bCs/>
          <w:sz w:val="21"/>
          <w:szCs w:val="21"/>
        </w:rPr>
        <w:t>品牌官方联合</w:t>
      </w:r>
      <w:r>
        <w:rPr>
          <w:rFonts w:ascii="微软雅黑" w:eastAsia="微软雅黑" w:hAnsi="微软雅黑" w:hint="eastAsia"/>
          <w:bCs/>
          <w:sz w:val="21"/>
          <w:szCs w:val="21"/>
        </w:rPr>
        <w:t>出圈扩散</w:t>
      </w:r>
    </w:p>
    <w:p w14:paraId="6B99C9DD" w14:textId="33F03948" w:rsidR="00EB1B1F" w:rsidRDefault="00DD4DE6" w:rsidP="006B76D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除了自身品牌外，美的这次还联合了好奇、滴露、旺旺、超能</w:t>
      </w:r>
      <w:r>
        <w:rPr>
          <w:rFonts w:ascii="微软雅黑" w:eastAsia="微软雅黑" w:hAnsi="微软雅黑"/>
          <w:bCs/>
          <w:sz w:val="21"/>
          <w:szCs w:val="21"/>
        </w:rPr>
        <w:t>4</w:t>
      </w:r>
      <w:r>
        <w:rPr>
          <w:rFonts w:ascii="微软雅黑" w:eastAsia="微软雅黑" w:hAnsi="微软雅黑"/>
          <w:bCs/>
          <w:sz w:val="21"/>
          <w:szCs w:val="21"/>
        </w:rPr>
        <w:t>大品牌制作联名限量大礼包，组团一起为</w:t>
      </w:r>
      <w:r>
        <w:rPr>
          <w:rFonts w:ascii="微软雅黑" w:eastAsia="微软雅黑" w:hAnsi="微软雅黑"/>
          <w:bCs/>
          <w:sz w:val="21"/>
          <w:szCs w:val="21"/>
        </w:rPr>
        <w:t>WOWMOM</w:t>
      </w:r>
      <w:r>
        <w:rPr>
          <w:rFonts w:ascii="微软雅黑" w:eastAsia="微软雅黑" w:hAnsi="微软雅黑"/>
          <w:bCs/>
          <w:sz w:val="21"/>
          <w:szCs w:val="21"/>
        </w:rPr>
        <w:t>助力，</w:t>
      </w:r>
      <w:r>
        <w:rPr>
          <w:rFonts w:ascii="微软雅黑" w:eastAsia="微软雅黑" w:hAnsi="微软雅黑" w:hint="eastAsia"/>
          <w:bCs/>
          <w:sz w:val="21"/>
          <w:szCs w:val="21"/>
        </w:rPr>
        <w:t>关注年轻妈妈们的不同需求</w:t>
      </w:r>
      <w:r>
        <w:rPr>
          <w:rFonts w:ascii="微软雅黑" w:eastAsia="微软雅黑" w:hAnsi="微软雅黑" w:hint="eastAsia"/>
          <w:bCs/>
          <w:sz w:val="21"/>
          <w:szCs w:val="21"/>
        </w:rPr>
        <w:t>，</w:t>
      </w:r>
      <w:r>
        <w:rPr>
          <w:rFonts w:ascii="微软雅黑" w:eastAsia="微软雅黑" w:hAnsi="微软雅黑"/>
          <w:bCs/>
          <w:sz w:val="21"/>
          <w:szCs w:val="21"/>
        </w:rPr>
        <w:t>成功为活动造势。</w:t>
      </w:r>
    </w:p>
    <w:p w14:paraId="4B59538B" w14:textId="21D25720" w:rsidR="00EB1B1F" w:rsidRDefault="00DD4DE6" w:rsidP="006B76D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noProof/>
          <w:sz w:val="21"/>
          <w:szCs w:val="21"/>
        </w:rPr>
        <w:lastRenderedPageBreak/>
        <w:drawing>
          <wp:inline distT="0" distB="0" distL="0" distR="0" wp14:anchorId="64555DCA" wp14:editId="39FBFBC7">
            <wp:extent cx="5720715" cy="25495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6E525" w14:textId="77777777" w:rsidR="00EB1B1F" w:rsidRDefault="00DD4DE6" w:rsidP="006B76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sz w:val="21"/>
          <w:szCs w:val="21"/>
        </w:rPr>
        <w:t>4</w:t>
      </w:r>
      <w:r>
        <w:rPr>
          <w:rFonts w:ascii="微软雅黑" w:eastAsia="微软雅黑" w:hAnsi="微软雅黑"/>
          <w:bCs/>
          <w:sz w:val="21"/>
          <w:szCs w:val="21"/>
        </w:rPr>
        <w:t>、爆发期事件：</w:t>
      </w:r>
      <w:r>
        <w:rPr>
          <w:rFonts w:ascii="微软雅黑" w:eastAsia="微软雅黑" w:hAnsi="微软雅黑"/>
          <w:bCs/>
          <w:sz w:val="21"/>
          <w:szCs w:val="21"/>
        </w:rPr>
        <w:t>ELLEMAN</w:t>
      </w:r>
      <w:r>
        <w:rPr>
          <w:rFonts w:ascii="微软雅黑" w:eastAsia="微软雅黑" w:hAnsi="微软雅黑"/>
          <w:bCs/>
          <w:sz w:val="21"/>
          <w:szCs w:val="21"/>
        </w:rPr>
        <w:t>新青年独家合作</w:t>
      </w:r>
      <w:r>
        <w:rPr>
          <w:rFonts w:ascii="微软雅黑" w:eastAsia="微软雅黑" w:hAnsi="微软雅黑" w:hint="eastAsia"/>
          <w:bCs/>
          <w:sz w:val="21"/>
          <w:szCs w:val="21"/>
        </w:rPr>
        <w:t>拍摄佟丽娅大片引爆</w:t>
      </w:r>
    </w:p>
    <w:p w14:paraId="00F19AA1" w14:textId="77777777" w:rsidR="00EB1B1F" w:rsidRDefault="00DD4DE6" w:rsidP="006B76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借助佟丽娅的影响力和形象，为妈妈们树立共同的榜样</w:t>
      </w:r>
      <w:r>
        <w:rPr>
          <w:rFonts w:ascii="微软雅黑" w:eastAsia="微软雅黑" w:hAnsi="微软雅黑" w:hint="eastAsia"/>
          <w:bCs/>
          <w:sz w:val="21"/>
          <w:szCs w:val="21"/>
        </w:rPr>
        <w:t>。</w:t>
      </w:r>
      <w:r>
        <w:rPr>
          <w:rFonts w:ascii="微软雅黑" w:eastAsia="微软雅黑" w:hAnsi="微软雅黑" w:hint="eastAsia"/>
          <w:bCs/>
          <w:sz w:val="21"/>
          <w:szCs w:val="21"/>
        </w:rPr>
        <w:t>携手</w:t>
      </w:r>
      <w:r>
        <w:rPr>
          <w:rFonts w:ascii="微软雅黑" w:eastAsia="微软雅黑" w:hAnsi="微软雅黑" w:hint="eastAsia"/>
          <w:bCs/>
          <w:sz w:val="21"/>
          <w:szCs w:val="21"/>
        </w:rPr>
        <w:t>时尚媒体</w:t>
      </w:r>
      <w:r>
        <w:rPr>
          <w:rFonts w:ascii="微软雅黑" w:eastAsia="微软雅黑" w:hAnsi="微软雅黑"/>
          <w:bCs/>
          <w:sz w:val="21"/>
          <w:szCs w:val="21"/>
        </w:rPr>
        <w:t>ELLEMEN</w:t>
      </w:r>
      <w:r>
        <w:rPr>
          <w:rFonts w:ascii="微软雅黑" w:eastAsia="微软雅黑" w:hAnsi="微软雅黑"/>
          <w:bCs/>
          <w:sz w:val="21"/>
          <w:szCs w:val="21"/>
        </w:rPr>
        <w:t>新青年拍摄</w:t>
      </w:r>
      <w:r>
        <w:rPr>
          <w:rFonts w:ascii="微软雅黑" w:eastAsia="微软雅黑" w:hAnsi="微软雅黑"/>
          <w:bCs/>
          <w:sz w:val="21"/>
          <w:szCs w:val="21"/>
        </w:rPr>
        <w:t>“</w:t>
      </w:r>
      <w:r>
        <w:rPr>
          <w:rFonts w:ascii="微软雅黑" w:eastAsia="微软雅黑" w:hAnsi="微软雅黑"/>
          <w:bCs/>
          <w:sz w:val="21"/>
          <w:szCs w:val="21"/>
        </w:rPr>
        <w:t>自我定义</w:t>
      </w:r>
      <w:r>
        <w:rPr>
          <w:rFonts w:ascii="微软雅黑" w:eastAsia="微软雅黑" w:hAnsi="微软雅黑"/>
          <w:bCs/>
          <w:sz w:val="21"/>
          <w:szCs w:val="21"/>
        </w:rPr>
        <w:t>”</w:t>
      </w:r>
      <w:r>
        <w:rPr>
          <w:rFonts w:ascii="微软雅黑" w:eastAsia="微软雅黑" w:hAnsi="微软雅黑"/>
          <w:bCs/>
          <w:sz w:val="21"/>
          <w:szCs w:val="21"/>
        </w:rPr>
        <w:t>态度大片，让佟丽娅作为妈妈的一面和自我的一面</w:t>
      </w:r>
      <w:r>
        <w:rPr>
          <w:rFonts w:ascii="微软雅黑" w:eastAsia="微软雅黑" w:hAnsi="微软雅黑"/>
          <w:bCs/>
          <w:sz w:val="21"/>
          <w:szCs w:val="21"/>
        </w:rPr>
        <w:t>“</w:t>
      </w:r>
      <w:r>
        <w:rPr>
          <w:rFonts w:ascii="微软雅黑" w:eastAsia="微软雅黑" w:hAnsi="微软雅黑"/>
          <w:bCs/>
          <w:sz w:val="21"/>
          <w:szCs w:val="21"/>
        </w:rPr>
        <w:t>对话</w:t>
      </w:r>
      <w:r>
        <w:rPr>
          <w:rFonts w:ascii="微软雅黑" w:eastAsia="微软雅黑" w:hAnsi="微软雅黑"/>
          <w:bCs/>
          <w:sz w:val="21"/>
          <w:szCs w:val="21"/>
        </w:rPr>
        <w:t>”</w:t>
      </w:r>
      <w:r>
        <w:rPr>
          <w:rFonts w:ascii="微软雅黑" w:eastAsia="微软雅黑" w:hAnsi="微软雅黑"/>
          <w:bCs/>
          <w:sz w:val="21"/>
          <w:szCs w:val="21"/>
        </w:rPr>
        <w:t>，以一问一答的形式深入剖析妈妈与自我的关系，将</w:t>
      </w:r>
      <w:r>
        <w:rPr>
          <w:rFonts w:ascii="微软雅黑" w:eastAsia="微软雅黑" w:hAnsi="微软雅黑"/>
          <w:bCs/>
          <w:sz w:val="21"/>
          <w:szCs w:val="21"/>
        </w:rPr>
        <w:t>“WOWMOM”</w:t>
      </w:r>
      <w:r>
        <w:rPr>
          <w:rFonts w:ascii="微软雅黑" w:eastAsia="微软雅黑" w:hAnsi="微软雅黑"/>
          <w:bCs/>
          <w:sz w:val="21"/>
          <w:szCs w:val="21"/>
        </w:rPr>
        <w:t>的精神完整诠释。</w:t>
      </w:r>
    </w:p>
    <w:p w14:paraId="7322B110" w14:textId="1D65238B" w:rsidR="00EB1B1F" w:rsidRDefault="00DD4DE6" w:rsidP="006B76D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noProof/>
          <w:sz w:val="21"/>
          <w:szCs w:val="21"/>
        </w:rPr>
        <w:drawing>
          <wp:inline distT="0" distB="0" distL="0" distR="0" wp14:anchorId="12F6E2A1" wp14:editId="2460EC18">
            <wp:extent cx="5720715" cy="339661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44760" w14:textId="194CEA19" w:rsidR="00EB1B1F" w:rsidRDefault="00DD4DE6" w:rsidP="006B76D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佟丽娅自我定义视频链接：</w:t>
      </w:r>
      <w:hyperlink r:id="rId15" w:history="1">
        <w:r w:rsidR="006B76D9" w:rsidRPr="00C84D20">
          <w:rPr>
            <w:rStyle w:val="af0"/>
            <w:rFonts w:ascii="微软雅黑" w:eastAsia="微软雅黑" w:hAnsi="微软雅黑"/>
            <w:bCs/>
            <w:sz w:val="21"/>
            <w:szCs w:val="21"/>
          </w:rPr>
          <w:t>https://v.qq.com/x/page/d3214</w:t>
        </w:r>
        <w:r w:rsidR="006B76D9" w:rsidRPr="00C84D20">
          <w:rPr>
            <w:rStyle w:val="af0"/>
            <w:rFonts w:ascii="微软雅黑" w:eastAsia="微软雅黑" w:hAnsi="微软雅黑"/>
            <w:bCs/>
            <w:sz w:val="21"/>
            <w:szCs w:val="21"/>
          </w:rPr>
          <w:t>h</w:t>
        </w:r>
        <w:r w:rsidR="006B76D9" w:rsidRPr="00C84D20">
          <w:rPr>
            <w:rStyle w:val="af0"/>
            <w:rFonts w:ascii="微软雅黑" w:eastAsia="微软雅黑" w:hAnsi="微软雅黑"/>
            <w:bCs/>
            <w:sz w:val="21"/>
            <w:szCs w:val="21"/>
          </w:rPr>
          <w:t>30biw.html</w:t>
        </w:r>
      </w:hyperlink>
    </w:p>
    <w:p w14:paraId="4A831726" w14:textId="6FF2BCAD" w:rsidR="00EB1B1F" w:rsidRDefault="00DD4DE6" w:rsidP="006B76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sz w:val="21"/>
          <w:szCs w:val="21"/>
        </w:rPr>
        <w:t>5</w:t>
      </w:r>
      <w:r>
        <w:rPr>
          <w:rFonts w:ascii="微软雅黑" w:eastAsia="微软雅黑" w:hAnsi="微软雅黑"/>
          <w:bCs/>
          <w:sz w:val="21"/>
          <w:szCs w:val="21"/>
        </w:rPr>
        <w:t>、</w:t>
      </w:r>
      <w:r>
        <w:rPr>
          <w:rFonts w:ascii="微软雅黑" w:eastAsia="微软雅黑" w:hAnsi="微软雅黑" w:hint="eastAsia"/>
          <w:bCs/>
          <w:sz w:val="21"/>
          <w:szCs w:val="21"/>
        </w:rPr>
        <w:t>爆发期事件：</w:t>
      </w:r>
      <w:proofErr w:type="gramStart"/>
      <w:r>
        <w:rPr>
          <w:rFonts w:ascii="微软雅黑" w:eastAsia="微软雅黑" w:hAnsi="微软雅黑"/>
          <w:bCs/>
          <w:sz w:val="21"/>
          <w:szCs w:val="21"/>
        </w:rPr>
        <w:t>天猫京东</w:t>
      </w:r>
      <w:proofErr w:type="gramEnd"/>
      <w:r>
        <w:rPr>
          <w:rFonts w:ascii="微软雅黑" w:eastAsia="微软雅黑" w:hAnsi="微软雅黑"/>
          <w:bCs/>
          <w:sz w:val="21"/>
          <w:szCs w:val="21"/>
        </w:rPr>
        <w:t>双平台</w:t>
      </w:r>
      <w:r>
        <w:rPr>
          <w:rFonts w:ascii="微软雅黑" w:eastAsia="微软雅黑" w:hAnsi="微软雅黑" w:hint="eastAsia"/>
          <w:bCs/>
          <w:sz w:val="21"/>
          <w:szCs w:val="21"/>
        </w:rPr>
        <w:t>直播强势收割流量</w:t>
      </w:r>
    </w:p>
    <w:p w14:paraId="2499EC09" w14:textId="43711713" w:rsidR="00EB1B1F" w:rsidRDefault="00DD4DE6" w:rsidP="006B76D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借势“双</w:t>
      </w:r>
      <w:r>
        <w:rPr>
          <w:rFonts w:ascii="微软雅黑" w:eastAsia="微软雅黑" w:hAnsi="微软雅黑"/>
          <w:bCs/>
          <w:sz w:val="21"/>
          <w:szCs w:val="21"/>
        </w:rPr>
        <w:t>11”</w:t>
      </w:r>
      <w:r>
        <w:rPr>
          <w:rFonts w:ascii="微软雅黑" w:eastAsia="微软雅黑" w:hAnsi="微软雅黑"/>
          <w:bCs/>
          <w:sz w:val="21"/>
          <w:szCs w:val="21"/>
        </w:rPr>
        <w:t>，在天猫、京东两大平台开设两场直播活动，佟丽娅作为美的智慧</w:t>
      </w:r>
      <w:proofErr w:type="gramStart"/>
      <w:r>
        <w:rPr>
          <w:rFonts w:ascii="微软雅黑" w:eastAsia="微软雅黑" w:hAnsi="微软雅黑"/>
          <w:bCs/>
          <w:sz w:val="21"/>
          <w:szCs w:val="21"/>
        </w:rPr>
        <w:t>家电星推官</w:t>
      </w:r>
      <w:proofErr w:type="gramEnd"/>
      <w:r>
        <w:rPr>
          <w:rFonts w:ascii="微软雅黑" w:eastAsia="微软雅黑" w:hAnsi="微软雅黑"/>
          <w:bCs/>
          <w:sz w:val="21"/>
          <w:szCs w:val="21"/>
        </w:rPr>
        <w:t>，与美的中国区域总裁吴海泉一起出席，</w:t>
      </w:r>
      <w:r>
        <w:rPr>
          <w:rFonts w:ascii="微软雅黑" w:eastAsia="微软雅黑" w:hAnsi="微软雅黑" w:hint="eastAsia"/>
          <w:bCs/>
          <w:sz w:val="21"/>
          <w:szCs w:val="21"/>
        </w:rPr>
        <w:t>向全国消费者分享“</w:t>
      </w:r>
      <w:r>
        <w:rPr>
          <w:rFonts w:ascii="微软雅黑" w:eastAsia="微软雅黑" w:hAnsi="微软雅黑" w:hint="eastAsia"/>
          <w:bCs/>
          <w:sz w:val="21"/>
          <w:szCs w:val="21"/>
        </w:rPr>
        <w:t>WOWMOM</w:t>
      </w:r>
      <w:r>
        <w:rPr>
          <w:rFonts w:ascii="微软雅黑" w:eastAsia="微软雅黑" w:hAnsi="微软雅黑" w:hint="eastAsia"/>
          <w:bCs/>
          <w:sz w:val="21"/>
          <w:szCs w:val="21"/>
        </w:rPr>
        <w:t>”的新态度，</w:t>
      </w:r>
      <w:r>
        <w:rPr>
          <w:rFonts w:ascii="微软雅黑" w:eastAsia="微软雅黑" w:hAnsi="微软雅黑"/>
          <w:bCs/>
          <w:sz w:val="21"/>
          <w:szCs w:val="21"/>
        </w:rPr>
        <w:t>向全国消费者带来美</w:t>
      </w:r>
      <w:r>
        <w:rPr>
          <w:rFonts w:ascii="微软雅黑" w:eastAsia="微软雅黑" w:hAnsi="微软雅黑"/>
          <w:bCs/>
          <w:sz w:val="21"/>
          <w:szCs w:val="21"/>
        </w:rPr>
        <w:t>的一系列智慧家电产品，以及众多美的优惠福利，收割流量。</w:t>
      </w:r>
    </w:p>
    <w:p w14:paraId="7D358A1C" w14:textId="70E83B24" w:rsidR="00EB1B1F" w:rsidRDefault="00DD4DE6" w:rsidP="006B76D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noProof/>
          <w:sz w:val="21"/>
          <w:szCs w:val="21"/>
        </w:rPr>
        <w:lastRenderedPageBreak/>
        <w:drawing>
          <wp:inline distT="0" distB="0" distL="0" distR="0" wp14:anchorId="354E11A3" wp14:editId="0F07678B">
            <wp:extent cx="5149850" cy="3032125"/>
            <wp:effectExtent l="0" t="0" r="12700" b="158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918EF" w14:textId="215FA667" w:rsidR="00EB1B1F" w:rsidRPr="006B76D9" w:rsidRDefault="00DD4DE6" w:rsidP="006B76D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noProof/>
          <w:sz w:val="21"/>
          <w:szCs w:val="21"/>
        </w:rPr>
        <w:drawing>
          <wp:inline distT="0" distB="0" distL="0" distR="0" wp14:anchorId="2A1C045B" wp14:editId="0FDFEE21">
            <wp:extent cx="3666490" cy="5916930"/>
            <wp:effectExtent l="0" t="0" r="1016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490" cy="591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E6E93" w14:textId="77777777" w:rsidR="00EB1B1F" w:rsidRDefault="00DD4DE6" w:rsidP="006B76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14:paraId="4B54F0DE" w14:textId="77777777" w:rsidR="00EB1B1F" w:rsidRDefault="00DD4DE6" w:rsidP="006B76D9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这场营销的巧妙之处，在于美的并非选择大而全的宣传方式，而是先聚焦到</w:t>
      </w:r>
      <w:r>
        <w:rPr>
          <w:rFonts w:ascii="微软雅黑" w:eastAsia="微软雅黑" w:hAnsi="微软雅黑"/>
          <w:sz w:val="21"/>
          <w:szCs w:val="21"/>
        </w:rPr>
        <w:t>90-95</w:t>
      </w:r>
      <w:r>
        <w:rPr>
          <w:rFonts w:ascii="微软雅黑" w:eastAsia="微软雅黑" w:hAnsi="微软雅黑"/>
          <w:sz w:val="21"/>
          <w:szCs w:val="21"/>
        </w:rPr>
        <w:t>后的年轻妈妈身上，再通过明星、</w:t>
      </w:r>
      <w:proofErr w:type="gramStart"/>
      <w:r>
        <w:rPr>
          <w:rFonts w:ascii="微软雅黑" w:eastAsia="微软雅黑" w:hAnsi="微软雅黑"/>
          <w:sz w:val="21"/>
          <w:szCs w:val="21"/>
        </w:rPr>
        <w:t>京东天猫等</w:t>
      </w:r>
      <w:proofErr w:type="gramEnd"/>
      <w:r>
        <w:rPr>
          <w:rFonts w:ascii="微软雅黑" w:eastAsia="微软雅黑" w:hAnsi="微软雅黑"/>
          <w:sz w:val="21"/>
          <w:szCs w:val="21"/>
        </w:rPr>
        <w:t>大众化元素实现破圈。更精彩的是，美的将自己塑造为一个陪伴者，让年轻妈妈们自己发声，潜移默化中引导消费者共同成长，加上强有力的产品支持，这样塑造的品牌形象，无疑更加丰满、有血有肉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14A94B0B" w14:textId="77777777" w:rsidR="00EB1B1F" w:rsidRPr="006B76D9" w:rsidRDefault="00DD4DE6" w:rsidP="006B76D9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6B76D9">
        <w:rPr>
          <w:rFonts w:ascii="微软雅黑" w:eastAsia="微软雅黑" w:hAnsi="微软雅黑" w:hint="eastAsia"/>
          <w:b/>
          <w:bCs/>
          <w:sz w:val="21"/>
          <w:szCs w:val="21"/>
        </w:rPr>
        <w:t>具体数据：</w:t>
      </w:r>
    </w:p>
    <w:p w14:paraId="3DB0A908" w14:textId="24047BA1" w:rsidR="00EB1B1F" w:rsidRDefault="00DD4DE6" w:rsidP="006B76D9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#</w:t>
      </w:r>
      <w:r>
        <w:rPr>
          <w:rFonts w:ascii="微软雅黑" w:eastAsia="微软雅黑" w:hAnsi="微软雅黑"/>
          <w:sz w:val="21"/>
          <w:szCs w:val="21"/>
        </w:rPr>
        <w:t>我是妈妈我更是我</w:t>
      </w:r>
      <w:r>
        <w:rPr>
          <w:rFonts w:ascii="微软雅黑" w:eastAsia="微软雅黑" w:hAnsi="微软雅黑"/>
          <w:sz w:val="21"/>
          <w:szCs w:val="21"/>
        </w:rPr>
        <w:t>#</w:t>
      </w:r>
      <w:proofErr w:type="gramStart"/>
      <w:r>
        <w:rPr>
          <w:rFonts w:ascii="微软雅黑" w:eastAsia="微软雅黑" w:hAnsi="微软雅黑"/>
          <w:sz w:val="21"/>
          <w:szCs w:val="21"/>
        </w:rPr>
        <w:t>微博话题</w:t>
      </w:r>
      <w:proofErr w:type="gramEnd"/>
      <w:r>
        <w:rPr>
          <w:rFonts w:ascii="微软雅黑" w:eastAsia="微软雅黑" w:hAnsi="微软雅黑"/>
          <w:sz w:val="21"/>
          <w:szCs w:val="21"/>
        </w:rPr>
        <w:t>总阅读量</w:t>
      </w:r>
      <w:r>
        <w:rPr>
          <w:rFonts w:ascii="微软雅黑" w:eastAsia="微软雅黑" w:hAnsi="微软雅黑"/>
          <w:sz w:val="21"/>
          <w:szCs w:val="21"/>
        </w:rPr>
        <w:t>1.4</w:t>
      </w:r>
      <w:r>
        <w:rPr>
          <w:rFonts w:ascii="微软雅黑" w:eastAsia="微软雅黑" w:hAnsi="微软雅黑"/>
          <w:sz w:val="21"/>
          <w:szCs w:val="21"/>
        </w:rPr>
        <w:t>亿</w:t>
      </w:r>
      <w:r>
        <w:rPr>
          <w:rFonts w:ascii="微软雅黑" w:eastAsia="微软雅黑" w:hAnsi="微软雅黑"/>
          <w:sz w:val="21"/>
          <w:szCs w:val="21"/>
        </w:rPr>
        <w:t>+</w:t>
      </w:r>
      <w:r w:rsidR="006B76D9">
        <w:rPr>
          <w:rFonts w:ascii="微软雅黑" w:eastAsia="微软雅黑" w:hAnsi="微软雅黑" w:hint="eastAsia"/>
          <w:sz w:val="21"/>
          <w:szCs w:val="21"/>
        </w:rPr>
        <w:t>；</w:t>
      </w:r>
    </w:p>
    <w:p w14:paraId="3D516F0C" w14:textId="24F73D2F" w:rsidR="00EB1B1F" w:rsidRDefault="00DD4DE6" w:rsidP="006B76D9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明星</w:t>
      </w:r>
      <w:r>
        <w:rPr>
          <w:rFonts w:ascii="微软雅黑" w:eastAsia="微软雅黑" w:hAnsi="微软雅黑"/>
          <w:sz w:val="21"/>
          <w:szCs w:val="21"/>
        </w:rPr>
        <w:t>&amp;</w:t>
      </w:r>
      <w:proofErr w:type="gramStart"/>
      <w:r>
        <w:rPr>
          <w:rFonts w:ascii="微软雅黑" w:eastAsia="微软雅黑" w:hAnsi="微软雅黑"/>
          <w:sz w:val="21"/>
          <w:szCs w:val="21"/>
        </w:rPr>
        <w:t>微博</w:t>
      </w:r>
      <w:r>
        <w:rPr>
          <w:rFonts w:ascii="微软雅黑" w:eastAsia="微软雅黑" w:hAnsi="微软雅黑"/>
          <w:sz w:val="21"/>
          <w:szCs w:val="21"/>
        </w:rPr>
        <w:t>KOL</w:t>
      </w:r>
      <w:r>
        <w:rPr>
          <w:rFonts w:ascii="微软雅黑" w:eastAsia="微软雅黑" w:hAnsi="微软雅黑"/>
          <w:sz w:val="21"/>
          <w:szCs w:val="21"/>
        </w:rPr>
        <w:t>传播</w:t>
      </w:r>
      <w:r>
        <w:rPr>
          <w:rFonts w:ascii="微软雅黑" w:eastAsia="微软雅黑" w:hAnsi="微软雅黑"/>
          <w:sz w:val="21"/>
          <w:szCs w:val="21"/>
        </w:rPr>
        <w:t>总</w:t>
      </w:r>
      <w:proofErr w:type="gramEnd"/>
      <w:r>
        <w:rPr>
          <w:rFonts w:ascii="微软雅黑" w:eastAsia="微软雅黑" w:hAnsi="微软雅黑"/>
          <w:sz w:val="21"/>
          <w:szCs w:val="21"/>
        </w:rPr>
        <w:t>阅读量</w:t>
      </w:r>
      <w:r>
        <w:rPr>
          <w:rFonts w:ascii="微软雅黑" w:eastAsia="微软雅黑" w:hAnsi="微软雅黑"/>
          <w:sz w:val="21"/>
          <w:szCs w:val="21"/>
        </w:rPr>
        <w:t>1.4</w:t>
      </w:r>
      <w:r>
        <w:rPr>
          <w:rFonts w:ascii="微软雅黑" w:eastAsia="微软雅黑" w:hAnsi="微软雅黑"/>
          <w:sz w:val="21"/>
          <w:szCs w:val="21"/>
        </w:rPr>
        <w:t>亿</w:t>
      </w:r>
      <w:r>
        <w:rPr>
          <w:rFonts w:ascii="微软雅黑" w:eastAsia="微软雅黑" w:hAnsi="微软雅黑"/>
          <w:sz w:val="21"/>
          <w:szCs w:val="21"/>
        </w:rPr>
        <w:t>+</w:t>
      </w:r>
      <w:r w:rsidR="006B76D9">
        <w:rPr>
          <w:rFonts w:ascii="微软雅黑" w:eastAsia="微软雅黑" w:hAnsi="微软雅黑" w:hint="eastAsia"/>
          <w:sz w:val="21"/>
          <w:szCs w:val="21"/>
        </w:rPr>
        <w:t>；</w:t>
      </w:r>
    </w:p>
    <w:p w14:paraId="781E02B6" w14:textId="581949EC" w:rsidR="00EB1B1F" w:rsidRDefault="00DD4DE6" w:rsidP="006B76D9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B</w:t>
      </w:r>
      <w:r>
        <w:rPr>
          <w:rFonts w:ascii="微软雅黑" w:eastAsia="微软雅黑" w:hAnsi="微软雅黑"/>
          <w:sz w:val="21"/>
          <w:szCs w:val="21"/>
        </w:rPr>
        <w:t>站</w:t>
      </w:r>
      <w:r>
        <w:rPr>
          <w:rFonts w:ascii="微软雅黑" w:eastAsia="微软雅黑" w:hAnsi="微软雅黑"/>
          <w:sz w:val="21"/>
          <w:szCs w:val="21"/>
        </w:rPr>
        <w:t>WOWMOM</w:t>
      </w:r>
      <w:r>
        <w:rPr>
          <w:rFonts w:ascii="微软雅黑" w:eastAsia="微软雅黑" w:hAnsi="微软雅黑"/>
          <w:sz w:val="21"/>
          <w:szCs w:val="21"/>
        </w:rPr>
        <w:t>视频播放量：</w:t>
      </w:r>
      <w:r>
        <w:rPr>
          <w:rFonts w:ascii="微软雅黑" w:eastAsia="微软雅黑" w:hAnsi="微软雅黑"/>
          <w:sz w:val="21"/>
          <w:szCs w:val="21"/>
        </w:rPr>
        <w:t>450</w:t>
      </w:r>
      <w:r>
        <w:rPr>
          <w:rFonts w:ascii="微软雅黑" w:eastAsia="微软雅黑" w:hAnsi="微软雅黑"/>
          <w:sz w:val="21"/>
          <w:szCs w:val="21"/>
        </w:rPr>
        <w:t>万</w:t>
      </w:r>
      <w:r>
        <w:rPr>
          <w:rFonts w:ascii="微软雅黑" w:eastAsia="微软雅黑" w:hAnsi="微软雅黑"/>
          <w:sz w:val="21"/>
          <w:szCs w:val="21"/>
        </w:rPr>
        <w:t>+</w:t>
      </w:r>
      <w:r w:rsidR="006B76D9">
        <w:rPr>
          <w:rFonts w:ascii="微软雅黑" w:eastAsia="微软雅黑" w:hAnsi="微软雅黑" w:hint="eastAsia"/>
          <w:sz w:val="21"/>
          <w:szCs w:val="21"/>
        </w:rPr>
        <w:t>；</w:t>
      </w:r>
    </w:p>
    <w:p w14:paraId="325AFAC7" w14:textId="7A5F77D5" w:rsidR="00EB1B1F" w:rsidRDefault="00DD4DE6" w:rsidP="006B76D9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佟丽娅</w:t>
      </w:r>
      <w:r>
        <w:rPr>
          <w:rFonts w:ascii="微软雅黑" w:eastAsia="微软雅黑" w:hAnsi="微软雅黑"/>
          <w:sz w:val="21"/>
          <w:szCs w:val="21"/>
        </w:rPr>
        <w:t>XELLEMEN</w:t>
      </w:r>
      <w:r>
        <w:rPr>
          <w:rFonts w:ascii="微软雅黑" w:eastAsia="微软雅黑" w:hAnsi="微软雅黑"/>
          <w:sz w:val="21"/>
          <w:szCs w:val="21"/>
        </w:rPr>
        <w:t>视频播放量：</w:t>
      </w:r>
      <w:r>
        <w:rPr>
          <w:rFonts w:ascii="微软雅黑" w:eastAsia="微软雅黑" w:hAnsi="微软雅黑"/>
          <w:sz w:val="21"/>
          <w:szCs w:val="21"/>
        </w:rPr>
        <w:t>512</w:t>
      </w:r>
      <w:r>
        <w:rPr>
          <w:rFonts w:ascii="微软雅黑" w:eastAsia="微软雅黑" w:hAnsi="微软雅黑"/>
          <w:sz w:val="21"/>
          <w:szCs w:val="21"/>
        </w:rPr>
        <w:t>万</w:t>
      </w:r>
      <w:r>
        <w:rPr>
          <w:rFonts w:ascii="微软雅黑" w:eastAsia="微软雅黑" w:hAnsi="微软雅黑"/>
          <w:sz w:val="21"/>
          <w:szCs w:val="21"/>
        </w:rPr>
        <w:t>+</w:t>
      </w:r>
      <w:r w:rsidR="006B76D9">
        <w:rPr>
          <w:rFonts w:ascii="微软雅黑" w:eastAsia="微软雅黑" w:hAnsi="微软雅黑" w:hint="eastAsia"/>
          <w:sz w:val="21"/>
          <w:szCs w:val="21"/>
        </w:rPr>
        <w:t>；</w:t>
      </w:r>
    </w:p>
    <w:p w14:paraId="055A9B39" w14:textId="6817BE4A" w:rsidR="00EB1B1F" w:rsidRPr="006B76D9" w:rsidRDefault="00DD4DE6" w:rsidP="006B76D9">
      <w:pPr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京东</w:t>
      </w:r>
      <w:r>
        <w:rPr>
          <w:rFonts w:ascii="微软雅黑" w:eastAsia="微软雅黑" w:hAnsi="微软雅黑"/>
          <w:sz w:val="21"/>
          <w:szCs w:val="21"/>
        </w:rPr>
        <w:t>&amp;</w:t>
      </w:r>
      <w:proofErr w:type="gramStart"/>
      <w:r>
        <w:rPr>
          <w:rFonts w:ascii="微软雅黑" w:eastAsia="微软雅黑" w:hAnsi="微软雅黑"/>
          <w:sz w:val="21"/>
          <w:szCs w:val="21"/>
        </w:rPr>
        <w:t>一</w:t>
      </w:r>
      <w:proofErr w:type="gramEnd"/>
      <w:r>
        <w:rPr>
          <w:rFonts w:ascii="微软雅黑" w:eastAsia="微软雅黑" w:hAnsi="微软雅黑"/>
          <w:sz w:val="21"/>
          <w:szCs w:val="21"/>
        </w:rPr>
        <w:t>直播观看量：</w:t>
      </w:r>
      <w:r>
        <w:rPr>
          <w:rFonts w:ascii="微软雅黑" w:eastAsia="微软雅黑" w:hAnsi="微软雅黑"/>
          <w:sz w:val="21"/>
          <w:szCs w:val="21"/>
        </w:rPr>
        <w:t>4216</w:t>
      </w:r>
      <w:r>
        <w:rPr>
          <w:rFonts w:ascii="微软雅黑" w:eastAsia="微软雅黑" w:hAnsi="微软雅黑"/>
          <w:sz w:val="21"/>
          <w:szCs w:val="21"/>
        </w:rPr>
        <w:t>万</w:t>
      </w:r>
      <w:r>
        <w:rPr>
          <w:rFonts w:ascii="微软雅黑" w:eastAsia="微软雅黑" w:hAnsi="微软雅黑"/>
          <w:sz w:val="21"/>
          <w:szCs w:val="21"/>
        </w:rPr>
        <w:t>+</w:t>
      </w:r>
      <w:r w:rsidR="006B76D9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EB1B1F" w:rsidRPr="006B76D9">
      <w:headerReference w:type="default" r:id="rId18"/>
      <w:footerReference w:type="even" r:id="rId19"/>
      <w:footerReference w:type="defaul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E982B9" w14:textId="77777777" w:rsidR="00DD4DE6" w:rsidRDefault="00DD4DE6">
      <w:r>
        <w:separator/>
      </w:r>
    </w:p>
  </w:endnote>
  <w:endnote w:type="continuationSeparator" w:id="0">
    <w:p w14:paraId="797F2795" w14:textId="77777777" w:rsidR="00DD4DE6" w:rsidRDefault="00DD4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B8A2CD" w14:textId="77777777" w:rsidR="00EB1B1F" w:rsidRDefault="00DD4DE6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0E4A7A1A" w14:textId="77777777" w:rsidR="00EB1B1F" w:rsidRDefault="00EB1B1F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86C392" w14:textId="77777777" w:rsidR="00EB1B1F" w:rsidRDefault="00EB1B1F">
    <w:pPr>
      <w:pStyle w:val="a7"/>
      <w:framePr w:wrap="around" w:vAnchor="text" w:hAnchor="margin" w:xAlign="right" w:y="1"/>
      <w:rPr>
        <w:rStyle w:val="ae"/>
      </w:rPr>
    </w:pPr>
  </w:p>
  <w:p w14:paraId="27097E79" w14:textId="77777777" w:rsidR="00EB1B1F" w:rsidRDefault="00EB1B1F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B3B9B0" w14:textId="77777777" w:rsidR="00DD4DE6" w:rsidRDefault="00DD4DE6">
      <w:r>
        <w:separator/>
      </w:r>
    </w:p>
  </w:footnote>
  <w:footnote w:type="continuationSeparator" w:id="0">
    <w:p w14:paraId="2B162B0A" w14:textId="77777777" w:rsidR="00DD4DE6" w:rsidRDefault="00DD4D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2411AA" w14:textId="77777777" w:rsidR="00EB1B1F" w:rsidRDefault="00DD4DE6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0592B87B" wp14:editId="68BC09D1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815005"/>
    <w:multiLevelType w:val="multilevel"/>
    <w:tmpl w:val="1481500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07D2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96183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6D9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13DE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6382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35A5D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4DE6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96E6C"/>
    <w:rsid w:val="00EA4712"/>
    <w:rsid w:val="00EA652C"/>
    <w:rsid w:val="00EB0731"/>
    <w:rsid w:val="00EB1B1F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1BD9"/>
    <w:rsid w:val="00FD2192"/>
    <w:rsid w:val="00FD7838"/>
    <w:rsid w:val="00FD7E55"/>
    <w:rsid w:val="00FE1360"/>
    <w:rsid w:val="00FE497C"/>
    <w:rsid w:val="00FE70B2"/>
    <w:rsid w:val="00FE7398"/>
    <w:rsid w:val="24334608"/>
    <w:rsid w:val="329367C9"/>
    <w:rsid w:val="58F644E9"/>
    <w:rsid w:val="5A600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22FAF37"/>
  <w15:docId w15:val="{4DE70237-EA61-4E05-9FC0-C74BEC651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uiPriority w:val="99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character" w:styleId="af3">
    <w:name w:val="Unresolved Mention"/>
    <w:basedOn w:val="a0"/>
    <w:uiPriority w:val="99"/>
    <w:semiHidden/>
    <w:unhideWhenUsed/>
    <w:rsid w:val="006B76D9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6B76D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v.qq.com/x/page/d3214h30biw.html" TargetMode="Externa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285</Words>
  <Characters>1628</Characters>
  <Application>Microsoft Office Word</Application>
  <DocSecurity>0</DocSecurity>
  <Lines>13</Lines>
  <Paragraphs>3</Paragraphs>
  <ScaleCrop>false</ScaleCrop>
  <Company>WWW.YlmF.CoM</Company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ypd</cp:lastModifiedBy>
  <cp:revision>4</cp:revision>
  <cp:lastPrinted>2012-10-11T08:46:00Z</cp:lastPrinted>
  <dcterms:created xsi:type="dcterms:W3CDTF">2021-01-26T07:01:00Z</dcterms:created>
  <dcterms:modified xsi:type="dcterms:W3CDTF">2021-01-26T07:08:00Z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