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4314AEF" w14:textId="6FC91ABD" w:rsidR="00F663E7" w:rsidRDefault="00417B55" w:rsidP="0085782C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总冠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天猫双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11狂欢夜，红星美凯龙登C位</w:t>
      </w:r>
    </w:p>
    <w:p w14:paraId="12148121" w14:textId="77777777" w:rsidR="00F663E7" w:rsidRPr="0085782C" w:rsidRDefault="00417B55" w:rsidP="0085782C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 w:rsidRPr="0085782C">
        <w:rPr>
          <w:rFonts w:ascii="微软雅黑" w:eastAsia="微软雅黑" w:hAnsi="微软雅黑" w:cs="微软雅黑" w:hint="eastAsia"/>
          <w:b/>
          <w:sz w:val="21"/>
          <w:szCs w:val="21"/>
        </w:rPr>
        <w:t>广 告 主：</w:t>
      </w:r>
      <w:r w:rsidRPr="0085782C">
        <w:rPr>
          <w:rFonts w:ascii="微软雅黑" w:eastAsia="微软雅黑" w:hAnsi="微软雅黑" w:cs="微软雅黑" w:hint="eastAsia"/>
          <w:sz w:val="21"/>
          <w:szCs w:val="21"/>
        </w:rPr>
        <w:t>红星美</w:t>
      </w:r>
      <w:proofErr w:type="gramStart"/>
      <w:r w:rsidRPr="0085782C">
        <w:rPr>
          <w:rFonts w:ascii="微软雅黑" w:eastAsia="微软雅黑" w:hAnsi="微软雅黑" w:cs="微软雅黑" w:hint="eastAsia"/>
          <w:sz w:val="21"/>
          <w:szCs w:val="21"/>
        </w:rPr>
        <w:t>凯</w:t>
      </w:r>
      <w:proofErr w:type="gramEnd"/>
      <w:r w:rsidRPr="0085782C">
        <w:rPr>
          <w:rFonts w:ascii="微软雅黑" w:eastAsia="微软雅黑" w:hAnsi="微软雅黑" w:cs="微软雅黑" w:hint="eastAsia"/>
          <w:sz w:val="21"/>
          <w:szCs w:val="21"/>
        </w:rPr>
        <w:t>龙家居</w:t>
      </w:r>
    </w:p>
    <w:p w14:paraId="37AA7B59" w14:textId="77777777" w:rsidR="00F663E7" w:rsidRPr="0085782C" w:rsidRDefault="00417B55" w:rsidP="0085782C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 w:rsidRPr="0085782C">
        <w:rPr>
          <w:rFonts w:ascii="微软雅黑" w:eastAsia="微软雅黑" w:hAnsi="微软雅黑" w:cs="微软雅黑" w:hint="eastAsia"/>
          <w:b/>
          <w:sz w:val="21"/>
          <w:szCs w:val="21"/>
        </w:rPr>
        <w:t>所属行业：</w:t>
      </w:r>
      <w:r w:rsidRPr="0085782C">
        <w:rPr>
          <w:rFonts w:ascii="微软雅黑" w:eastAsia="微软雅黑" w:hAnsi="微软雅黑" w:cs="微软雅黑" w:hint="eastAsia"/>
          <w:sz w:val="21"/>
          <w:szCs w:val="21"/>
        </w:rPr>
        <w:t>家居行业</w:t>
      </w:r>
    </w:p>
    <w:p w14:paraId="224ACD31" w14:textId="103820C2" w:rsidR="00F663E7" w:rsidRPr="0085782C" w:rsidRDefault="00417B55" w:rsidP="0085782C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 w:rsidRPr="0085782C">
        <w:rPr>
          <w:rFonts w:ascii="微软雅黑" w:eastAsia="微软雅黑" w:hAnsi="微软雅黑" w:cs="微软雅黑" w:hint="eastAsia"/>
          <w:b/>
          <w:sz w:val="21"/>
          <w:szCs w:val="21"/>
        </w:rPr>
        <w:t>执行时间：</w:t>
      </w:r>
      <w:r w:rsidRPr="0085782C">
        <w:rPr>
          <w:rFonts w:ascii="微软雅黑" w:eastAsia="微软雅黑" w:hAnsi="微软雅黑" w:cs="微软雅黑" w:hint="eastAsia"/>
          <w:sz w:val="21"/>
          <w:szCs w:val="21"/>
        </w:rPr>
        <w:t>2020.11</w:t>
      </w:r>
    </w:p>
    <w:p w14:paraId="2AAE8BB2" w14:textId="041640BA" w:rsidR="00F663E7" w:rsidRPr="0085782C" w:rsidRDefault="00417B55" w:rsidP="0085782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5782C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5782C" w:rsidRPr="0085782C">
        <w:rPr>
          <w:rFonts w:ascii="微软雅黑" w:eastAsia="微软雅黑" w:hAnsi="微软雅黑" w:cs="微软雅黑" w:hint="eastAsia"/>
          <w:sz w:val="21"/>
          <w:szCs w:val="21"/>
        </w:rPr>
        <w:t>效果营销类</w:t>
      </w:r>
    </w:p>
    <w:p w14:paraId="69A013E7" w14:textId="77777777" w:rsidR="00F663E7" w:rsidRDefault="00417B55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E38592C" w14:textId="07674FF1" w:rsidR="00992F4C" w:rsidRDefault="00417B55" w:rsidP="0085782C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红星美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凯</w:t>
      </w:r>
      <w:proofErr w:type="gramEnd"/>
      <w:r>
        <w:rPr>
          <w:rFonts w:ascii="微软雅黑" w:eastAsia="微软雅黑" w:hAnsi="微软雅黑" w:cs="微软雅黑" w:hint="eastAsia"/>
          <w:szCs w:val="21"/>
        </w:rPr>
        <w:t>龙第二次携手阿里参与双十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szCs w:val="21"/>
        </w:rPr>
        <w:t>，从数据合作到内容共创，从数字化升级到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现象级刷屏</w:t>
      </w:r>
      <w:proofErr w:type="gramEnd"/>
      <w:r>
        <w:rPr>
          <w:rFonts w:ascii="微软雅黑" w:eastAsia="微软雅黑" w:hAnsi="微软雅黑" w:cs="微软雅黑" w:hint="eastAsia"/>
          <w:szCs w:val="21"/>
        </w:rPr>
        <w:t>，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到天猫同城</w:t>
      </w:r>
      <w:proofErr w:type="gramEnd"/>
      <w:r>
        <w:rPr>
          <w:rFonts w:ascii="微软雅黑" w:eastAsia="微软雅黑" w:hAnsi="微软雅黑" w:cs="微软雅黑" w:hint="eastAsia"/>
          <w:szCs w:val="21"/>
        </w:rPr>
        <w:t>站运营、数字化商场建设、阿里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云数据</w:t>
      </w:r>
      <w:proofErr w:type="gramEnd"/>
      <w:r>
        <w:rPr>
          <w:rFonts w:ascii="微软雅黑" w:eastAsia="微软雅黑" w:hAnsi="微软雅黑" w:cs="微软雅黑" w:hint="eastAsia"/>
          <w:szCs w:val="21"/>
        </w:rPr>
        <w:t>中台建设、全域营销推广，红星美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凯</w:t>
      </w:r>
      <w:proofErr w:type="gramEnd"/>
      <w:r>
        <w:rPr>
          <w:rFonts w:ascii="微软雅黑" w:eastAsia="微软雅黑" w:hAnsi="微软雅黑" w:cs="微软雅黑" w:hint="eastAsia"/>
          <w:szCs w:val="21"/>
        </w:rPr>
        <w:t>龙和阿里用了一年多的时间探索了战略合作的无限可能，</w:t>
      </w:r>
      <w:r w:rsidRPr="00992F4C">
        <w:rPr>
          <w:rFonts w:ascii="微软雅黑" w:eastAsia="微软雅黑" w:hAnsi="微软雅黑" w:cs="微软雅黑" w:hint="eastAsia"/>
          <w:b/>
          <w:bCs/>
          <w:szCs w:val="21"/>
        </w:rPr>
        <w:t>成为霸屏</w:t>
      </w:r>
      <w:r w:rsidR="00FA35CD">
        <w:rPr>
          <w:rFonts w:ascii="微软雅黑" w:eastAsia="微软雅黑" w:hAnsi="微软雅黑" w:cs="微软雅黑" w:hint="eastAsia"/>
          <w:b/>
          <w:bCs/>
          <w:szCs w:val="21"/>
        </w:rPr>
        <w:t>2</w:t>
      </w:r>
      <w:r w:rsidR="00FA35CD">
        <w:rPr>
          <w:rFonts w:ascii="微软雅黑" w:eastAsia="微软雅黑" w:hAnsi="微软雅黑" w:cs="微软雅黑"/>
          <w:b/>
          <w:bCs/>
          <w:szCs w:val="21"/>
        </w:rPr>
        <w:t>020</w:t>
      </w:r>
      <w:r w:rsidRPr="00992F4C">
        <w:rPr>
          <w:rFonts w:ascii="微软雅黑" w:eastAsia="微软雅黑" w:hAnsi="微软雅黑" w:cs="微软雅黑" w:hint="eastAsia"/>
          <w:b/>
          <w:bCs/>
          <w:szCs w:val="21"/>
        </w:rPr>
        <w:t>年双11的最强合作伙伴。</w:t>
      </w:r>
    </w:p>
    <w:p w14:paraId="517A4D98" w14:textId="111951E1" w:rsidR="00F663E7" w:rsidRPr="0085782C" w:rsidRDefault="00417B55" w:rsidP="0085782C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微软雅黑"/>
          <w:color w:val="FF0000"/>
          <w:szCs w:val="21"/>
        </w:rPr>
      </w:pPr>
      <w:r w:rsidRPr="00992F4C">
        <w:rPr>
          <w:rFonts w:ascii="微软雅黑" w:eastAsia="微软雅黑" w:hAnsi="微软雅黑" w:cs="微软雅黑" w:hint="eastAsia"/>
          <w:b/>
          <w:bCs/>
          <w:szCs w:val="21"/>
        </w:rPr>
        <w:t>红星美</w:t>
      </w:r>
      <w:proofErr w:type="gramStart"/>
      <w:r w:rsidRPr="00992F4C">
        <w:rPr>
          <w:rFonts w:ascii="微软雅黑" w:eastAsia="微软雅黑" w:hAnsi="微软雅黑" w:cs="微软雅黑" w:hint="eastAsia"/>
          <w:b/>
          <w:bCs/>
          <w:szCs w:val="21"/>
        </w:rPr>
        <w:t>凯</w:t>
      </w:r>
      <w:proofErr w:type="gramEnd"/>
      <w:r w:rsidRPr="00992F4C">
        <w:rPr>
          <w:rFonts w:ascii="微软雅黑" w:eastAsia="微软雅黑" w:hAnsi="微软雅黑" w:cs="微软雅黑" w:hint="eastAsia"/>
          <w:b/>
          <w:bCs/>
          <w:szCs w:val="21"/>
        </w:rPr>
        <w:t>龙也正成为家居家装品类第一数字化用户运营商。</w:t>
      </w:r>
    </w:p>
    <w:p w14:paraId="5BFF9EA1" w14:textId="77777777" w:rsidR="00F663E7" w:rsidRDefault="00417B55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939D0FB" w14:textId="0A7AC6C4" w:rsidR="00F663E7" w:rsidRDefault="00417B55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kern w:val="2"/>
          <w:sz w:val="21"/>
          <w:szCs w:val="21"/>
        </w:rPr>
      </w:pPr>
      <w:r w:rsidRPr="00992F4C">
        <w:rPr>
          <w:rFonts w:ascii="微软雅黑" w:eastAsia="微软雅黑" w:hAnsi="微软雅黑" w:cs="微软雅黑" w:hint="eastAsia"/>
          <w:kern w:val="2"/>
          <w:sz w:val="21"/>
          <w:szCs w:val="21"/>
        </w:rPr>
        <w:t>推动品牌两大战略落地：品牌数字化转型 + 品牌年轻化升级。</w:t>
      </w:r>
    </w:p>
    <w:p w14:paraId="4A131269" w14:textId="77777777" w:rsidR="00F663E7" w:rsidRDefault="00417B55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8B62F31" w14:textId="183A4733" w:rsidR="00F663E7" w:rsidRDefault="00992F4C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一、</w:t>
      </w:r>
      <w:r w:rsidR="00417B55">
        <w:rPr>
          <w:rFonts w:ascii="微软雅黑" w:eastAsia="微软雅黑" w:hAnsi="微软雅黑" w:cs="微软雅黑" w:hint="eastAsia"/>
          <w:b/>
          <w:bCs/>
          <w:sz w:val="21"/>
          <w:szCs w:val="21"/>
        </w:rPr>
        <w:t>前期海量曝光预热，直播引爆品牌</w:t>
      </w:r>
    </w:p>
    <w:p w14:paraId="603D5DF7" w14:textId="1E45C371" w:rsidR="00F663E7" w:rsidRDefault="00992F4C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</w:t>
      </w:r>
      <w:r w:rsidR="00417B55">
        <w:rPr>
          <w:rFonts w:ascii="微软雅黑" w:eastAsia="微软雅黑" w:hAnsi="微软雅黑" w:cs="微软雅黑" w:hint="eastAsia"/>
          <w:sz w:val="21"/>
          <w:szCs w:val="21"/>
        </w:rPr>
        <w:t>活动</w:t>
      </w:r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前期，网台联动曝光，热度持续激增。形式包括东方卫视+浙江卫视宣传片及品牌冠名标板，优酷OTT资源矩阵曝光。</w:t>
      </w:r>
    </w:p>
    <w:p w14:paraId="2D4AAD8A" w14:textId="5B091C5C" w:rsidR="00F663E7" w:rsidRDefault="00992F4C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2、</w:t>
      </w:r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直播开始前3小时，</w:t>
      </w:r>
      <w:proofErr w:type="gramStart"/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预热场</w:t>
      </w:r>
      <w:proofErr w:type="gramEnd"/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提前曝光，流量高能蓄水，品牌心智逐步渗透。</w:t>
      </w:r>
    </w:p>
    <w:p w14:paraId="10E45660" w14:textId="77777777" w:rsidR="00FA35CD" w:rsidRDefault="00992F4C" w:rsidP="00FA35C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3、</w:t>
      </w:r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活动期间，</w:t>
      </w:r>
      <w:proofErr w:type="gramStart"/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全球尖货明星</w:t>
      </w:r>
      <w:proofErr w:type="gramEnd"/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现场带，沉浸式演绎种草不停。</w:t>
      </w:r>
      <w:proofErr w:type="gramStart"/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整场天猫晚会</w:t>
      </w:r>
      <w:proofErr w:type="gramEnd"/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舞台如同置身红星美</w:t>
      </w:r>
      <w:proofErr w:type="gramStart"/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凯</w:t>
      </w:r>
      <w:proofErr w:type="gramEnd"/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龙家居展示馆中，品牌通过舞美植入、产品互动、节目植入等方式</w:t>
      </w:r>
      <w:proofErr w:type="gramStart"/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怒刷存在</w:t>
      </w:r>
      <w:proofErr w:type="gramEnd"/>
      <w:r w:rsidR="00417B55">
        <w:rPr>
          <w:rFonts w:ascii="微软雅黑" w:eastAsia="微软雅黑" w:hAnsi="微软雅黑" w:cs="微软雅黑" w:hint="eastAsia"/>
          <w:kern w:val="2"/>
          <w:sz w:val="21"/>
          <w:szCs w:val="21"/>
        </w:rPr>
        <w:t>感。</w:t>
      </w:r>
    </w:p>
    <w:p w14:paraId="43D4F478" w14:textId="5BB38439" w:rsidR="00FA35CD" w:rsidRDefault="00417B55" w:rsidP="00FA35C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融合家居</w:t>
      </w:r>
      <w:proofErr w:type="gramStart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设计尖货和</w:t>
      </w:r>
      <w:proofErr w:type="gramEnd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顶流明星，打造史上第一台全域情境式狂欢夜，让全民享受沉浸式娱乐消费体验。</w:t>
      </w:r>
    </w:p>
    <w:p w14:paraId="56F94735" w14:textId="21729543" w:rsidR="00F663E7" w:rsidRPr="00FA35CD" w:rsidRDefault="00417B55" w:rsidP="00FA35C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多位艺人现场与红星美</w:t>
      </w:r>
      <w:proofErr w:type="gramStart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凯</w:t>
      </w:r>
      <w:proofErr w:type="gramEnd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龙亲密互动：著名脱口</w:t>
      </w:r>
      <w:proofErr w:type="gramStart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秀演员</w:t>
      </w:r>
      <w:proofErr w:type="gramEnd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王冕睡在浴缸中弹吉他、毛不易坐在儿童床上唱歌、杨超越表演时的回形针坐凳。节目《就匠装新家》中，VAVA和王冕在一整套的红星美</w:t>
      </w:r>
      <w:proofErr w:type="gramStart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凯</w:t>
      </w:r>
      <w:proofErr w:type="gramEnd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龙家居中表演，体现红星美</w:t>
      </w:r>
      <w:proofErr w:type="gramStart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凯</w:t>
      </w:r>
      <w:proofErr w:type="gramEnd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龙“一站式搞定新家装修”。</w:t>
      </w:r>
    </w:p>
    <w:p w14:paraId="276715C3" w14:textId="7ED97602" w:rsidR="00FA35CD" w:rsidRDefault="00FA35CD" w:rsidP="0085782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79138A3" wp14:editId="04FBCB26">
            <wp:extent cx="5095270" cy="289932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0309" cy="290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B078" w14:textId="3A05761D" w:rsidR="00F663E7" w:rsidRDefault="00992F4C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二、</w:t>
      </w:r>
      <w:r w:rsidR="00417B55">
        <w:rPr>
          <w:rFonts w:ascii="微软雅黑" w:eastAsia="微软雅黑" w:hAnsi="微软雅黑" w:cs="微软雅黑" w:hint="eastAsia"/>
          <w:b/>
          <w:bCs/>
          <w:sz w:val="21"/>
          <w:szCs w:val="21"/>
        </w:rPr>
        <w:t>高能福利互动，品牌粘性拉升</w:t>
      </w:r>
    </w:p>
    <w:p w14:paraId="57D7BADE" w14:textId="21D3A799" w:rsidR="00F663E7" w:rsidRDefault="00992F4C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</w:t>
      </w:r>
      <w:r w:rsidR="00417B55">
        <w:rPr>
          <w:rFonts w:ascii="微软雅黑" w:eastAsia="微软雅黑" w:hAnsi="微软雅黑" w:cs="微软雅黑" w:hint="eastAsia"/>
          <w:sz w:val="21"/>
          <w:szCs w:val="21"/>
        </w:rPr>
        <w:t>直播福利暴击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417B55">
        <w:rPr>
          <w:rFonts w:ascii="微软雅黑" w:eastAsia="微软雅黑" w:hAnsi="微软雅黑" w:cs="微软雅黑" w:hint="eastAsia"/>
          <w:sz w:val="21"/>
          <w:szCs w:val="21"/>
        </w:rPr>
        <w:t>一元购强势导流</w:t>
      </w:r>
      <w:r w:rsidR="00E53348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70A3171" w14:textId="2BA10361" w:rsidR="00F663E7" w:rsidRDefault="00417B55" w:rsidP="0085782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sz w:val="21"/>
          <w:szCs w:val="21"/>
        </w:rPr>
        <w:drawing>
          <wp:inline distT="0" distB="0" distL="114300" distR="114300" wp14:anchorId="52958042" wp14:editId="7ECE919E">
            <wp:extent cx="4997901" cy="4260152"/>
            <wp:effectExtent l="0" t="0" r="0" b="7620"/>
            <wp:docPr id="2" name="图片 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5"/>
                    <pic:cNvPicPr>
                      <a:picLocks noChangeAspect="1"/>
                    </pic:cNvPicPr>
                  </pic:nvPicPr>
                  <pic:blipFill>
                    <a:blip r:embed="rId10"/>
                    <a:srcRect r="15325"/>
                    <a:stretch>
                      <a:fillRect/>
                    </a:stretch>
                  </pic:blipFill>
                  <pic:spPr>
                    <a:xfrm>
                      <a:off x="0" y="0"/>
                      <a:ext cx="5039662" cy="42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A22E" w14:textId="345F5D55" w:rsidR="00F663E7" w:rsidRDefault="00992F4C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</w:t>
      </w:r>
      <w:r w:rsidR="00417B55">
        <w:rPr>
          <w:rFonts w:ascii="微软雅黑" w:eastAsia="微软雅黑" w:hAnsi="微软雅黑" w:cs="微软雅黑" w:hint="eastAsia"/>
          <w:sz w:val="21"/>
          <w:szCs w:val="21"/>
        </w:rPr>
        <w:t>直播期间，30w元红包雨下流量高点下两轮</w:t>
      </w:r>
      <w:r w:rsidR="00E53348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4B6E625A" w14:textId="5F9FA696" w:rsidR="00F663E7" w:rsidRDefault="00992F4C" w:rsidP="00504BD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3、</w:t>
      </w:r>
      <w:r w:rsidR="00417B55">
        <w:rPr>
          <w:rFonts w:ascii="微软雅黑" w:eastAsia="微软雅黑" w:hAnsi="微软雅黑" w:cs="微软雅黑" w:hint="eastAsia"/>
          <w:sz w:val="21"/>
          <w:szCs w:val="21"/>
        </w:rPr>
        <w:t>晚会结尾抽奖彩蛋，抽奖机制多</w:t>
      </w:r>
      <w:proofErr w:type="gramStart"/>
      <w:r w:rsidR="00417B55">
        <w:rPr>
          <w:rFonts w:ascii="微软雅黑" w:eastAsia="微软雅黑" w:hAnsi="微软雅黑" w:cs="微软雅黑" w:hint="eastAsia"/>
          <w:sz w:val="21"/>
          <w:szCs w:val="21"/>
        </w:rPr>
        <w:t>线天猫</w:t>
      </w:r>
      <w:proofErr w:type="gramEnd"/>
      <w:r w:rsidR="00417B55">
        <w:rPr>
          <w:rFonts w:ascii="微软雅黑" w:eastAsia="微软雅黑" w:hAnsi="微软雅黑" w:cs="微软雅黑" w:hint="eastAsia"/>
          <w:sz w:val="21"/>
          <w:szCs w:val="21"/>
        </w:rPr>
        <w:t>店铺导流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0AC6A568" w14:textId="01C44341" w:rsidR="00D265A2" w:rsidRDefault="00D265A2" w:rsidP="00D265A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6154B821" wp14:editId="623EA7DF">
            <wp:extent cx="3186257" cy="1793778"/>
            <wp:effectExtent l="0" t="0" r="0" b="0"/>
            <wp:docPr id="1" name="图片 1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257" cy="179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05BD" w14:textId="49F8C99D" w:rsidR="00F663E7" w:rsidRDefault="00992F4C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三、</w:t>
      </w:r>
      <w:r w:rsidR="00417B55">
        <w:rPr>
          <w:rFonts w:ascii="微软雅黑" w:eastAsia="微软雅黑" w:hAnsi="微软雅黑" w:cs="微软雅黑" w:hint="eastAsia"/>
          <w:b/>
          <w:bCs/>
          <w:sz w:val="21"/>
          <w:szCs w:val="21"/>
        </w:rPr>
        <w:t>阿里生态联动，全域营销</w:t>
      </w:r>
    </w:p>
    <w:p w14:paraId="35A904D8" w14:textId="42A1B756" w:rsidR="00F663E7" w:rsidRDefault="00992F4C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</w:t>
      </w:r>
      <w:r w:rsidR="00417B55">
        <w:rPr>
          <w:rFonts w:ascii="微软雅黑" w:eastAsia="微软雅黑" w:hAnsi="微软雅黑" w:cs="微软雅黑" w:hint="eastAsia"/>
          <w:sz w:val="21"/>
          <w:szCs w:val="21"/>
        </w:rPr>
        <w:t>全程边看边买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417B55">
        <w:rPr>
          <w:rFonts w:ascii="微软雅黑" w:eastAsia="微软雅黑" w:hAnsi="微软雅黑" w:cs="微软雅黑" w:hint="eastAsia"/>
          <w:sz w:val="21"/>
          <w:szCs w:val="21"/>
        </w:rPr>
        <w:t>优酷、</w:t>
      </w:r>
      <w:proofErr w:type="gramStart"/>
      <w:r w:rsidR="00417B55">
        <w:rPr>
          <w:rFonts w:ascii="微软雅黑" w:eastAsia="微软雅黑" w:hAnsi="微软雅黑" w:cs="微软雅黑" w:hint="eastAsia"/>
          <w:sz w:val="21"/>
          <w:szCs w:val="21"/>
        </w:rPr>
        <w:t>淘宝直播</w:t>
      </w:r>
      <w:proofErr w:type="gramEnd"/>
      <w:r w:rsidR="00417B55">
        <w:rPr>
          <w:rFonts w:ascii="微软雅黑" w:eastAsia="微软雅黑" w:hAnsi="微软雅黑" w:cs="微软雅黑" w:hint="eastAsia"/>
          <w:sz w:val="21"/>
          <w:szCs w:val="21"/>
        </w:rPr>
        <w:t>种草拔草一键</w:t>
      </w:r>
      <w:proofErr w:type="gramStart"/>
      <w:r w:rsidR="00417B55">
        <w:rPr>
          <w:rFonts w:ascii="微软雅黑" w:eastAsia="微软雅黑" w:hAnsi="微软雅黑" w:cs="微软雅黑" w:hint="eastAsia"/>
          <w:sz w:val="21"/>
          <w:szCs w:val="21"/>
        </w:rPr>
        <w:t>连接天猫旗舰</w:t>
      </w:r>
      <w:proofErr w:type="gramEnd"/>
      <w:r w:rsidR="00417B55">
        <w:rPr>
          <w:rFonts w:ascii="微软雅黑" w:eastAsia="微软雅黑" w:hAnsi="微软雅黑" w:cs="微软雅黑" w:hint="eastAsia"/>
          <w:sz w:val="21"/>
          <w:szCs w:val="21"/>
        </w:rPr>
        <w:t>店</w:t>
      </w:r>
      <w:r w:rsidR="00E53348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6E493F9" w14:textId="434BFDA7" w:rsidR="00992F4C" w:rsidRDefault="00992F4C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</w:t>
      </w:r>
      <w:r w:rsidR="00417B55">
        <w:rPr>
          <w:rFonts w:ascii="微软雅黑" w:eastAsia="微软雅黑" w:hAnsi="微软雅黑" w:cs="微软雅黑" w:hint="eastAsia"/>
          <w:sz w:val="21"/>
          <w:szCs w:val="21"/>
        </w:rPr>
        <w:t>电商</w:t>
      </w:r>
      <w:proofErr w:type="gramStart"/>
      <w:r w:rsidR="00417B55">
        <w:rPr>
          <w:rFonts w:ascii="微软雅黑" w:eastAsia="微软雅黑" w:hAnsi="微软雅黑" w:cs="微软雅黑" w:hint="eastAsia"/>
          <w:sz w:val="21"/>
          <w:szCs w:val="21"/>
        </w:rPr>
        <w:t>联动达</w:t>
      </w:r>
      <w:proofErr w:type="gramEnd"/>
      <w:r w:rsidR="00417B55">
        <w:rPr>
          <w:rFonts w:ascii="微软雅黑" w:eastAsia="微软雅黑" w:hAnsi="微软雅黑" w:cs="微软雅黑" w:hint="eastAsia"/>
          <w:sz w:val="21"/>
          <w:szCs w:val="21"/>
        </w:rPr>
        <w:t>人种草，</w:t>
      </w:r>
      <w:proofErr w:type="gramStart"/>
      <w:r w:rsidR="00417B55">
        <w:rPr>
          <w:rFonts w:ascii="微软雅黑" w:eastAsia="微软雅黑" w:hAnsi="微软雅黑" w:cs="微软雅黑" w:hint="eastAsia"/>
          <w:sz w:val="21"/>
          <w:szCs w:val="21"/>
        </w:rPr>
        <w:t>品效结合</w:t>
      </w:r>
      <w:proofErr w:type="gramEnd"/>
      <w:r w:rsidR="00E53348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1C3CE2F9" w14:textId="4062144A" w:rsidR="00F663E7" w:rsidRPr="0085782C" w:rsidRDefault="00992F4C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="00417B55">
        <w:rPr>
          <w:rFonts w:ascii="微软雅黑" w:eastAsia="微软雅黑" w:hAnsi="微软雅黑" w:cs="微软雅黑" w:hint="eastAsia"/>
          <w:sz w:val="21"/>
          <w:szCs w:val="21"/>
        </w:rPr>
        <w:t>顶流主播</w:t>
      </w:r>
      <w:proofErr w:type="gramStart"/>
      <w:r w:rsidR="00417B55">
        <w:rPr>
          <w:rFonts w:ascii="微软雅黑" w:eastAsia="微软雅黑" w:hAnsi="微软雅黑" w:cs="微软雅黑" w:hint="eastAsia"/>
          <w:sz w:val="21"/>
          <w:szCs w:val="21"/>
        </w:rPr>
        <w:t>薇娅</w:t>
      </w:r>
      <w:proofErr w:type="gramEnd"/>
      <w:r w:rsidR="00417B55">
        <w:rPr>
          <w:rFonts w:ascii="微软雅黑" w:eastAsia="微软雅黑" w:hAnsi="微软雅黑" w:cs="微软雅黑" w:hint="eastAsia"/>
          <w:sz w:val="21"/>
          <w:szCs w:val="21"/>
        </w:rPr>
        <w:t>、胡可、小太阳陈温暖直播带货，</w:t>
      </w:r>
      <w:proofErr w:type="gramStart"/>
      <w:r w:rsidR="00417B55">
        <w:rPr>
          <w:rFonts w:ascii="微软雅黑" w:eastAsia="微软雅黑" w:hAnsi="微软雅黑" w:cs="微软雅黑" w:hint="eastAsia"/>
          <w:sz w:val="21"/>
          <w:szCs w:val="21"/>
        </w:rPr>
        <w:t>全球尖货</w:t>
      </w:r>
      <w:proofErr w:type="gramEnd"/>
      <w:r w:rsidR="00417B55">
        <w:rPr>
          <w:rFonts w:ascii="微软雅黑" w:eastAsia="微软雅黑" w:hAnsi="微软雅黑" w:cs="微软雅黑" w:hint="eastAsia"/>
          <w:sz w:val="21"/>
          <w:szCs w:val="21"/>
        </w:rPr>
        <w:t>pick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6DC365B" w14:textId="77777777" w:rsidR="00F663E7" w:rsidRDefault="00417B55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291E4156" w14:textId="77777777" w:rsidR="00F663E7" w:rsidRDefault="00417B55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“天猫双11狂欢夜”节目内外流量加持，帮助红星美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凯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龙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精准触达中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高端家装用户，实现全域精准引流。</w:t>
      </w:r>
    </w:p>
    <w:p w14:paraId="21566B33" w14:textId="77777777" w:rsidR="00992F4C" w:rsidRDefault="00417B55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红星美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凯龙总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冠名的“天猫双11狂欢夜”在优酷、浙江卫视、东方卫视网台联播，收视处于同时段第一。</w:t>
      </w:r>
    </w:p>
    <w:p w14:paraId="6307AB5E" w14:textId="76BA3947" w:rsidR="00F663E7" w:rsidRPr="00A45AFF" w:rsidRDefault="00417B55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992F4C">
        <w:rPr>
          <w:rFonts w:ascii="微软雅黑" w:eastAsia="微软雅黑" w:hAnsi="微软雅黑" w:hint="eastAsia"/>
          <w:sz w:val="21"/>
          <w:szCs w:val="21"/>
        </w:rPr>
        <w:t>晚会获全网热搜</w:t>
      </w:r>
      <w:proofErr w:type="gramEnd"/>
      <w:r w:rsidRPr="00992F4C">
        <w:rPr>
          <w:rFonts w:ascii="微软雅黑" w:eastAsia="微软雅黑" w:hAnsi="微软雅黑" w:hint="eastAsia"/>
          <w:sz w:val="21"/>
          <w:szCs w:val="21"/>
        </w:rPr>
        <w:t>300+</w:t>
      </w:r>
      <w:proofErr w:type="gramStart"/>
      <w:r w:rsidRPr="00992F4C">
        <w:rPr>
          <w:rFonts w:ascii="微软雅黑" w:eastAsia="微软雅黑" w:hAnsi="微软雅黑" w:hint="eastAsia"/>
          <w:sz w:val="21"/>
          <w:szCs w:val="21"/>
        </w:rPr>
        <w:t>个</w:t>
      </w:r>
      <w:proofErr w:type="gramEnd"/>
      <w:r w:rsidRPr="00992F4C">
        <w:rPr>
          <w:rFonts w:ascii="微软雅黑" w:eastAsia="微软雅黑" w:hAnsi="微软雅黑" w:hint="eastAsia"/>
          <w:sz w:val="21"/>
          <w:szCs w:val="21"/>
        </w:rPr>
        <w:t>，包括微博、抖音、快手、</w:t>
      </w:r>
      <w:proofErr w:type="gramStart"/>
      <w:r w:rsidRPr="00992F4C">
        <w:rPr>
          <w:rFonts w:ascii="微软雅黑" w:eastAsia="微软雅黑" w:hAnsi="微软雅黑" w:hint="eastAsia"/>
          <w:sz w:val="21"/>
          <w:szCs w:val="21"/>
        </w:rPr>
        <w:t>腾讯看</w:t>
      </w:r>
      <w:proofErr w:type="gramEnd"/>
      <w:r w:rsidRPr="00992F4C">
        <w:rPr>
          <w:rFonts w:ascii="微软雅黑" w:eastAsia="微软雅黑" w:hAnsi="微软雅黑" w:hint="eastAsia"/>
          <w:sz w:val="21"/>
          <w:szCs w:val="21"/>
        </w:rPr>
        <w:t>点等多个平台。其中</w:t>
      </w:r>
      <w:r w:rsidR="00A45AFF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992F4C">
        <w:rPr>
          <w:rFonts w:ascii="微软雅黑" w:eastAsia="微软雅黑" w:hAnsi="微软雅黑" w:hint="eastAsia"/>
          <w:sz w:val="21"/>
          <w:szCs w:val="21"/>
        </w:rPr>
        <w:t>微博热搜</w:t>
      </w:r>
      <w:proofErr w:type="gramEnd"/>
      <w:r w:rsidRPr="00992F4C">
        <w:rPr>
          <w:rFonts w:ascii="微软雅黑" w:eastAsia="微软雅黑" w:hAnsi="微软雅黑" w:hint="eastAsia"/>
          <w:sz w:val="21"/>
          <w:szCs w:val="21"/>
        </w:rPr>
        <w:t>70+，与品牌相关的话题如#你</w:t>
      </w:r>
      <w:proofErr w:type="gramStart"/>
      <w:r w:rsidRPr="00992F4C">
        <w:rPr>
          <w:rFonts w:ascii="微软雅黑" w:eastAsia="微软雅黑" w:hAnsi="微软雅黑" w:hint="eastAsia"/>
          <w:sz w:val="21"/>
          <w:szCs w:val="21"/>
        </w:rPr>
        <w:t>有猫饼吗</w:t>
      </w:r>
      <w:proofErr w:type="gramEnd"/>
      <w:r w:rsidRPr="00992F4C">
        <w:rPr>
          <w:rFonts w:ascii="微软雅黑" w:eastAsia="微软雅黑" w:hAnsi="微软雅黑" w:hint="eastAsia"/>
          <w:sz w:val="21"/>
          <w:szCs w:val="21"/>
        </w:rPr>
        <w:t>#、#红星美</w:t>
      </w:r>
      <w:proofErr w:type="gramStart"/>
      <w:r w:rsidRPr="00992F4C">
        <w:rPr>
          <w:rFonts w:ascii="微软雅黑" w:eastAsia="微软雅黑" w:hAnsi="微软雅黑" w:hint="eastAsia"/>
          <w:sz w:val="21"/>
          <w:szCs w:val="21"/>
        </w:rPr>
        <w:t>凯龙总</w:t>
      </w:r>
      <w:proofErr w:type="gramEnd"/>
      <w:r w:rsidRPr="00992F4C">
        <w:rPr>
          <w:rFonts w:ascii="微软雅黑" w:eastAsia="微软雅黑" w:hAnsi="微软雅黑" w:hint="eastAsia"/>
          <w:sz w:val="21"/>
          <w:szCs w:val="21"/>
        </w:rPr>
        <w:t>冠名#等话题阅读5亿+，是同类品牌话题曝光量500倍。100+媒体强势发声、1000+篇文章全网覆盖。</w:t>
      </w:r>
    </w:p>
    <w:p w14:paraId="38462A1D" w14:textId="77777777" w:rsidR="00F663E7" w:rsidRDefault="00417B55" w:rsidP="008578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CA559BE" w14:textId="5031404E" w:rsidR="00992F4C" w:rsidRDefault="00417B55" w:rsidP="0085782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992F4C">
        <w:rPr>
          <w:rFonts w:ascii="微软雅黑" w:eastAsia="微软雅黑" w:hAnsi="微软雅黑" w:hint="eastAsia"/>
          <w:b/>
          <w:bCs/>
          <w:sz w:val="21"/>
          <w:szCs w:val="21"/>
        </w:rPr>
        <w:t>热度方面</w:t>
      </w:r>
    </w:p>
    <w:p w14:paraId="742322B5" w14:textId="77777777" w:rsidR="00992F4C" w:rsidRDefault="00992F4C" w:rsidP="0085782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92F4C">
        <w:rPr>
          <w:rFonts w:ascii="微软雅黑" w:eastAsia="微软雅黑" w:hAnsi="微软雅黑"/>
          <w:sz w:val="21"/>
          <w:szCs w:val="21"/>
        </w:rPr>
        <w:t>1</w:t>
      </w:r>
      <w:r w:rsidRPr="00992F4C"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="00417B55" w:rsidRPr="00992F4C">
        <w:rPr>
          <w:rFonts w:ascii="微软雅黑" w:eastAsia="微软雅黑" w:hAnsi="微软雅黑" w:hint="eastAsia"/>
          <w:sz w:val="21"/>
          <w:szCs w:val="21"/>
        </w:rPr>
        <w:t>猫晚累计</w:t>
      </w:r>
      <w:proofErr w:type="gramEnd"/>
      <w:r w:rsidR="00417B55" w:rsidRPr="00992F4C">
        <w:rPr>
          <w:rFonts w:ascii="微软雅黑" w:eastAsia="微软雅黑" w:hAnsi="微软雅黑" w:hint="eastAsia"/>
          <w:sz w:val="21"/>
          <w:szCs w:val="21"/>
        </w:rPr>
        <w:t>观看超1亿次，观看人数2500w+。</w:t>
      </w:r>
    </w:p>
    <w:p w14:paraId="3A5D5A2D" w14:textId="77777777" w:rsidR="00E53348" w:rsidRDefault="00992F4C" w:rsidP="0085782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417B55" w:rsidRPr="00992F4C">
        <w:rPr>
          <w:rFonts w:ascii="微软雅黑" w:eastAsia="微软雅黑" w:hAnsi="微软雅黑" w:hint="eastAsia"/>
          <w:sz w:val="21"/>
          <w:szCs w:val="21"/>
        </w:rPr>
        <w:t>红星美</w:t>
      </w:r>
      <w:proofErr w:type="gramStart"/>
      <w:r w:rsidR="00417B55" w:rsidRPr="00992F4C">
        <w:rPr>
          <w:rFonts w:ascii="微软雅黑" w:eastAsia="微软雅黑" w:hAnsi="微软雅黑" w:hint="eastAsia"/>
          <w:sz w:val="21"/>
          <w:szCs w:val="21"/>
        </w:rPr>
        <w:t>凯龙总</w:t>
      </w:r>
      <w:proofErr w:type="gramEnd"/>
      <w:r w:rsidR="00417B55" w:rsidRPr="00992F4C">
        <w:rPr>
          <w:rFonts w:ascii="微软雅黑" w:eastAsia="微软雅黑" w:hAnsi="微软雅黑" w:hint="eastAsia"/>
          <w:sz w:val="21"/>
          <w:szCs w:val="21"/>
        </w:rPr>
        <w:t>冠名的</w:t>
      </w:r>
      <w:proofErr w:type="gramStart"/>
      <w:r w:rsidR="00417B55" w:rsidRPr="00992F4C">
        <w:rPr>
          <w:rFonts w:ascii="微软雅黑" w:eastAsia="微软雅黑" w:hAnsi="微软雅黑" w:hint="eastAsia"/>
          <w:sz w:val="21"/>
          <w:szCs w:val="21"/>
        </w:rPr>
        <w:t>天猫双</w:t>
      </w:r>
      <w:proofErr w:type="gramEnd"/>
      <w:r w:rsidR="00417B55" w:rsidRPr="00992F4C">
        <w:rPr>
          <w:rFonts w:ascii="微软雅黑" w:eastAsia="微软雅黑" w:hAnsi="微软雅黑" w:hint="eastAsia"/>
          <w:sz w:val="21"/>
          <w:szCs w:val="21"/>
        </w:rPr>
        <w:t>11狂欢</w:t>
      </w:r>
      <w:proofErr w:type="gramStart"/>
      <w:r w:rsidR="00417B55" w:rsidRPr="00992F4C">
        <w:rPr>
          <w:rFonts w:ascii="微软雅黑" w:eastAsia="微软雅黑" w:hAnsi="微软雅黑" w:hint="eastAsia"/>
          <w:sz w:val="21"/>
          <w:szCs w:val="21"/>
        </w:rPr>
        <w:t>夜喜提近</w:t>
      </w:r>
      <w:proofErr w:type="gramEnd"/>
      <w:r w:rsidR="00417B55" w:rsidRPr="00992F4C">
        <w:rPr>
          <w:rFonts w:ascii="微软雅黑" w:eastAsia="微软雅黑" w:hAnsi="微软雅黑" w:hint="eastAsia"/>
          <w:sz w:val="21"/>
          <w:szCs w:val="21"/>
        </w:rPr>
        <w:t>20个</w:t>
      </w:r>
      <w:proofErr w:type="gramStart"/>
      <w:r w:rsidR="00417B55" w:rsidRPr="00992F4C">
        <w:rPr>
          <w:rFonts w:ascii="微软雅黑" w:eastAsia="微软雅黑" w:hAnsi="微软雅黑" w:hint="eastAsia"/>
          <w:sz w:val="21"/>
          <w:szCs w:val="21"/>
        </w:rPr>
        <w:t>平台热搜</w:t>
      </w:r>
      <w:proofErr w:type="gramEnd"/>
      <w:r w:rsidR="00417B55" w:rsidRPr="00992F4C">
        <w:rPr>
          <w:rFonts w:ascii="微软雅黑" w:eastAsia="微软雅黑" w:hAnsi="微软雅黑" w:hint="eastAsia"/>
          <w:sz w:val="21"/>
          <w:szCs w:val="21"/>
        </w:rPr>
        <w:t>300+</w:t>
      </w:r>
      <w:proofErr w:type="gramStart"/>
      <w:r w:rsidR="00417B55" w:rsidRPr="00992F4C">
        <w:rPr>
          <w:rFonts w:ascii="微软雅黑" w:eastAsia="微软雅黑" w:hAnsi="微软雅黑" w:hint="eastAsia"/>
          <w:sz w:val="21"/>
          <w:szCs w:val="21"/>
        </w:rPr>
        <w:t>个</w:t>
      </w:r>
      <w:proofErr w:type="gramEnd"/>
      <w:r w:rsidR="00417B55" w:rsidRPr="00992F4C">
        <w:rPr>
          <w:rFonts w:ascii="微软雅黑" w:eastAsia="微软雅黑" w:hAnsi="微软雅黑" w:hint="eastAsia"/>
          <w:sz w:val="21"/>
          <w:szCs w:val="21"/>
        </w:rPr>
        <w:t>，仅11月10-11日当天就斩获44个热搜，4次</w:t>
      </w:r>
      <w:proofErr w:type="gramStart"/>
      <w:r w:rsidR="00417B55" w:rsidRPr="00992F4C">
        <w:rPr>
          <w:rFonts w:ascii="微软雅黑" w:eastAsia="微软雅黑" w:hAnsi="微软雅黑" w:hint="eastAsia"/>
          <w:sz w:val="21"/>
          <w:szCs w:val="21"/>
        </w:rPr>
        <w:t>登顶热搜</w:t>
      </w:r>
      <w:proofErr w:type="gramEnd"/>
      <w:r w:rsidR="00417B55" w:rsidRPr="00992F4C">
        <w:rPr>
          <w:rFonts w:ascii="微软雅黑" w:eastAsia="微软雅黑" w:hAnsi="微软雅黑" w:hint="eastAsia"/>
          <w:sz w:val="21"/>
          <w:szCs w:val="21"/>
        </w:rPr>
        <w:t>第一。</w:t>
      </w:r>
    </w:p>
    <w:p w14:paraId="76CA62C3" w14:textId="216423FA" w:rsidR="00F663E7" w:rsidRPr="00992F4C" w:rsidRDefault="00E53348" w:rsidP="0085782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417B55" w:rsidRPr="00992F4C">
        <w:rPr>
          <w:rFonts w:ascii="微软雅黑" w:eastAsia="微软雅黑" w:hAnsi="微软雅黑" w:hint="eastAsia"/>
          <w:sz w:val="21"/>
          <w:szCs w:val="21"/>
        </w:rPr>
        <w:t>主话题#双11狂欢夜#阅读量近100亿。</w:t>
      </w:r>
    </w:p>
    <w:p w14:paraId="34CCA6B3" w14:textId="0C7CBF64" w:rsidR="00E53348" w:rsidRDefault="00417B55" w:rsidP="0085782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992F4C">
        <w:rPr>
          <w:rFonts w:ascii="微软雅黑" w:eastAsia="微软雅黑" w:hAnsi="微软雅黑" w:hint="eastAsia"/>
          <w:b/>
          <w:bCs/>
          <w:sz w:val="21"/>
          <w:szCs w:val="21"/>
        </w:rPr>
        <w:t>销量方面</w:t>
      </w:r>
    </w:p>
    <w:p w14:paraId="5A3FBFBA" w14:textId="5926A237" w:rsidR="00E53348" w:rsidRDefault="00E53348" w:rsidP="0085782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53348">
        <w:rPr>
          <w:rFonts w:ascii="微软雅黑" w:eastAsia="微软雅黑" w:hAnsi="微软雅黑"/>
          <w:sz w:val="21"/>
          <w:szCs w:val="21"/>
        </w:rPr>
        <w:lastRenderedPageBreak/>
        <w:t>1</w:t>
      </w:r>
      <w:r w:rsidRPr="00E53348">
        <w:rPr>
          <w:rFonts w:ascii="微软雅黑" w:eastAsia="微软雅黑" w:hAnsi="微软雅黑" w:hint="eastAsia"/>
          <w:sz w:val="21"/>
          <w:szCs w:val="21"/>
        </w:rPr>
        <w:t>、</w:t>
      </w:r>
      <w:r w:rsidR="00417B55" w:rsidRPr="00992F4C">
        <w:rPr>
          <w:rFonts w:ascii="微软雅黑" w:eastAsia="微软雅黑" w:hAnsi="微软雅黑" w:hint="eastAsia"/>
          <w:sz w:val="21"/>
          <w:szCs w:val="21"/>
        </w:rPr>
        <w:t>红星美</w:t>
      </w:r>
      <w:proofErr w:type="gramStart"/>
      <w:r w:rsidR="00417B55" w:rsidRPr="00992F4C">
        <w:rPr>
          <w:rFonts w:ascii="微软雅黑" w:eastAsia="微软雅黑" w:hAnsi="微软雅黑" w:hint="eastAsia"/>
          <w:sz w:val="21"/>
          <w:szCs w:val="21"/>
        </w:rPr>
        <w:t>凯龙天猫数字化</w:t>
      </w:r>
      <w:proofErr w:type="gramEnd"/>
      <w:r w:rsidR="00417B55" w:rsidRPr="00992F4C">
        <w:rPr>
          <w:rFonts w:ascii="微软雅黑" w:eastAsia="微软雅黑" w:hAnsi="微软雅黑" w:hint="eastAsia"/>
          <w:sz w:val="21"/>
          <w:szCs w:val="21"/>
        </w:rPr>
        <w:t>卖场“双11”累计成交金额达到150亿+，刷新家居新零售双11销售额新高度，位列</w:t>
      </w:r>
      <w:proofErr w:type="gramStart"/>
      <w:r w:rsidR="00417B55" w:rsidRPr="00992F4C">
        <w:rPr>
          <w:rFonts w:ascii="微软雅黑" w:eastAsia="微软雅黑" w:hAnsi="微软雅黑" w:hint="eastAsia"/>
          <w:sz w:val="21"/>
          <w:szCs w:val="21"/>
        </w:rPr>
        <w:t>天猫住宅</w:t>
      </w:r>
      <w:proofErr w:type="gramEnd"/>
      <w:r w:rsidR="00417B55" w:rsidRPr="00992F4C">
        <w:rPr>
          <w:rFonts w:ascii="微软雅黑" w:eastAsia="微软雅黑" w:hAnsi="微软雅黑" w:hint="eastAsia"/>
          <w:sz w:val="21"/>
          <w:szCs w:val="21"/>
        </w:rPr>
        <w:t>家具、家装主材、全屋定制品类旗舰店销售排名第一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D3BD6F0" w14:textId="36179368" w:rsidR="00F663E7" w:rsidRDefault="00E53348" w:rsidP="0085782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417B55" w:rsidRPr="00992F4C">
        <w:rPr>
          <w:rFonts w:ascii="微软雅黑" w:eastAsia="微软雅黑" w:hAnsi="微软雅黑" w:hint="eastAsia"/>
          <w:sz w:val="21"/>
          <w:szCs w:val="21"/>
        </w:rPr>
        <w:t>同时，</w:t>
      </w:r>
      <w:proofErr w:type="gramStart"/>
      <w:r w:rsidR="00417B55" w:rsidRPr="00992F4C">
        <w:rPr>
          <w:rFonts w:ascii="微软雅黑" w:eastAsia="微软雅黑" w:hAnsi="微软雅黑" w:hint="eastAsia"/>
          <w:sz w:val="21"/>
          <w:szCs w:val="21"/>
        </w:rPr>
        <w:t>红星天猫</w:t>
      </w:r>
      <w:proofErr w:type="gramEnd"/>
      <w:r w:rsidR="00417B55" w:rsidRPr="00992F4C">
        <w:rPr>
          <w:rFonts w:ascii="微软雅黑" w:eastAsia="微软雅黑" w:hAnsi="微软雅黑" w:hint="eastAsia"/>
          <w:sz w:val="21"/>
          <w:szCs w:val="21"/>
        </w:rPr>
        <w:t>同城站平均日访客数、商品独立</w:t>
      </w:r>
      <w:proofErr w:type="gramStart"/>
      <w:r w:rsidR="00417B55" w:rsidRPr="00992F4C">
        <w:rPr>
          <w:rFonts w:ascii="微软雅黑" w:eastAsia="微软雅黑" w:hAnsi="微软雅黑" w:hint="eastAsia"/>
          <w:sz w:val="21"/>
          <w:szCs w:val="21"/>
        </w:rPr>
        <w:t>访客数</w:t>
      </w:r>
      <w:proofErr w:type="gramEnd"/>
      <w:r w:rsidR="00417B55" w:rsidRPr="00992F4C">
        <w:rPr>
          <w:rFonts w:ascii="微软雅黑" w:eastAsia="微软雅黑" w:hAnsi="微软雅黑" w:hint="eastAsia"/>
          <w:sz w:val="21"/>
          <w:szCs w:val="21"/>
        </w:rPr>
        <w:t>均处于行业领先。</w:t>
      </w:r>
    </w:p>
    <w:p w14:paraId="0AED1713" w14:textId="269ABA2F" w:rsidR="00F663E7" w:rsidRPr="00992F4C" w:rsidRDefault="00417B55" w:rsidP="0085782C">
      <w:pPr>
        <w:spacing w:before="100" w:beforeAutospacing="1" w:after="100" w:afterAutospacing="1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（数据来源：新华网）</w:t>
      </w:r>
    </w:p>
    <w:sectPr w:rsidR="00F663E7" w:rsidRPr="00992F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918708" w14:textId="77777777" w:rsidR="004E7887" w:rsidRDefault="004E7887">
      <w:r>
        <w:separator/>
      </w:r>
    </w:p>
  </w:endnote>
  <w:endnote w:type="continuationSeparator" w:id="0">
    <w:p w14:paraId="38B42133" w14:textId="77777777" w:rsidR="004E7887" w:rsidRDefault="004E7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37838" w14:textId="77777777" w:rsidR="00F663E7" w:rsidRDefault="00417B55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F680277" w14:textId="77777777" w:rsidR="00F663E7" w:rsidRDefault="00F663E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19FE7" w14:textId="77777777" w:rsidR="00F663E7" w:rsidRDefault="00F663E7">
    <w:pPr>
      <w:pStyle w:val="a7"/>
      <w:framePr w:wrap="around" w:vAnchor="text" w:hAnchor="margin" w:xAlign="right" w:y="1"/>
      <w:rPr>
        <w:rStyle w:val="ae"/>
      </w:rPr>
    </w:pPr>
  </w:p>
  <w:p w14:paraId="39001E23" w14:textId="77777777" w:rsidR="00F663E7" w:rsidRDefault="00F663E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6F620" w14:textId="77777777" w:rsidR="00F663E7" w:rsidRDefault="00F663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F86C1" w14:textId="77777777" w:rsidR="004E7887" w:rsidRDefault="004E7887">
      <w:r>
        <w:separator/>
      </w:r>
    </w:p>
  </w:footnote>
  <w:footnote w:type="continuationSeparator" w:id="0">
    <w:p w14:paraId="236138D5" w14:textId="77777777" w:rsidR="004E7887" w:rsidRDefault="004E7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20E83" w14:textId="77777777" w:rsidR="00F663E7" w:rsidRDefault="00F663E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C9724" w14:textId="77777777" w:rsidR="00F663E7" w:rsidRDefault="00417B55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AB2D4C6" wp14:editId="0999618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FE6F6" w14:textId="77777777" w:rsidR="00F663E7" w:rsidRDefault="00F663E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7B55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E7887"/>
    <w:rsid w:val="004F1399"/>
    <w:rsid w:val="004F7523"/>
    <w:rsid w:val="005002D8"/>
    <w:rsid w:val="00504BD6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72D4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5782C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2F4C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5AFF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10C7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65A2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3348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240F"/>
    <w:rsid w:val="00F35569"/>
    <w:rsid w:val="00F3618F"/>
    <w:rsid w:val="00F4008B"/>
    <w:rsid w:val="00F41E61"/>
    <w:rsid w:val="00F503C8"/>
    <w:rsid w:val="00F56689"/>
    <w:rsid w:val="00F663E7"/>
    <w:rsid w:val="00F821BF"/>
    <w:rsid w:val="00F853FB"/>
    <w:rsid w:val="00FA35CD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DCB2854"/>
    <w:rsid w:val="615D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5F0A44"/>
  <w15:docId w15:val="{5706C371-D703-46F7-AC8E-53E43B54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192</Words>
  <Characters>1098</Characters>
  <Application>Microsoft Office Word</Application>
  <DocSecurity>0</DocSecurity>
  <Lines>9</Lines>
  <Paragraphs>2</Paragraphs>
  <ScaleCrop>false</ScaleCrop>
  <Company>WWW.YlmF.CoM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8</cp:revision>
  <cp:lastPrinted>2012-10-11T08:46:00Z</cp:lastPrinted>
  <dcterms:created xsi:type="dcterms:W3CDTF">2021-02-01T07:02:00Z</dcterms:created>
  <dcterms:modified xsi:type="dcterms:W3CDTF">2021-02-05T07:34:00Z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