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82DBF1" w14:textId="368C5C21" w:rsidR="005E74D3" w:rsidRDefault="00A05208" w:rsidP="00214649">
      <w:pPr>
        <w:spacing w:beforeLines="100" w:before="240" w:afterLines="100" w:after="240"/>
        <w:jc w:val="center"/>
        <w:textAlignment w:val="baseline"/>
        <w:rPr>
          <w:rFonts w:ascii="微软雅黑" w:eastAsia="微软雅黑" w:hAnsi="微软雅黑"/>
          <w:b/>
          <w:kern w:val="0"/>
          <w:sz w:val="32"/>
          <w:szCs w:val="32"/>
        </w:rPr>
      </w:pPr>
      <w:r>
        <w:rPr>
          <w:rFonts w:ascii="微软雅黑" w:eastAsia="微软雅黑" w:hAnsi="微软雅黑" w:hint="eastAsia"/>
          <w:b/>
          <w:kern w:val="0"/>
          <w:sz w:val="32"/>
          <w:szCs w:val="32"/>
        </w:rPr>
        <w:t>智火</w:t>
      </w:r>
    </w:p>
    <w:p w14:paraId="4DDA0CA2" w14:textId="1D9742FD" w:rsidR="00EB404E" w:rsidRDefault="00EB404E" w:rsidP="002B6C43">
      <w:pPr>
        <w:textAlignment w:val="baseline"/>
        <w:rPr>
          <w:rFonts w:ascii="微软雅黑" w:eastAsia="微软雅黑" w:hAnsi="微软雅黑"/>
        </w:rPr>
      </w:pPr>
      <w:r>
        <w:rPr>
          <w:rFonts w:ascii="微软雅黑" w:eastAsia="微软雅黑" w:hAnsi="微软雅黑" w:hint="eastAsia"/>
          <w:b/>
        </w:rPr>
        <w:t>官方</w:t>
      </w:r>
      <w:r w:rsidRPr="00FE70B2">
        <w:rPr>
          <w:rFonts w:ascii="微软雅黑" w:eastAsia="微软雅黑" w:hAnsi="微软雅黑" w:hint="eastAsia"/>
          <w:b/>
        </w:rPr>
        <w:t>网址</w:t>
      </w:r>
      <w:r w:rsidRPr="00214649">
        <w:rPr>
          <w:rFonts w:ascii="微软雅黑" w:eastAsia="微软雅黑" w:hAnsi="微软雅黑" w:hint="eastAsia"/>
        </w:rPr>
        <w:t>：</w:t>
      </w:r>
      <w:r w:rsidR="004E3FE2">
        <w:rPr>
          <w:rFonts w:ascii="微软雅黑" w:eastAsia="微软雅黑" w:hAnsi="微软雅黑"/>
        </w:rPr>
        <w:fldChar w:fldCharType="begin"/>
      </w:r>
      <w:r w:rsidR="004E3FE2">
        <w:rPr>
          <w:rFonts w:ascii="微软雅黑" w:eastAsia="微软雅黑" w:hAnsi="微软雅黑"/>
        </w:rPr>
        <w:instrText xml:space="preserve"> </w:instrText>
      </w:r>
      <w:r w:rsidR="004E3FE2">
        <w:rPr>
          <w:rFonts w:ascii="微软雅黑" w:eastAsia="微软雅黑" w:hAnsi="微软雅黑" w:hint="eastAsia"/>
        </w:rPr>
        <w:instrText>HYPERLINK "http://www.zhco.com"</w:instrText>
      </w:r>
      <w:r w:rsidR="004E3FE2">
        <w:rPr>
          <w:rFonts w:ascii="微软雅黑" w:eastAsia="微软雅黑" w:hAnsi="微软雅黑"/>
        </w:rPr>
        <w:instrText xml:space="preserve"> </w:instrText>
      </w:r>
      <w:r w:rsidR="004E3FE2">
        <w:rPr>
          <w:rFonts w:ascii="微软雅黑" w:eastAsia="微软雅黑" w:hAnsi="微软雅黑"/>
        </w:rPr>
        <w:fldChar w:fldCharType="separate"/>
      </w:r>
      <w:r w:rsidR="004E3FE2" w:rsidRPr="00C71A5D">
        <w:rPr>
          <w:rStyle w:val="a5"/>
          <w:rFonts w:ascii="微软雅黑" w:eastAsia="微软雅黑" w:hAnsi="微软雅黑" w:hint="eastAsia"/>
        </w:rPr>
        <w:t>www.zhco.com</w:t>
      </w:r>
      <w:r w:rsidR="004E3FE2">
        <w:rPr>
          <w:rFonts w:ascii="微软雅黑" w:eastAsia="微软雅黑" w:hAnsi="微软雅黑"/>
        </w:rPr>
        <w:fldChar w:fldCharType="end"/>
      </w:r>
    </w:p>
    <w:p w14:paraId="4123726D" w14:textId="3C7AE8D9" w:rsidR="00EB404E" w:rsidRDefault="00EB404E" w:rsidP="002B6C43">
      <w:pPr>
        <w:rPr>
          <w:rFonts w:ascii="微软雅黑" w:eastAsia="微软雅黑" w:hAnsi="微软雅黑"/>
          <w:color w:val="FF0000"/>
          <w:kern w:val="0"/>
        </w:rPr>
      </w:pPr>
      <w:r w:rsidRPr="00FE70B2">
        <w:rPr>
          <w:rFonts w:ascii="微软雅黑" w:eastAsia="微软雅黑" w:hAnsi="微软雅黑" w:hint="eastAsia"/>
          <w:b/>
        </w:rPr>
        <w:t>参选类别：</w:t>
      </w:r>
      <w:r w:rsidR="004E3FE2" w:rsidRPr="008F2922">
        <w:rPr>
          <w:rFonts w:ascii="微软雅黑" w:eastAsia="微软雅黑" w:hAnsi="微软雅黑" w:hint="eastAsia"/>
        </w:rPr>
        <w:t>年度数字营销杰出服务商</w:t>
      </w:r>
    </w:p>
    <w:p w14:paraId="100510A7" w14:textId="77777777" w:rsidR="00215F48" w:rsidRPr="003D543A" w:rsidRDefault="00EB404E" w:rsidP="00214649">
      <w:pPr>
        <w:spacing w:before="100" w:beforeAutospacing="1" w:after="100" w:afterAutospacing="1"/>
        <w:rPr>
          <w:rFonts w:ascii="微软雅黑" w:eastAsia="微软雅黑" w:hAnsi="微软雅黑"/>
          <w:b/>
          <w:color w:val="0000FF"/>
          <w:sz w:val="28"/>
          <w:szCs w:val="24"/>
        </w:rPr>
      </w:pPr>
      <w:r w:rsidRPr="00E05F13">
        <w:rPr>
          <w:rFonts w:ascii="微软雅黑" w:eastAsia="微软雅黑" w:hAnsi="微软雅黑" w:cs="宋体" w:hint="eastAsia"/>
          <w:b/>
          <w:color w:val="C79E5B"/>
          <w:kern w:val="0"/>
          <w:sz w:val="28"/>
          <w:szCs w:val="24"/>
        </w:rPr>
        <w:t>公司简介</w:t>
      </w:r>
      <w:r w:rsidR="003D543A" w:rsidRPr="00E05F13">
        <w:rPr>
          <w:rFonts w:ascii="微软雅黑" w:eastAsia="微软雅黑" w:hAnsi="微软雅黑" w:cs="宋体" w:hint="eastAsia"/>
          <w:b/>
          <w:color w:val="C79E5B"/>
          <w:kern w:val="0"/>
          <w:sz w:val="28"/>
          <w:szCs w:val="24"/>
        </w:rPr>
        <w:t>及</w:t>
      </w:r>
      <w:r w:rsidRPr="00E05F13">
        <w:rPr>
          <w:rFonts w:ascii="微软雅黑" w:eastAsia="微软雅黑" w:hAnsi="微软雅黑" w:cs="宋体" w:hint="eastAsia"/>
          <w:b/>
          <w:color w:val="C79E5B"/>
          <w:kern w:val="0"/>
          <w:sz w:val="28"/>
          <w:szCs w:val="24"/>
        </w:rPr>
        <w:t>核心优势</w:t>
      </w:r>
    </w:p>
    <w:p w14:paraId="75601A14" w14:textId="77777777" w:rsidR="00B81490" w:rsidRDefault="008315AB" w:rsidP="008315AB">
      <w:pPr>
        <w:spacing w:before="100" w:beforeAutospacing="1" w:after="100" w:afterAutospacing="1"/>
        <w:rPr>
          <w:rFonts w:ascii="微软雅黑" w:eastAsia="微软雅黑" w:hAnsi="微软雅黑"/>
          <w:bCs/>
        </w:rPr>
      </w:pPr>
      <w:r>
        <w:rPr>
          <w:rFonts w:ascii="微软雅黑" w:eastAsia="微软雅黑" w:hAnsi="微软雅黑" w:hint="eastAsia"/>
          <w:bCs/>
        </w:rPr>
        <w:t>智火成立于2</w:t>
      </w:r>
      <w:r>
        <w:rPr>
          <w:rFonts w:ascii="微软雅黑" w:eastAsia="微软雅黑" w:hAnsi="微软雅黑"/>
          <w:bCs/>
        </w:rPr>
        <w:t>011</w:t>
      </w:r>
      <w:r>
        <w:rPr>
          <w:rFonts w:ascii="微软雅黑" w:eastAsia="微软雅黑" w:hAnsi="微软雅黑" w:hint="eastAsia"/>
          <w:bCs/>
        </w:rPr>
        <w:t>年</w:t>
      </w:r>
      <w:r w:rsidRPr="008315AB">
        <w:rPr>
          <w:rFonts w:ascii="微软雅黑" w:eastAsia="微软雅黑" w:hAnsi="微软雅黑" w:hint="eastAsia"/>
          <w:bCs/>
        </w:rPr>
        <w:t>，</w:t>
      </w:r>
      <w:r>
        <w:rPr>
          <w:rFonts w:ascii="微软雅黑" w:eastAsia="微软雅黑" w:hAnsi="微软雅黑" w:hint="eastAsia"/>
          <w:bCs/>
        </w:rPr>
        <w:t>目前团队七十多人，</w:t>
      </w:r>
      <w:r w:rsidR="00B81490">
        <w:rPr>
          <w:rFonts w:ascii="微软雅黑" w:eastAsia="微软雅黑" w:hAnsi="微软雅黑" w:hint="eastAsia"/>
          <w:bCs/>
        </w:rPr>
        <w:t>总部位于上海，在南京、徐州等地设有分支机构。</w:t>
      </w:r>
    </w:p>
    <w:p w14:paraId="1CE23AC3" w14:textId="4E5B3DC6" w:rsidR="008315AB" w:rsidRDefault="00B81490" w:rsidP="008315AB">
      <w:pPr>
        <w:spacing w:before="100" w:beforeAutospacing="1" w:after="100" w:afterAutospacing="1"/>
        <w:rPr>
          <w:rFonts w:ascii="微软雅黑" w:eastAsia="微软雅黑" w:hAnsi="微软雅黑"/>
          <w:bCs/>
        </w:rPr>
      </w:pPr>
      <w:r>
        <w:rPr>
          <w:rFonts w:ascii="微软雅黑" w:eastAsia="微软雅黑" w:hAnsi="微软雅黑" w:hint="eastAsia"/>
          <w:bCs/>
        </w:rPr>
        <w:t>智火</w:t>
      </w:r>
      <w:r w:rsidR="008315AB" w:rsidRPr="008315AB">
        <w:rPr>
          <w:rFonts w:ascii="微软雅黑" w:eastAsia="微软雅黑" w:hAnsi="微软雅黑" w:hint="eastAsia"/>
          <w:bCs/>
        </w:rPr>
        <w:t>在企业服务领域持续成长，坚持生态化理念并在该理念指导下打造品牌策划、整合营销、软件开发、线下活动、电商运营、视频制作等服务内容。</w:t>
      </w:r>
    </w:p>
    <w:p w14:paraId="317EDC48" w14:textId="3C2D3655" w:rsidR="00B81490" w:rsidRPr="00B81490" w:rsidRDefault="00B81490" w:rsidP="00A6662C">
      <w:pPr>
        <w:spacing w:before="100" w:beforeAutospacing="1" w:after="100" w:afterAutospacing="1"/>
        <w:rPr>
          <w:rFonts w:ascii="微软雅黑" w:eastAsia="微软雅黑" w:hAnsi="微软雅黑"/>
          <w:bCs/>
        </w:rPr>
      </w:pPr>
      <w:r w:rsidRPr="00B81490">
        <w:rPr>
          <w:rFonts w:ascii="微软雅黑" w:eastAsia="微软雅黑" w:hAnsi="微软雅黑" w:hint="eastAsia"/>
          <w:bCs/>
        </w:rPr>
        <w:t>基于市场需求和开发经验，</w:t>
      </w:r>
      <w:r w:rsidR="00A6662C">
        <w:rPr>
          <w:rFonts w:ascii="微软雅黑" w:eastAsia="微软雅黑" w:hAnsi="微软雅黑" w:hint="eastAsia"/>
          <w:bCs/>
        </w:rPr>
        <w:t>智火</w:t>
      </w:r>
      <w:r w:rsidRPr="00B81490">
        <w:rPr>
          <w:rFonts w:ascii="微软雅黑" w:eastAsia="微软雅黑" w:hAnsi="微软雅黑" w:hint="eastAsia"/>
          <w:bCs/>
        </w:rPr>
        <w:t>推出多款创新型数字产品</w:t>
      </w:r>
      <w:r>
        <w:rPr>
          <w:rFonts w:ascii="微软雅黑" w:eastAsia="微软雅黑" w:hAnsi="微软雅黑" w:hint="eastAsia"/>
          <w:bCs/>
        </w:rPr>
        <w:t>，包括</w:t>
      </w:r>
      <w:proofErr w:type="spellStart"/>
      <w:r w:rsidR="00A6662C" w:rsidRPr="00A6662C">
        <w:rPr>
          <w:rFonts w:ascii="微软雅黑" w:eastAsia="微软雅黑" w:hAnsi="微软雅黑" w:hint="eastAsia"/>
          <w:bCs/>
        </w:rPr>
        <w:t>HuoCMS</w:t>
      </w:r>
      <w:proofErr w:type="spellEnd"/>
      <w:r w:rsidR="00A6662C">
        <w:rPr>
          <w:rFonts w:ascii="微软雅黑" w:eastAsia="微软雅黑" w:hAnsi="微软雅黑" w:hint="eastAsia"/>
          <w:bCs/>
        </w:rPr>
        <w:t>（</w:t>
      </w:r>
      <w:r w:rsidR="00A6662C" w:rsidRPr="00A6662C">
        <w:rPr>
          <w:rFonts w:ascii="微软雅黑" w:eastAsia="微软雅黑" w:hAnsi="微软雅黑" w:hint="eastAsia"/>
          <w:bCs/>
        </w:rPr>
        <w:t>品牌企业官网管理系统</w:t>
      </w:r>
      <w:r w:rsidR="00A6662C">
        <w:rPr>
          <w:rFonts w:ascii="微软雅黑" w:eastAsia="微软雅黑" w:hAnsi="微软雅黑" w:hint="eastAsia"/>
          <w:bCs/>
        </w:rPr>
        <w:t>）、</w:t>
      </w:r>
      <w:r w:rsidR="00A6662C" w:rsidRPr="00A6662C">
        <w:rPr>
          <w:rFonts w:ascii="微软雅黑" w:eastAsia="微软雅黑" w:hAnsi="微软雅黑" w:hint="eastAsia"/>
          <w:bCs/>
        </w:rPr>
        <w:t>赞销</w:t>
      </w:r>
      <w:r w:rsidR="00A6662C">
        <w:rPr>
          <w:rFonts w:ascii="微软雅黑" w:eastAsia="微软雅黑" w:hAnsi="微软雅黑" w:hint="eastAsia"/>
          <w:bCs/>
        </w:rPr>
        <w:t>（</w:t>
      </w:r>
      <w:r w:rsidR="00A6662C" w:rsidRPr="00A6662C">
        <w:rPr>
          <w:rFonts w:ascii="微软雅黑" w:eastAsia="微软雅黑" w:hAnsi="微软雅黑" w:hint="eastAsia"/>
          <w:bCs/>
        </w:rPr>
        <w:t>全渠道商城系统</w:t>
      </w:r>
      <w:r w:rsidR="00A6662C">
        <w:rPr>
          <w:rFonts w:ascii="微软雅黑" w:eastAsia="微软雅黑" w:hAnsi="微软雅黑" w:hint="eastAsia"/>
          <w:bCs/>
        </w:rPr>
        <w:t>），</w:t>
      </w:r>
      <w:r w:rsidR="00A6662C" w:rsidRPr="00A6662C">
        <w:rPr>
          <w:rFonts w:ascii="微软雅黑" w:eastAsia="微软雅黑" w:hAnsi="微软雅黑" w:hint="eastAsia"/>
          <w:bCs/>
        </w:rPr>
        <w:t>恰云</w:t>
      </w:r>
      <w:r w:rsidR="00A6662C">
        <w:rPr>
          <w:rFonts w:ascii="微软雅黑" w:eastAsia="微软雅黑" w:hAnsi="微软雅黑" w:hint="eastAsia"/>
          <w:bCs/>
        </w:rPr>
        <w:t>（</w:t>
      </w:r>
      <w:r w:rsidR="00A6662C" w:rsidRPr="00A6662C">
        <w:rPr>
          <w:rFonts w:ascii="微软雅黑" w:eastAsia="微软雅黑" w:hAnsi="微软雅黑" w:hint="eastAsia"/>
          <w:bCs/>
        </w:rPr>
        <w:t>在线客服系统</w:t>
      </w:r>
      <w:r w:rsidR="00A6662C">
        <w:rPr>
          <w:rFonts w:ascii="微软雅黑" w:eastAsia="微软雅黑" w:hAnsi="微软雅黑" w:hint="eastAsia"/>
          <w:bCs/>
        </w:rPr>
        <w:t>），</w:t>
      </w:r>
      <w:r w:rsidR="00A6662C" w:rsidRPr="00A6662C">
        <w:rPr>
          <w:rFonts w:ascii="微软雅黑" w:eastAsia="微软雅黑" w:hAnsi="微软雅黑" w:hint="eastAsia"/>
          <w:bCs/>
        </w:rPr>
        <w:t>词爪</w:t>
      </w:r>
      <w:r w:rsidR="00A6662C">
        <w:rPr>
          <w:rFonts w:ascii="微软雅黑" w:eastAsia="微软雅黑" w:hAnsi="微软雅黑" w:hint="eastAsia"/>
          <w:bCs/>
        </w:rPr>
        <w:t>（</w:t>
      </w:r>
      <w:r w:rsidR="00A6662C" w:rsidRPr="00A6662C">
        <w:rPr>
          <w:rFonts w:ascii="微软雅黑" w:eastAsia="微软雅黑" w:hAnsi="微软雅黑" w:hint="eastAsia"/>
          <w:bCs/>
        </w:rPr>
        <w:t>违禁词查询系统</w:t>
      </w:r>
      <w:r w:rsidR="00A6662C">
        <w:rPr>
          <w:rFonts w:ascii="微软雅黑" w:eastAsia="微软雅黑" w:hAnsi="微软雅黑" w:hint="eastAsia"/>
          <w:bCs/>
        </w:rPr>
        <w:t>），</w:t>
      </w:r>
      <w:proofErr w:type="spellStart"/>
      <w:r w:rsidR="00A6662C" w:rsidRPr="00A6662C">
        <w:rPr>
          <w:rFonts w:ascii="微软雅黑" w:eastAsia="微软雅黑" w:hAnsi="微软雅黑" w:hint="eastAsia"/>
          <w:bCs/>
        </w:rPr>
        <w:t>Suwork</w:t>
      </w:r>
      <w:proofErr w:type="spellEnd"/>
      <w:r w:rsidR="00A6662C">
        <w:rPr>
          <w:rFonts w:ascii="微软雅黑" w:eastAsia="微软雅黑" w:hAnsi="微软雅黑" w:hint="eastAsia"/>
          <w:bCs/>
        </w:rPr>
        <w:t>（</w:t>
      </w:r>
      <w:r w:rsidR="00A6662C" w:rsidRPr="00A6662C">
        <w:rPr>
          <w:rFonts w:ascii="微软雅黑" w:eastAsia="微软雅黑" w:hAnsi="微软雅黑" w:hint="eastAsia"/>
          <w:bCs/>
        </w:rPr>
        <w:t>全流程业务管理系统</w:t>
      </w:r>
      <w:r w:rsidR="00A6662C">
        <w:rPr>
          <w:rFonts w:ascii="微软雅黑" w:eastAsia="微软雅黑" w:hAnsi="微软雅黑" w:hint="eastAsia"/>
          <w:bCs/>
        </w:rPr>
        <w:t>），</w:t>
      </w:r>
      <w:r w:rsidR="00A6662C" w:rsidRPr="00A6662C">
        <w:rPr>
          <w:rFonts w:ascii="微软雅黑" w:eastAsia="微软雅黑" w:hAnsi="微软雅黑" w:hint="eastAsia"/>
          <w:bCs/>
        </w:rPr>
        <w:t>XCRM</w:t>
      </w:r>
      <w:r w:rsidR="00A6662C">
        <w:rPr>
          <w:rFonts w:ascii="微软雅黑" w:eastAsia="微软雅黑" w:hAnsi="微软雅黑" w:hint="eastAsia"/>
          <w:bCs/>
        </w:rPr>
        <w:t>（</w:t>
      </w:r>
      <w:r w:rsidR="00A6662C" w:rsidRPr="00A6662C">
        <w:rPr>
          <w:rFonts w:ascii="微软雅黑" w:eastAsia="微软雅黑" w:hAnsi="微软雅黑" w:hint="eastAsia"/>
          <w:bCs/>
        </w:rPr>
        <w:t>客户关系管理系统</w:t>
      </w:r>
      <w:r w:rsidR="00A6662C">
        <w:rPr>
          <w:rFonts w:ascii="微软雅黑" w:eastAsia="微软雅黑" w:hAnsi="微软雅黑" w:hint="eastAsia"/>
          <w:bCs/>
        </w:rPr>
        <w:t>），</w:t>
      </w:r>
      <w:r w:rsidR="00A6662C" w:rsidRPr="00A6662C">
        <w:rPr>
          <w:rFonts w:ascii="微软雅黑" w:eastAsia="微软雅黑" w:hAnsi="微软雅黑" w:hint="eastAsia"/>
          <w:bCs/>
        </w:rPr>
        <w:t>火势</w:t>
      </w:r>
      <w:r w:rsidR="00A6662C">
        <w:rPr>
          <w:rFonts w:ascii="微软雅黑" w:eastAsia="微软雅黑" w:hAnsi="微软雅黑" w:hint="eastAsia"/>
          <w:bCs/>
        </w:rPr>
        <w:t>（</w:t>
      </w:r>
      <w:r w:rsidR="00A6662C" w:rsidRPr="00A6662C">
        <w:rPr>
          <w:rFonts w:ascii="微软雅黑" w:eastAsia="微软雅黑" w:hAnsi="微软雅黑" w:hint="eastAsia"/>
          <w:bCs/>
        </w:rPr>
        <w:t>品牌舆情监测系统</w:t>
      </w:r>
      <w:r w:rsidR="00A6662C">
        <w:rPr>
          <w:rFonts w:ascii="微软雅黑" w:eastAsia="微软雅黑" w:hAnsi="微软雅黑" w:hint="eastAsia"/>
          <w:bCs/>
        </w:rPr>
        <w:t>），</w:t>
      </w:r>
      <w:r w:rsidR="00A6662C" w:rsidRPr="00A6662C">
        <w:rPr>
          <w:rFonts w:ascii="微软雅黑" w:eastAsia="微软雅黑" w:hAnsi="微软雅黑" w:hint="eastAsia"/>
          <w:bCs/>
        </w:rPr>
        <w:t>排名啦</w:t>
      </w:r>
      <w:r w:rsidR="00A6662C">
        <w:rPr>
          <w:rFonts w:ascii="微软雅黑" w:eastAsia="微软雅黑" w:hAnsi="微软雅黑" w:hint="eastAsia"/>
          <w:bCs/>
        </w:rPr>
        <w:t>（</w:t>
      </w:r>
      <w:r w:rsidR="00A6662C" w:rsidRPr="00A6662C">
        <w:rPr>
          <w:rFonts w:ascii="微软雅黑" w:eastAsia="微软雅黑" w:hAnsi="微软雅黑" w:hint="eastAsia"/>
          <w:bCs/>
        </w:rPr>
        <w:t>关键词排名管理系统</w:t>
      </w:r>
      <w:r w:rsidR="00A6662C">
        <w:rPr>
          <w:rFonts w:ascii="微软雅黑" w:eastAsia="微软雅黑" w:hAnsi="微软雅黑" w:hint="eastAsia"/>
          <w:bCs/>
        </w:rPr>
        <w:t>）等，通过</w:t>
      </w:r>
      <w:r w:rsidR="00020995">
        <w:rPr>
          <w:rFonts w:ascii="微软雅黑" w:eastAsia="微软雅黑" w:hAnsi="微软雅黑" w:hint="eastAsia"/>
          <w:bCs/>
        </w:rPr>
        <w:t>产品</w:t>
      </w:r>
      <w:r w:rsidR="00A6662C">
        <w:rPr>
          <w:rFonts w:ascii="微软雅黑" w:eastAsia="微软雅黑" w:hAnsi="微软雅黑" w:hint="eastAsia"/>
          <w:bCs/>
        </w:rPr>
        <w:t>助力企业提升数字化运营效率。</w:t>
      </w:r>
    </w:p>
    <w:p w14:paraId="5374305F" w14:textId="2DF5103A" w:rsidR="00214649" w:rsidRPr="008315AB" w:rsidRDefault="008315AB" w:rsidP="008315AB">
      <w:pPr>
        <w:spacing w:before="100" w:beforeAutospacing="1" w:after="100" w:afterAutospacing="1"/>
        <w:rPr>
          <w:rFonts w:ascii="微软雅黑" w:eastAsia="微软雅黑" w:hAnsi="微软雅黑"/>
          <w:bCs/>
        </w:rPr>
      </w:pPr>
      <w:r w:rsidRPr="008315AB">
        <w:rPr>
          <w:rFonts w:ascii="微软雅黑" w:eastAsia="微软雅黑" w:hAnsi="微软雅黑" w:hint="eastAsia"/>
          <w:bCs/>
        </w:rPr>
        <w:t>历经风雨十数载，智火初心不改，坚持向上，共计为1000多家企业提供了超过1500次服务，沉淀了丰富的实战经验。智火将继续砥砺前行，提升生态式企业服务能力，与客户融合共生。</w:t>
      </w:r>
    </w:p>
    <w:p w14:paraId="2B707C76" w14:textId="77777777" w:rsidR="00EB404E" w:rsidRPr="00E05F13" w:rsidRDefault="008B6085" w:rsidP="00214649">
      <w:pPr>
        <w:spacing w:before="100" w:beforeAutospacing="1" w:after="100" w:afterAutospacing="1"/>
        <w:textAlignment w:val="baseline"/>
        <w:rPr>
          <w:rFonts w:ascii="微软雅黑" w:eastAsia="微软雅黑" w:hAnsi="微软雅黑" w:cs="宋体"/>
          <w:b/>
          <w:color w:val="C79E5B"/>
          <w:kern w:val="0"/>
          <w:sz w:val="28"/>
          <w:szCs w:val="24"/>
        </w:rPr>
      </w:pPr>
      <w:r w:rsidRPr="00E05F13">
        <w:rPr>
          <w:rFonts w:ascii="微软雅黑" w:eastAsia="微软雅黑" w:hAnsi="微软雅黑" w:cs="宋体" w:hint="eastAsia"/>
          <w:b/>
          <w:color w:val="C79E5B"/>
          <w:kern w:val="0"/>
          <w:sz w:val="28"/>
          <w:szCs w:val="24"/>
        </w:rPr>
        <w:t>数字营销领域</w:t>
      </w:r>
      <w:r w:rsidR="00872C8B" w:rsidRPr="00E05F13">
        <w:rPr>
          <w:rFonts w:ascii="微软雅黑" w:eastAsia="微软雅黑" w:hAnsi="微软雅黑" w:cs="宋体" w:hint="eastAsia"/>
          <w:b/>
          <w:color w:val="C79E5B"/>
          <w:kern w:val="0"/>
          <w:sz w:val="28"/>
          <w:szCs w:val="24"/>
        </w:rPr>
        <w:t>突出</w:t>
      </w:r>
      <w:r w:rsidR="00EB404E" w:rsidRPr="00E05F13">
        <w:rPr>
          <w:rFonts w:ascii="微软雅黑" w:eastAsia="微软雅黑" w:hAnsi="微软雅黑" w:cs="宋体" w:hint="eastAsia"/>
          <w:b/>
          <w:color w:val="C79E5B"/>
          <w:kern w:val="0"/>
          <w:sz w:val="28"/>
          <w:szCs w:val="24"/>
        </w:rPr>
        <w:t>成绩</w:t>
      </w:r>
    </w:p>
    <w:p w14:paraId="67F6AD76" w14:textId="65D87087" w:rsidR="008D7A98" w:rsidRDefault="00A05208" w:rsidP="00214649">
      <w:pPr>
        <w:jc w:val="left"/>
        <w:rPr>
          <w:rFonts w:ascii="微软雅黑" w:eastAsia="微软雅黑" w:hAnsi="微软雅黑"/>
        </w:rPr>
      </w:pPr>
      <w:r>
        <w:rPr>
          <w:rFonts w:ascii="微软雅黑" w:eastAsia="微软雅黑" w:hAnsi="微软雅黑" w:hint="eastAsia"/>
        </w:rPr>
        <w:t>智火旗下运营部品牌，是一支专业的全媒体运营团队，为品牌提供从品牌策略、到落地执行全链服务，服务的平台包括双微、小红书、知乎、抖音、视频号等新媒体平台，通过专业的内容输出能力和媒体运营能力帮助企业降低人工成本和提升运营效率。</w:t>
      </w:r>
    </w:p>
    <w:p w14:paraId="32F5AAD1" w14:textId="73D16150" w:rsidR="00A05208" w:rsidRPr="00C31A81" w:rsidRDefault="00A05208" w:rsidP="00214649">
      <w:pPr>
        <w:jc w:val="left"/>
        <w:rPr>
          <w:rFonts w:ascii="微软雅黑" w:eastAsia="微软雅黑" w:hAnsi="微软雅黑"/>
          <w:b/>
          <w:bCs/>
        </w:rPr>
      </w:pPr>
      <w:r w:rsidRPr="00C31A81">
        <w:rPr>
          <w:rFonts w:ascii="微软雅黑" w:eastAsia="微软雅黑" w:hAnsi="微软雅黑" w:hint="eastAsia"/>
          <w:b/>
          <w:bCs/>
        </w:rPr>
        <w:t>案例分享：</w:t>
      </w:r>
    </w:p>
    <w:p w14:paraId="1E887042" w14:textId="3B5E0ADB" w:rsidR="00A05208" w:rsidRPr="00C31A81" w:rsidRDefault="00A05208" w:rsidP="00214649">
      <w:pPr>
        <w:jc w:val="left"/>
        <w:rPr>
          <w:rFonts w:ascii="微软雅黑" w:eastAsia="微软雅黑" w:hAnsi="微软雅黑"/>
          <w:b/>
          <w:bCs/>
        </w:rPr>
      </w:pPr>
      <w:r w:rsidRPr="00C31A81">
        <w:rPr>
          <w:rFonts w:ascii="微软雅黑" w:eastAsia="微软雅黑" w:hAnsi="微软雅黑" w:hint="eastAsia"/>
          <w:b/>
          <w:bCs/>
        </w:rPr>
        <w:t>品牌方：新飞科技</w:t>
      </w:r>
    </w:p>
    <w:p w14:paraId="658781AE" w14:textId="3792D92D" w:rsidR="00C31A81" w:rsidRPr="00C31A81" w:rsidRDefault="00C31A81" w:rsidP="00214649">
      <w:pPr>
        <w:jc w:val="left"/>
        <w:rPr>
          <w:rFonts w:ascii="微软雅黑" w:eastAsia="微软雅黑" w:hAnsi="微软雅黑"/>
          <w:b/>
          <w:bCs/>
        </w:rPr>
      </w:pPr>
      <w:r w:rsidRPr="00C31A81">
        <w:rPr>
          <w:rFonts w:ascii="微软雅黑" w:eastAsia="微软雅黑" w:hAnsi="微软雅黑" w:hint="eastAsia"/>
          <w:b/>
          <w:bCs/>
        </w:rPr>
        <w:t>传播策略与实施：</w:t>
      </w:r>
    </w:p>
    <w:p w14:paraId="4E8B4D5E" w14:textId="69890C61" w:rsidR="00C31A81" w:rsidRPr="00C31A81" w:rsidRDefault="00C31A81" w:rsidP="00C31A81">
      <w:pPr>
        <w:pStyle w:val="ab"/>
        <w:numPr>
          <w:ilvl w:val="0"/>
          <w:numId w:val="17"/>
        </w:numPr>
        <w:ind w:firstLineChars="0"/>
        <w:jc w:val="left"/>
        <w:rPr>
          <w:rFonts w:ascii="微软雅黑" w:eastAsia="微软雅黑" w:hAnsi="微软雅黑"/>
        </w:rPr>
      </w:pPr>
      <w:r w:rsidRPr="00C31A81">
        <w:rPr>
          <w:rFonts w:ascii="微软雅黑" w:eastAsia="微软雅黑" w:hAnsi="微软雅黑" w:hint="eastAsia"/>
        </w:rPr>
        <w:t>创建品牌微信公众号，形成品牌双微阵地；</w:t>
      </w:r>
    </w:p>
    <w:p w14:paraId="56B23A13" w14:textId="77777777" w:rsidR="00C31A81" w:rsidRPr="00C31A81" w:rsidRDefault="00C31A81" w:rsidP="00C31A81">
      <w:pPr>
        <w:pStyle w:val="ab"/>
        <w:numPr>
          <w:ilvl w:val="0"/>
          <w:numId w:val="17"/>
        </w:numPr>
        <w:ind w:firstLineChars="0"/>
        <w:rPr>
          <w:rFonts w:ascii="微软雅黑" w:eastAsia="微软雅黑" w:hAnsi="微软雅黑"/>
        </w:rPr>
      </w:pPr>
      <w:r w:rsidRPr="00C31A81">
        <w:rPr>
          <w:rFonts w:ascii="微软雅黑" w:eastAsia="微软雅黑" w:hAnsi="微软雅黑" w:hint="eastAsia"/>
        </w:rPr>
        <w:t>创建品牌微信公众号，形成品牌双微阵地；</w:t>
      </w:r>
    </w:p>
    <w:p w14:paraId="65A4421C" w14:textId="50CBAE60" w:rsidR="00C31A81" w:rsidRDefault="00C31A81" w:rsidP="00C31A81">
      <w:pPr>
        <w:pStyle w:val="ab"/>
        <w:numPr>
          <w:ilvl w:val="0"/>
          <w:numId w:val="17"/>
        </w:numPr>
        <w:ind w:firstLineChars="0"/>
        <w:jc w:val="left"/>
        <w:rPr>
          <w:rFonts w:ascii="微软雅黑" w:eastAsia="微软雅黑" w:hAnsi="微软雅黑"/>
        </w:rPr>
      </w:pPr>
      <w:r w:rsidRPr="00C31A81">
        <w:rPr>
          <w:rFonts w:ascii="微软雅黑" w:eastAsia="微软雅黑" w:hAnsi="微软雅黑" w:hint="eastAsia"/>
        </w:rPr>
        <w:t>配合品牌VI升级和信小鸽IP发布，视觉调性焕新升级；</w:t>
      </w:r>
    </w:p>
    <w:p w14:paraId="1F179683" w14:textId="2E95DF1B" w:rsidR="00C31A81" w:rsidRDefault="00C31A81" w:rsidP="00C31A81">
      <w:pPr>
        <w:pStyle w:val="ab"/>
        <w:numPr>
          <w:ilvl w:val="0"/>
          <w:numId w:val="17"/>
        </w:numPr>
        <w:ind w:firstLineChars="0"/>
        <w:jc w:val="left"/>
        <w:rPr>
          <w:rFonts w:ascii="微软雅黑" w:eastAsia="微软雅黑" w:hAnsi="微软雅黑"/>
        </w:rPr>
      </w:pPr>
      <w:r w:rsidRPr="00C31A81">
        <w:rPr>
          <w:rFonts w:ascii="微软雅黑" w:eastAsia="微软雅黑" w:hAnsi="微软雅黑" w:hint="eastAsia"/>
        </w:rPr>
        <w:t>信飞科技8周年#与航旅共生#</w:t>
      </w:r>
    </w:p>
    <w:p w14:paraId="0A8231E8" w14:textId="77777777" w:rsidR="00C31A81" w:rsidRPr="00C31A81" w:rsidRDefault="00C31A81" w:rsidP="00C31A81">
      <w:pPr>
        <w:jc w:val="left"/>
        <w:rPr>
          <w:rFonts w:ascii="微软雅黑" w:eastAsia="微软雅黑" w:hAnsi="微软雅黑"/>
        </w:rPr>
      </w:pPr>
    </w:p>
    <w:p w14:paraId="63D07776" w14:textId="77777777" w:rsidR="00C31A81" w:rsidRPr="00C31A81" w:rsidRDefault="00C31A81" w:rsidP="00C31A81">
      <w:pPr>
        <w:jc w:val="left"/>
        <w:rPr>
          <w:rFonts w:ascii="微软雅黑" w:eastAsia="微软雅黑" w:hAnsi="微软雅黑"/>
          <w:b/>
          <w:bCs/>
        </w:rPr>
      </w:pPr>
      <w:r w:rsidRPr="00C31A81">
        <w:rPr>
          <w:rFonts w:ascii="微软雅黑" w:eastAsia="微软雅黑" w:hAnsi="微软雅黑" w:hint="eastAsia"/>
          <w:b/>
          <w:bCs/>
        </w:rPr>
        <w:t>项目效果说明</w:t>
      </w:r>
    </w:p>
    <w:p w14:paraId="4F83E2CD" w14:textId="052869B6" w:rsidR="00C31A81" w:rsidRPr="00C31A81" w:rsidRDefault="00C31A81" w:rsidP="00C31A81">
      <w:pPr>
        <w:pStyle w:val="ab"/>
        <w:numPr>
          <w:ilvl w:val="0"/>
          <w:numId w:val="18"/>
        </w:numPr>
        <w:ind w:firstLineChars="0"/>
        <w:jc w:val="left"/>
        <w:rPr>
          <w:rFonts w:ascii="微软雅黑" w:eastAsia="微软雅黑" w:hAnsi="微软雅黑"/>
        </w:rPr>
      </w:pPr>
      <w:r w:rsidRPr="00C31A81">
        <w:rPr>
          <w:rFonts w:ascii="微软雅黑" w:eastAsia="微软雅黑" w:hAnsi="微软雅黑" w:hint="eastAsia"/>
        </w:rPr>
        <w:t>年度累计传播声量5亿+，#与航旅共生#期间累计传播声量3亿+；</w:t>
      </w:r>
    </w:p>
    <w:p w14:paraId="5A912777" w14:textId="7A6C1A18" w:rsidR="009C28EC" w:rsidRPr="00C31A81" w:rsidRDefault="00C31A81" w:rsidP="00C31A81">
      <w:pPr>
        <w:pStyle w:val="ab"/>
        <w:numPr>
          <w:ilvl w:val="0"/>
          <w:numId w:val="18"/>
        </w:numPr>
        <w:ind w:firstLineChars="0"/>
        <w:jc w:val="left"/>
        <w:rPr>
          <w:rFonts w:ascii="微软雅黑" w:eastAsia="微软雅黑" w:hAnsi="微软雅黑"/>
        </w:rPr>
      </w:pPr>
      <w:r w:rsidRPr="00C31A81">
        <w:rPr>
          <w:rFonts w:ascii="微软雅黑" w:eastAsia="微软雅黑" w:hAnsi="微软雅黑" w:hint="eastAsia"/>
        </w:rPr>
        <w:t>从用户互动内容可以看出，品牌在完善自身金融科技企业的形象树立外，成功破圈抢占航旅用户心智，完成品牌年度破圈任务。</w:t>
      </w:r>
    </w:p>
    <w:p w14:paraId="0DA3EEAE" w14:textId="77777777" w:rsidR="00EB404E" w:rsidRPr="00C81403" w:rsidRDefault="00EB404E" w:rsidP="00214649">
      <w:pPr>
        <w:spacing w:before="100" w:beforeAutospacing="1" w:after="100" w:afterAutospacing="1"/>
        <w:textAlignment w:val="baseline"/>
        <w:rPr>
          <w:rFonts w:ascii="微软雅黑" w:eastAsia="微软雅黑" w:hAnsi="微软雅黑" w:cs="宋体"/>
          <w:b/>
          <w:color w:val="C79E5B"/>
          <w:kern w:val="0"/>
          <w:sz w:val="28"/>
          <w:szCs w:val="24"/>
        </w:rPr>
      </w:pPr>
      <w:r w:rsidRPr="00C81403">
        <w:rPr>
          <w:rFonts w:ascii="微软雅黑" w:eastAsia="微软雅黑" w:hAnsi="微软雅黑" w:cs="宋体" w:hint="eastAsia"/>
          <w:b/>
          <w:color w:val="C79E5B"/>
          <w:kern w:val="0"/>
          <w:sz w:val="28"/>
          <w:szCs w:val="24"/>
        </w:rPr>
        <w:t>服务的主要客户</w:t>
      </w:r>
    </w:p>
    <w:p w14:paraId="650832A5" w14:textId="10C431F4" w:rsidR="00C81403" w:rsidRPr="00C81403" w:rsidRDefault="00AF4961" w:rsidP="00CE4ADE">
      <w:pPr>
        <w:spacing w:before="100" w:beforeAutospacing="1" w:after="100" w:afterAutospacing="1"/>
        <w:jc w:val="left"/>
        <w:rPr>
          <w:rFonts w:ascii="微软雅黑" w:eastAsia="微软雅黑" w:hAnsi="微软雅黑"/>
        </w:rPr>
      </w:pPr>
      <w:r>
        <w:rPr>
          <w:rFonts w:ascii="微软雅黑" w:eastAsia="微软雅黑" w:hAnsi="微软雅黑" w:hint="eastAsia"/>
        </w:rPr>
        <w:lastRenderedPageBreak/>
        <w:t>奥克斯、梅花表、信飞科技、史泰博、</w:t>
      </w:r>
      <w:r w:rsidR="0046737C">
        <w:rPr>
          <w:rFonts w:ascii="微软雅黑" w:eastAsia="微软雅黑" w:hAnsi="微软雅黑" w:hint="eastAsia"/>
        </w:rPr>
        <w:t>东航期货、海兴科技、德国旭勒、中安科技、上海外服云、瑞安办公、中信证券、Elo、引能仕、中智、C</w:t>
      </w:r>
      <w:r w:rsidR="0046737C">
        <w:rPr>
          <w:rFonts w:ascii="微软雅黑" w:eastAsia="微软雅黑" w:hAnsi="微软雅黑"/>
        </w:rPr>
        <w:t>DP</w:t>
      </w:r>
      <w:r w:rsidR="005958CF">
        <w:rPr>
          <w:rFonts w:ascii="微软雅黑" w:eastAsia="微软雅黑" w:hAnsi="微软雅黑" w:hint="eastAsia"/>
        </w:rPr>
        <w:t>、微创、上海电气、格创东智、北弧</w:t>
      </w:r>
    </w:p>
    <w:sectPr w:rsidR="00C81403" w:rsidRPr="00C81403" w:rsidSect="00105103">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646B" w14:textId="77777777" w:rsidR="009C6E73" w:rsidRDefault="009C6E73">
      <w:r>
        <w:separator/>
      </w:r>
    </w:p>
  </w:endnote>
  <w:endnote w:type="continuationSeparator" w:id="0">
    <w:p w14:paraId="4431DF2C" w14:textId="77777777" w:rsidR="009C6E73" w:rsidRDefault="009C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9D4F"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48E7C886"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63A" w14:textId="77777777" w:rsidR="000631F9" w:rsidRDefault="000631F9">
    <w:pPr>
      <w:pStyle w:val="ad"/>
      <w:framePr w:h="0" w:wrap="around" w:vAnchor="text" w:hAnchor="margin" w:xAlign="right" w:y="1"/>
      <w:rPr>
        <w:rStyle w:val="a7"/>
      </w:rPr>
    </w:pPr>
  </w:p>
  <w:p w14:paraId="324ABDE4"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E6DE" w14:textId="77777777" w:rsidR="004E3FE2" w:rsidRDefault="004E3F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D9DD" w14:textId="77777777" w:rsidR="009C6E73" w:rsidRDefault="009C6E73">
      <w:r>
        <w:separator/>
      </w:r>
    </w:p>
  </w:footnote>
  <w:footnote w:type="continuationSeparator" w:id="0">
    <w:p w14:paraId="48624A08" w14:textId="77777777" w:rsidR="009C6E73" w:rsidRDefault="009C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D8F2" w14:textId="77777777" w:rsidR="00783763" w:rsidRDefault="0078376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436D" w14:textId="7A0AFD9A" w:rsidR="000631F9" w:rsidRPr="00E14A7D" w:rsidRDefault="00CE174D">
    <w:pPr>
      <w:pStyle w:val="ae"/>
      <w:jc w:val="both"/>
      <w:rPr>
        <w:rFonts w:ascii="微软雅黑" w:eastAsia="微软雅黑" w:hAnsi="微软雅黑"/>
        <w:sz w:val="21"/>
      </w:rPr>
    </w:pPr>
    <w:r w:rsidRPr="00195220">
      <w:rPr>
        <w:b/>
        <w:noProof/>
        <w:color w:val="333333"/>
        <w:sz w:val="21"/>
      </w:rPr>
      <w:drawing>
        <wp:inline distT="0" distB="0" distL="0" distR="0" wp14:anchorId="298E31D2" wp14:editId="4F19FD43">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783763">
      <w:rPr>
        <w:b/>
        <w:color w:val="333333"/>
        <w:sz w:val="21"/>
      </w:rPr>
      <w:t xml:space="preserve">           </w:t>
    </w:r>
    <w:r w:rsidR="009B0E2C" w:rsidRPr="004F63B1">
      <w:rPr>
        <w:rFonts w:ascii="微软雅黑" w:eastAsia="微软雅黑" w:hAnsi="微软雅黑" w:hint="eastAsia"/>
        <w:color w:val="333333"/>
        <w:sz w:val="21"/>
      </w:rPr>
      <w:t>第</w:t>
    </w:r>
    <w:r w:rsidR="00783763">
      <w:rPr>
        <w:rFonts w:ascii="微软雅黑" w:eastAsia="微软雅黑" w:hAnsi="微软雅黑"/>
        <w:color w:val="333333"/>
        <w:sz w:val="21"/>
      </w:rPr>
      <w:t>1</w:t>
    </w:r>
    <w:r w:rsidR="008F2922">
      <w:rPr>
        <w:rFonts w:ascii="微软雅黑" w:eastAsia="微软雅黑" w:hAnsi="微软雅黑"/>
        <w:color w:val="333333"/>
        <w:sz w:val="21"/>
      </w:rPr>
      <w:t>4</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E213" w14:textId="77777777" w:rsidR="00783763" w:rsidRDefault="0078376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C3D"/>
    <w:multiLevelType w:val="hybridMultilevel"/>
    <w:tmpl w:val="4250764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1411A66"/>
    <w:multiLevelType w:val="hybridMultilevel"/>
    <w:tmpl w:val="D928914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2E10D9"/>
    <w:multiLevelType w:val="hybridMultilevel"/>
    <w:tmpl w:val="0F5A3E78"/>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33D00119"/>
    <w:multiLevelType w:val="hybridMultilevel"/>
    <w:tmpl w:val="B1FC8B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8"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0725B8C"/>
    <w:multiLevelType w:val="hybridMultilevel"/>
    <w:tmpl w:val="8698D6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610A1B"/>
    <w:multiLevelType w:val="hybridMultilevel"/>
    <w:tmpl w:val="B1FC8BAE"/>
    <w:lvl w:ilvl="0" w:tplc="61D812B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94021493">
    <w:abstractNumId w:val="10"/>
  </w:num>
  <w:num w:numId="2" w16cid:durableId="164319195">
    <w:abstractNumId w:val="9"/>
  </w:num>
  <w:num w:numId="3" w16cid:durableId="1561746043">
    <w:abstractNumId w:val="2"/>
  </w:num>
  <w:num w:numId="4" w16cid:durableId="1292057052">
    <w:abstractNumId w:val="6"/>
  </w:num>
  <w:num w:numId="5" w16cid:durableId="147134074">
    <w:abstractNumId w:val="1"/>
  </w:num>
  <w:num w:numId="6" w16cid:durableId="113184063">
    <w:abstractNumId w:val="13"/>
  </w:num>
  <w:num w:numId="7" w16cid:durableId="666786104">
    <w:abstractNumId w:val="14"/>
  </w:num>
  <w:num w:numId="8" w16cid:durableId="1268078010">
    <w:abstractNumId w:val="15"/>
  </w:num>
  <w:num w:numId="9" w16cid:durableId="483662942">
    <w:abstractNumId w:val="4"/>
  </w:num>
  <w:num w:numId="10" w16cid:durableId="591738879">
    <w:abstractNumId w:val="17"/>
  </w:num>
  <w:num w:numId="11" w16cid:durableId="336003105">
    <w:abstractNumId w:val="8"/>
  </w:num>
  <w:num w:numId="12" w16cid:durableId="1447846688">
    <w:abstractNumId w:val="16"/>
  </w:num>
  <w:num w:numId="13" w16cid:durableId="1807432761">
    <w:abstractNumId w:val="5"/>
  </w:num>
  <w:num w:numId="14" w16cid:durableId="248538470">
    <w:abstractNumId w:val="0"/>
  </w:num>
  <w:num w:numId="15" w16cid:durableId="1238831845">
    <w:abstractNumId w:val="11"/>
  </w:num>
  <w:num w:numId="16" w16cid:durableId="256401282">
    <w:abstractNumId w:val="3"/>
  </w:num>
  <w:num w:numId="17" w16cid:durableId="809250025">
    <w:abstractNumId w:val="12"/>
  </w:num>
  <w:num w:numId="18" w16cid:durableId="15324565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69D"/>
    <w:rsid w:val="00004F1D"/>
    <w:rsid w:val="00014459"/>
    <w:rsid w:val="00020995"/>
    <w:rsid w:val="000422C0"/>
    <w:rsid w:val="00044F04"/>
    <w:rsid w:val="000532E1"/>
    <w:rsid w:val="00056791"/>
    <w:rsid w:val="0006079A"/>
    <w:rsid w:val="000631F9"/>
    <w:rsid w:val="00064A6F"/>
    <w:rsid w:val="000707D1"/>
    <w:rsid w:val="00071CE5"/>
    <w:rsid w:val="00077EC5"/>
    <w:rsid w:val="0008523E"/>
    <w:rsid w:val="000915E6"/>
    <w:rsid w:val="000962FD"/>
    <w:rsid w:val="00097129"/>
    <w:rsid w:val="000979A5"/>
    <w:rsid w:val="000A22B4"/>
    <w:rsid w:val="000A5090"/>
    <w:rsid w:val="000B0AC3"/>
    <w:rsid w:val="000D05FE"/>
    <w:rsid w:val="000E18A5"/>
    <w:rsid w:val="000E2A45"/>
    <w:rsid w:val="000F5168"/>
    <w:rsid w:val="000F63B2"/>
    <w:rsid w:val="00105103"/>
    <w:rsid w:val="00112736"/>
    <w:rsid w:val="00112AAF"/>
    <w:rsid w:val="00114B55"/>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040"/>
    <w:rsid w:val="0020719F"/>
    <w:rsid w:val="00212E4B"/>
    <w:rsid w:val="00214649"/>
    <w:rsid w:val="00215F48"/>
    <w:rsid w:val="00220884"/>
    <w:rsid w:val="0022117C"/>
    <w:rsid w:val="00232662"/>
    <w:rsid w:val="00242F41"/>
    <w:rsid w:val="00250580"/>
    <w:rsid w:val="00252186"/>
    <w:rsid w:val="00255B1F"/>
    <w:rsid w:val="00262B17"/>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6737C"/>
    <w:rsid w:val="00470C6C"/>
    <w:rsid w:val="0048122B"/>
    <w:rsid w:val="004847F6"/>
    <w:rsid w:val="00484916"/>
    <w:rsid w:val="004861A7"/>
    <w:rsid w:val="0048758B"/>
    <w:rsid w:val="004A4904"/>
    <w:rsid w:val="004B2F18"/>
    <w:rsid w:val="004C409B"/>
    <w:rsid w:val="004C539E"/>
    <w:rsid w:val="004D259F"/>
    <w:rsid w:val="004D3EF9"/>
    <w:rsid w:val="004D53A9"/>
    <w:rsid w:val="004E3FE2"/>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958CF"/>
    <w:rsid w:val="005A17A2"/>
    <w:rsid w:val="005A539D"/>
    <w:rsid w:val="005A56AE"/>
    <w:rsid w:val="005A697D"/>
    <w:rsid w:val="005B2564"/>
    <w:rsid w:val="005B6389"/>
    <w:rsid w:val="005C011B"/>
    <w:rsid w:val="005C515B"/>
    <w:rsid w:val="005D3DA5"/>
    <w:rsid w:val="005D5D19"/>
    <w:rsid w:val="005D614B"/>
    <w:rsid w:val="005D77D7"/>
    <w:rsid w:val="005E4E84"/>
    <w:rsid w:val="005E74D3"/>
    <w:rsid w:val="006126FE"/>
    <w:rsid w:val="00613CE9"/>
    <w:rsid w:val="0062719D"/>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5AB"/>
    <w:rsid w:val="00831CFD"/>
    <w:rsid w:val="0085738D"/>
    <w:rsid w:val="008612D4"/>
    <w:rsid w:val="008674D7"/>
    <w:rsid w:val="00872C8B"/>
    <w:rsid w:val="00874946"/>
    <w:rsid w:val="00880022"/>
    <w:rsid w:val="00891CAC"/>
    <w:rsid w:val="008A1E2D"/>
    <w:rsid w:val="008B2E54"/>
    <w:rsid w:val="008B6085"/>
    <w:rsid w:val="008C2693"/>
    <w:rsid w:val="008D7A98"/>
    <w:rsid w:val="008E29E6"/>
    <w:rsid w:val="008E508C"/>
    <w:rsid w:val="008F2922"/>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8EC"/>
    <w:rsid w:val="009C29B7"/>
    <w:rsid w:val="009C6E37"/>
    <w:rsid w:val="009C6E73"/>
    <w:rsid w:val="009E0326"/>
    <w:rsid w:val="009E0D6A"/>
    <w:rsid w:val="009E47E6"/>
    <w:rsid w:val="009E6D94"/>
    <w:rsid w:val="009F7D3B"/>
    <w:rsid w:val="00A03263"/>
    <w:rsid w:val="00A05208"/>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6662C"/>
    <w:rsid w:val="00A71293"/>
    <w:rsid w:val="00A71CB7"/>
    <w:rsid w:val="00A72FFF"/>
    <w:rsid w:val="00A73B4E"/>
    <w:rsid w:val="00A74660"/>
    <w:rsid w:val="00A76411"/>
    <w:rsid w:val="00A8458E"/>
    <w:rsid w:val="00A849B8"/>
    <w:rsid w:val="00A86FCA"/>
    <w:rsid w:val="00AB326E"/>
    <w:rsid w:val="00AB5A65"/>
    <w:rsid w:val="00AC6E5A"/>
    <w:rsid w:val="00AD1E2C"/>
    <w:rsid w:val="00AE7F81"/>
    <w:rsid w:val="00AF4961"/>
    <w:rsid w:val="00B05B17"/>
    <w:rsid w:val="00B06504"/>
    <w:rsid w:val="00B31A03"/>
    <w:rsid w:val="00B35B50"/>
    <w:rsid w:val="00B36BD0"/>
    <w:rsid w:val="00B413D5"/>
    <w:rsid w:val="00B54EBC"/>
    <w:rsid w:val="00B55C17"/>
    <w:rsid w:val="00B71E01"/>
    <w:rsid w:val="00B81490"/>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31A81"/>
    <w:rsid w:val="00C40E03"/>
    <w:rsid w:val="00C428EB"/>
    <w:rsid w:val="00C42C75"/>
    <w:rsid w:val="00C5015C"/>
    <w:rsid w:val="00C516C8"/>
    <w:rsid w:val="00C51C0E"/>
    <w:rsid w:val="00C653FB"/>
    <w:rsid w:val="00C657FA"/>
    <w:rsid w:val="00C73B42"/>
    <w:rsid w:val="00C81403"/>
    <w:rsid w:val="00C93159"/>
    <w:rsid w:val="00C9457C"/>
    <w:rsid w:val="00CA426C"/>
    <w:rsid w:val="00CA7DE6"/>
    <w:rsid w:val="00CB2251"/>
    <w:rsid w:val="00CB2938"/>
    <w:rsid w:val="00CB462E"/>
    <w:rsid w:val="00CB4A74"/>
    <w:rsid w:val="00CC70FB"/>
    <w:rsid w:val="00CE174D"/>
    <w:rsid w:val="00CE4ADE"/>
    <w:rsid w:val="00CE55AC"/>
    <w:rsid w:val="00D13BC3"/>
    <w:rsid w:val="00D14F03"/>
    <w:rsid w:val="00D20932"/>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05F13"/>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C9CA7"/>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character" w:styleId="af2">
    <w:name w:val="Unresolved Mention"/>
    <w:basedOn w:val="a0"/>
    <w:uiPriority w:val="99"/>
    <w:semiHidden/>
    <w:unhideWhenUsed/>
    <w:rsid w:val="004E3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318">
      <w:bodyDiv w:val="1"/>
      <w:marLeft w:val="0"/>
      <w:marRight w:val="0"/>
      <w:marTop w:val="0"/>
      <w:marBottom w:val="0"/>
      <w:divBdr>
        <w:top w:val="none" w:sz="0" w:space="0" w:color="auto"/>
        <w:left w:val="none" w:sz="0" w:space="0" w:color="auto"/>
        <w:bottom w:val="none" w:sz="0" w:space="0" w:color="auto"/>
        <w:right w:val="none" w:sz="0" w:space="0" w:color="auto"/>
      </w:divBdr>
    </w:div>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623075196">
      <w:bodyDiv w:val="1"/>
      <w:marLeft w:val="0"/>
      <w:marRight w:val="0"/>
      <w:marTop w:val="0"/>
      <w:marBottom w:val="0"/>
      <w:divBdr>
        <w:top w:val="none" w:sz="0" w:space="0" w:color="auto"/>
        <w:left w:val="none" w:sz="0" w:space="0" w:color="auto"/>
        <w:bottom w:val="none" w:sz="0" w:space="0" w:color="auto"/>
        <w:right w:val="none" w:sz="0" w:space="0" w:color="auto"/>
      </w:divBdr>
    </w:div>
    <w:div w:id="1277447198">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 w:id="1994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C57CCB-9734-3848-A947-AA9D3486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128</Words>
  <Characters>733</Characters>
  <Application>Microsoft Office Word</Application>
  <DocSecurity>0</DocSecurity>
  <PresentationFormat/>
  <Lines>6</Lines>
  <Paragraphs>1</Paragraphs>
  <Slides>0</Slides>
  <Notes>0</Notes>
  <HiddenSlides>0</HiddenSlides>
  <MMClips>0</MMClips>
  <ScaleCrop>false</ScaleCrop>
  <Company>WWW.YlmF.CoM</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48</cp:revision>
  <cp:lastPrinted>2013-11-12T01:54:00Z</cp:lastPrinted>
  <dcterms:created xsi:type="dcterms:W3CDTF">2015-11-23T07:41:00Z</dcterms:created>
  <dcterms:modified xsi:type="dcterms:W3CDTF">2023-04-04T00:35:00Z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