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B968B8" w14:textId="77777777" w:rsidR="004926AF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张映红</w:t>
      </w:r>
    </w:p>
    <w:p w14:paraId="2EF32DCA" w14:textId="77777777" w:rsidR="004926AF" w:rsidRDefault="0000000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公司职位</w:t>
      </w:r>
      <w:r>
        <w:rPr>
          <w:rFonts w:ascii="微软雅黑" w:eastAsia="微软雅黑" w:hAnsi="微软雅黑" w:hint="eastAsia"/>
        </w:rPr>
        <w:t>：广州思</w:t>
      </w:r>
      <w:proofErr w:type="gramStart"/>
      <w:r>
        <w:rPr>
          <w:rFonts w:ascii="微软雅黑" w:eastAsia="微软雅黑" w:hAnsi="微软雅黑" w:hint="eastAsia"/>
        </w:rPr>
        <w:t>进文化</w:t>
      </w:r>
      <w:proofErr w:type="gramEnd"/>
      <w:r>
        <w:rPr>
          <w:rFonts w:ascii="微软雅黑" w:eastAsia="微软雅黑" w:hAnsi="微软雅黑" w:hint="eastAsia"/>
        </w:rPr>
        <w:t>传播有限公司董事总经理</w:t>
      </w:r>
    </w:p>
    <w:p w14:paraId="42307B25" w14:textId="2CF82EF7" w:rsidR="004926AF" w:rsidRDefault="00000000">
      <w:pPr>
        <w:textAlignment w:val="baseline"/>
        <w:rPr>
          <w:rFonts w:ascii="微软雅黑" w:eastAsia="微软雅黑" w:hAnsi="微软雅黑"/>
          <w:color w:val="FF0000"/>
          <w:kern w:val="0"/>
        </w:rPr>
      </w:pPr>
      <w:r>
        <w:rPr>
          <w:rFonts w:ascii="微软雅黑" w:eastAsia="微软雅黑" w:hAnsi="微软雅黑" w:hint="eastAsia"/>
          <w:b/>
        </w:rPr>
        <w:t>参选类别</w:t>
      </w:r>
      <w:r>
        <w:rPr>
          <w:rFonts w:ascii="微软雅黑" w:eastAsia="微软雅黑" w:hAnsi="微软雅黑" w:hint="eastAsia"/>
        </w:rPr>
        <w:t>：</w:t>
      </w:r>
      <w:r w:rsidR="00B418C6" w:rsidRPr="00064FA3">
        <w:rPr>
          <w:rFonts w:ascii="微软雅黑" w:eastAsia="微软雅黑" w:hAnsi="微软雅黑" w:hint="eastAsia"/>
        </w:rPr>
        <w:t>年度数字营销创新力人物</w:t>
      </w:r>
    </w:p>
    <w:p w14:paraId="73D74F1F" w14:textId="77777777" w:rsidR="004926AF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人物简介</w:t>
      </w:r>
    </w:p>
    <w:p w14:paraId="26035BD6" w14:textId="77777777" w:rsidR="004926AF" w:rsidRDefault="00000000" w:rsidP="00B418C6">
      <w:pPr>
        <w:widowControl/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noProof/>
          <w:color w:val="C79E5B"/>
          <w:kern w:val="0"/>
          <w:sz w:val="28"/>
          <w:szCs w:val="24"/>
        </w:rPr>
        <w:drawing>
          <wp:inline distT="0" distB="0" distL="114300" distR="114300" wp14:anchorId="6DCB3B0F" wp14:editId="28A59C5F">
            <wp:extent cx="3279140" cy="5153025"/>
            <wp:effectExtent l="0" t="0" r="16510" b="9525"/>
            <wp:docPr id="2" name="图片 2" descr="3aac956fe9e756697dd646c08d9a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aac956fe9e756697dd646c08d9a9d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F915" w14:textId="5F6E90A2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张映红，</w:t>
      </w:r>
      <w:r w:rsidR="00B418C6">
        <w:rPr>
          <w:rFonts w:ascii="微软雅黑" w:eastAsia="微软雅黑" w:hAnsi="微软雅黑" w:hint="eastAsia"/>
        </w:rPr>
        <w:t>广州思</w:t>
      </w:r>
      <w:proofErr w:type="gramStart"/>
      <w:r w:rsidR="00B418C6">
        <w:rPr>
          <w:rFonts w:ascii="微软雅黑" w:eastAsia="微软雅黑" w:hAnsi="微软雅黑" w:hint="eastAsia"/>
        </w:rPr>
        <w:t>进文化</w:t>
      </w:r>
      <w:proofErr w:type="gramEnd"/>
      <w:r w:rsidR="00B418C6">
        <w:rPr>
          <w:rFonts w:ascii="微软雅黑" w:eastAsia="微软雅黑" w:hAnsi="微软雅黑" w:hint="eastAsia"/>
        </w:rPr>
        <w:t>传播有限公司董事总经理</w:t>
      </w:r>
    </w:p>
    <w:p w14:paraId="5CEE7A63" w14:textId="77777777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曾任南方都市报广告运营总监，后参与时代周报创办并任华南区运营总经理；2011年创立思进广告，拥有10余年服务世界500强企业数字营销实战经验，深耕通信、快消、家电、互联网、金融等领域，擅长数字营销领域营销体系的搭建、管理以及方案制定等。带领金牌运营团队为三大运营商、双汇、海尔、海信等品牌提供全链条、全方位的数字传播解决方案，助力企业从传统营销模式成功过渡到新型营销模式。</w:t>
      </w:r>
    </w:p>
    <w:p w14:paraId="43DA070D" w14:textId="77777777" w:rsidR="004926AF" w:rsidRDefault="004926AF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</w:p>
    <w:p w14:paraId="1E4D4475" w14:textId="77777777" w:rsidR="004926AF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lastRenderedPageBreak/>
        <w:t>数字营销领域杰出贡献</w:t>
      </w:r>
    </w:p>
    <w:p w14:paraId="068022D2" w14:textId="2FAF6EF8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近些年，与团队共同摸索出</w:t>
      </w:r>
      <w:r>
        <w:rPr>
          <w:rFonts w:ascii="微软雅黑" w:eastAsia="微软雅黑" w:hAnsi="微软雅黑" w:hint="eastAsia"/>
          <w:b/>
          <w:bCs/>
        </w:rPr>
        <w:t>“CNY营销活动IP化”</w:t>
      </w:r>
      <w:r>
        <w:rPr>
          <w:rFonts w:ascii="微软雅黑" w:eastAsia="微软雅黑" w:hAnsi="微软雅黑" w:hint="eastAsia"/>
        </w:rPr>
        <w:t>的玩法，获得</w:t>
      </w:r>
      <w:proofErr w:type="gramStart"/>
      <w:r>
        <w:rPr>
          <w:rFonts w:ascii="微软雅黑" w:eastAsia="微软雅黑" w:hAnsi="微软雅黑" w:hint="eastAsia"/>
        </w:rPr>
        <w:t>客户双</w:t>
      </w:r>
      <w:proofErr w:type="gramEnd"/>
      <w:r>
        <w:rPr>
          <w:rFonts w:ascii="微软雅黑" w:eastAsia="微软雅黑" w:hAnsi="微软雅黑" w:hint="eastAsia"/>
        </w:rPr>
        <w:t>汇集团的高度认可，并在近两年的CNY营销中，助力客户取得良好成绩，而今年，客户将继续沿用这一IP。</w:t>
      </w:r>
    </w:p>
    <w:p w14:paraId="7CC48DB4" w14:textId="77777777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为什么要让营销活动IP化？</w:t>
      </w:r>
    </w:p>
    <w:p w14:paraId="2D47202D" w14:textId="7840EAF2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016</w:t>
      </w:r>
      <w:r>
        <w:rPr>
          <w:rFonts w:ascii="微软雅黑" w:eastAsia="微软雅黑" w:hAnsi="微软雅黑" w:hint="eastAsia"/>
        </w:rPr>
        <w:t>年CNY期间，支付宝花了不少资源</w:t>
      </w:r>
      <w:proofErr w:type="gramStart"/>
      <w:r>
        <w:rPr>
          <w:rFonts w:ascii="微软雅黑" w:eastAsia="微软雅黑" w:hAnsi="微软雅黑" w:hint="eastAsia"/>
        </w:rPr>
        <w:t>去推集五福</w:t>
      </w:r>
      <w:proofErr w:type="gramEnd"/>
      <w:r>
        <w:rPr>
          <w:rFonts w:ascii="微软雅黑" w:eastAsia="微软雅黑" w:hAnsi="微软雅黑" w:hint="eastAsia"/>
        </w:rPr>
        <w:t>活动，而今天，支付宝即便不花资源去推，也会有很多用户主动参与集五福。因为，集五福活动本身，已经沉淀成一个IP。把营销活动沉淀成IP的好处就是，可以用更少的传播资源，</w:t>
      </w:r>
      <w:proofErr w:type="gramStart"/>
      <w:r>
        <w:rPr>
          <w:rFonts w:ascii="微软雅黑" w:eastAsia="微软雅黑" w:hAnsi="微软雅黑" w:hint="eastAsia"/>
        </w:rPr>
        <w:t>去达成更好</w:t>
      </w:r>
      <w:proofErr w:type="gramEnd"/>
      <w:r>
        <w:rPr>
          <w:rFonts w:ascii="微软雅黑" w:eastAsia="微软雅黑" w:hAnsi="微软雅黑" w:hint="eastAsia"/>
        </w:rPr>
        <w:t>的营销效果。</w:t>
      </w:r>
    </w:p>
    <w:p w14:paraId="1CAA2DED" w14:textId="77777777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我们如何</w:t>
      </w:r>
      <w:proofErr w:type="gramStart"/>
      <w:r>
        <w:rPr>
          <w:rFonts w:ascii="微软雅黑" w:eastAsia="微软雅黑" w:hAnsi="微软雅黑" w:hint="eastAsia"/>
          <w:b/>
          <w:bCs/>
        </w:rPr>
        <w:t>助力双</w:t>
      </w:r>
      <w:proofErr w:type="gramEnd"/>
      <w:r>
        <w:rPr>
          <w:rFonts w:ascii="微软雅黑" w:eastAsia="微软雅黑" w:hAnsi="微软雅黑" w:hint="eastAsia"/>
          <w:b/>
          <w:bCs/>
        </w:rPr>
        <w:t>汇集团打造CNY营销活动IP化？</w:t>
      </w:r>
    </w:p>
    <w:p w14:paraId="47B08CD4" w14:textId="77777777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营销活动IP化的目的，是培养用户在特定时间，做特定事的习惯，如：春节期间，要集五福。张映红女士向客户提出， CNY营销活动的目的，是培养用户在新年新春</w:t>
      </w:r>
      <w:proofErr w:type="gramStart"/>
      <w:r>
        <w:rPr>
          <w:rFonts w:ascii="微软雅黑" w:eastAsia="微软雅黑" w:hAnsi="微软雅黑" w:hint="eastAsia"/>
        </w:rPr>
        <w:t>准备食材的</w:t>
      </w:r>
      <w:proofErr w:type="gramEnd"/>
      <w:r>
        <w:rPr>
          <w:rFonts w:ascii="微软雅黑" w:eastAsia="微软雅黑" w:hAnsi="微软雅黑" w:hint="eastAsia"/>
        </w:rPr>
        <w:t>期间，首选双</w:t>
      </w:r>
      <w:proofErr w:type="gramStart"/>
      <w:r>
        <w:rPr>
          <w:rFonts w:ascii="微软雅黑" w:eastAsia="微软雅黑" w:hAnsi="微软雅黑" w:hint="eastAsia"/>
        </w:rPr>
        <w:t>汇食材的</w:t>
      </w:r>
      <w:proofErr w:type="gramEnd"/>
      <w:r>
        <w:rPr>
          <w:rFonts w:ascii="微软雅黑" w:eastAsia="微软雅黑" w:hAnsi="微软雅黑" w:hint="eastAsia"/>
        </w:rPr>
        <w:t>习惯，因此需要为双汇在这个黄金销售时期，塑造并成功营销一个关于双汇的大I</w:t>
      </w:r>
      <w:r>
        <w:rPr>
          <w:rFonts w:ascii="微软雅黑" w:eastAsia="微软雅黑" w:hAnsi="微软雅黑"/>
        </w:rPr>
        <w:t>P，让消费者每年</w:t>
      </w:r>
      <w:proofErr w:type="gramStart"/>
      <w:r>
        <w:rPr>
          <w:rFonts w:ascii="微软雅黑" w:eastAsia="微软雅黑" w:hAnsi="微软雅黑"/>
        </w:rPr>
        <w:t>新春都</w:t>
      </w:r>
      <w:proofErr w:type="gramEnd"/>
      <w:r>
        <w:rPr>
          <w:rFonts w:ascii="微软雅黑" w:eastAsia="微软雅黑" w:hAnsi="微软雅黑"/>
        </w:rPr>
        <w:t>养成采购双</w:t>
      </w:r>
      <w:proofErr w:type="gramStart"/>
      <w:r>
        <w:rPr>
          <w:rFonts w:ascii="微软雅黑" w:eastAsia="微软雅黑" w:hAnsi="微软雅黑"/>
        </w:rPr>
        <w:t>汇食材的</w:t>
      </w:r>
      <w:proofErr w:type="gramEnd"/>
      <w:r>
        <w:rPr>
          <w:rFonts w:ascii="微软雅黑" w:eastAsia="微软雅黑" w:hAnsi="微软雅黑"/>
        </w:rPr>
        <w:t>认知和习惯。</w:t>
      </w:r>
    </w:p>
    <w:p w14:paraId="5B176F8A" w14:textId="77777777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通过调研我们发现，CNY是中国人最注重吉祥文化的时间节点，也是中国人</w:t>
      </w:r>
      <w:proofErr w:type="gramStart"/>
      <w:r>
        <w:rPr>
          <w:rFonts w:ascii="微软雅黑" w:eastAsia="微软雅黑" w:hAnsi="微软雅黑" w:hint="eastAsia"/>
        </w:rPr>
        <w:t>最</w:t>
      </w:r>
      <w:proofErr w:type="gramEnd"/>
      <w:r>
        <w:rPr>
          <w:rFonts w:ascii="微软雅黑" w:eastAsia="微软雅黑" w:hAnsi="微软雅黑" w:hint="eastAsia"/>
        </w:rPr>
        <w:t>高频消费吉祥文化的时间节点。CNY期间，用户更愿意购买带有吉祥寓意的品牌。</w:t>
      </w:r>
    </w:p>
    <w:p w14:paraId="2D1EE8C3" w14:textId="77777777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我们打造了CNY营销活动IP——“汇聚幸福”，并聚焦团圆饭这样一个既符合产品属性，又符合品牌寓意的场景，在每年CNY，通过线上线下全方位的传播，不断去强化用户认知——团圆时刻，</w:t>
      </w:r>
      <w:proofErr w:type="gramStart"/>
      <w:r>
        <w:rPr>
          <w:rFonts w:ascii="微软雅黑" w:eastAsia="微软雅黑" w:hAnsi="微软雅黑" w:hint="eastAsia"/>
        </w:rPr>
        <w:t>食材选双</w:t>
      </w:r>
      <w:proofErr w:type="gramEnd"/>
      <w:r>
        <w:rPr>
          <w:rFonts w:ascii="微软雅黑" w:eastAsia="微软雅黑" w:hAnsi="微软雅黑" w:hint="eastAsia"/>
        </w:rPr>
        <w:t>汇。</w:t>
      </w:r>
    </w:p>
    <w:p w14:paraId="15D43C56" w14:textId="77777777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如何引爆用户对于这个I</w:t>
      </w:r>
      <w:r>
        <w:rPr>
          <w:rFonts w:ascii="微软雅黑" w:eastAsia="微软雅黑" w:hAnsi="微软雅黑"/>
        </w:rPr>
        <w:t>P的深刻认知？张映红女士认为温馨情调和强调阖家团圆的品牌</w:t>
      </w:r>
      <w:proofErr w:type="gramStart"/>
      <w:r>
        <w:rPr>
          <w:rFonts w:ascii="微软雅黑" w:eastAsia="微软雅黑" w:hAnsi="微软雅黑"/>
        </w:rPr>
        <w:t>微电影</w:t>
      </w:r>
      <w:proofErr w:type="gramEnd"/>
      <w:r>
        <w:rPr>
          <w:rFonts w:ascii="微软雅黑" w:eastAsia="微软雅黑" w:hAnsi="微软雅黑"/>
        </w:rPr>
        <w:t>是担当</w:t>
      </w:r>
      <w:proofErr w:type="gramStart"/>
      <w:r>
        <w:rPr>
          <w:rFonts w:ascii="微软雅黑" w:eastAsia="微软雅黑" w:hAnsi="微软雅黑"/>
        </w:rPr>
        <w:t>社媒时代</w:t>
      </w:r>
      <w:proofErr w:type="gramEnd"/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/>
        </w:rPr>
        <w:t>NY内容的最佳选择，从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021年开始，</w:t>
      </w:r>
      <w:r>
        <w:rPr>
          <w:rFonts w:ascii="微软雅黑" w:eastAsia="微软雅黑" w:hAnsi="微软雅黑" w:hint="eastAsia"/>
        </w:rPr>
        <w:t>我们协助双</w:t>
      </w:r>
      <w:proofErr w:type="gramStart"/>
      <w:r>
        <w:rPr>
          <w:rFonts w:ascii="微软雅黑" w:eastAsia="微软雅黑" w:hAnsi="微软雅黑" w:hint="eastAsia"/>
        </w:rPr>
        <w:t>汇每年</w:t>
      </w:r>
      <w:proofErr w:type="gramEnd"/>
      <w:r>
        <w:rPr>
          <w:rFonts w:ascii="微软雅黑" w:eastAsia="微软雅黑" w:hAnsi="微软雅黑" w:hint="eastAsia"/>
        </w:rPr>
        <w:t>都推出3条关于“汇聚幸福”，关于团圆饭的微电影，强化双汇与团圆饭的联系。该系列影片，获得数亿级曝光与数十万用户好评，并为客户斩获金鼠标、</w:t>
      </w:r>
      <w:r>
        <w:rPr>
          <w:rFonts w:ascii="微软雅黑" w:eastAsia="微软雅黑" w:hAnsi="微软雅黑"/>
        </w:rPr>
        <w:t>TMA</w:t>
      </w:r>
      <w:r>
        <w:rPr>
          <w:rFonts w:ascii="微软雅黑" w:eastAsia="微软雅黑" w:hAnsi="微软雅黑" w:hint="eastAsia"/>
        </w:rPr>
        <w:t>奖、虎啸、金手指等一系列国内外营销大奖。</w:t>
      </w:r>
    </w:p>
    <w:p w14:paraId="0A1B6B43" w14:textId="77777777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营销层面，通过调研我们发现，当下用户自己在家做年夜饭的比例正在下降。于是，一方面，我们向市场同步推出了“汇聚幸福”熟食套装和“汇聚幸福”预制菜套装；另一方面，我们以公益活动的形式，号召年轻人过年回家给父母做年夜饭，并邀请八大菜系的名厨，通过视频直播、录播的形式，教年轻人如何使用双汇食材，做一顿精美的年夜饭。营销活动期间，双汇全线产品销量大幅提升，火锅丸子等个别品类的销量提升超过5</w:t>
      </w:r>
      <w:r>
        <w:rPr>
          <w:rFonts w:ascii="微软雅黑" w:eastAsia="微软雅黑" w:hAnsi="微软雅黑"/>
        </w:rPr>
        <w:t>0%</w:t>
      </w:r>
      <w:r>
        <w:rPr>
          <w:rFonts w:ascii="微软雅黑" w:eastAsia="微软雅黑" w:hAnsi="微软雅黑" w:hint="eastAsia"/>
        </w:rPr>
        <w:t>。</w:t>
      </w:r>
    </w:p>
    <w:p w14:paraId="58EEAFC5" w14:textId="77777777" w:rsidR="004926A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业界评价</w:t>
      </w:r>
    </w:p>
    <w:p w14:paraId="57DA0EE1" w14:textId="77777777" w:rsidR="004926AF" w:rsidRDefault="00000000">
      <w:pPr>
        <w:spacing w:before="100" w:beforeAutospacing="1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姓名：毕玉强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>公司：中国广告网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>职务：董事长</w:t>
      </w:r>
    </w:p>
    <w:p w14:paraId="6379A04F" w14:textId="77777777" w:rsidR="004926AF" w:rsidRDefault="00000000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评价：</w:t>
      </w:r>
    </w:p>
    <w:p w14:paraId="4C07D6FB" w14:textId="77777777" w:rsidR="004926AF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尊敬的金鼠标评审委员会：我是中国广告网董事长毕玉强。适逢第14届金鼠标数字营销大赛，我郑重地推荐广州思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进文化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传播有限公司的董事总经理张映红女士。</w:t>
      </w:r>
    </w:p>
    <w:p w14:paraId="63CF44AE" w14:textId="77777777" w:rsidR="004926AF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当前在人工智能已经可以写文案、做画面、剪视频的时代，广告公司的存在价值是什么？我认为是帮助客户发现问题、解决问题的能力，前者是思想能力，后者是行动能力。思进的张总，是我见过的为数不多的同时具备这两种能力的人。她总能在第一时间找到问题的关键点，并整合身边一切可动用的资源，帮助客户将问题迅速解决。汇聚多年深耕的营销思维，张总给双汇的C</w:t>
      </w:r>
      <w:r>
        <w:rPr>
          <w:rFonts w:ascii="微软雅黑" w:eastAsia="微软雅黑" w:hAnsi="微软雅黑"/>
          <w:color w:val="000000"/>
          <w:szCs w:val="21"/>
        </w:rPr>
        <w:t>NY营销提供了创新的思路，摸索出一套以</w:t>
      </w:r>
      <w:r>
        <w:rPr>
          <w:rFonts w:ascii="微软雅黑" w:eastAsia="微软雅黑" w:hAnsi="微软雅黑" w:hint="eastAsia"/>
          <w:color w:val="000000"/>
          <w:szCs w:val="21"/>
        </w:rPr>
        <w:t>I</w:t>
      </w:r>
      <w:r>
        <w:rPr>
          <w:rFonts w:ascii="微软雅黑" w:eastAsia="微软雅黑" w:hAnsi="微软雅黑"/>
          <w:color w:val="000000"/>
          <w:szCs w:val="21"/>
        </w:rPr>
        <w:t>P内容带动</w:t>
      </w:r>
      <w:r>
        <w:rPr>
          <w:rFonts w:ascii="微软雅黑" w:eastAsia="微软雅黑" w:hAnsi="微软雅黑" w:hint="eastAsia"/>
          <w:color w:val="000000"/>
          <w:szCs w:val="21"/>
        </w:rPr>
        <w:t>C</w:t>
      </w:r>
      <w:r>
        <w:rPr>
          <w:rFonts w:ascii="微软雅黑" w:eastAsia="微软雅黑" w:hAnsi="微软雅黑"/>
          <w:color w:val="000000"/>
          <w:szCs w:val="21"/>
        </w:rPr>
        <w:t>NY营销的新玩法，取得了很好的营销效果。</w:t>
      </w:r>
    </w:p>
    <w:p w14:paraId="218ABDD3" w14:textId="77777777" w:rsidR="004926AF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特此推荐！中国广告网董事长毕玉强</w:t>
      </w:r>
    </w:p>
    <w:p w14:paraId="62A10FBB" w14:textId="77777777" w:rsidR="004926AF" w:rsidRDefault="004926AF">
      <w:pPr>
        <w:spacing w:before="100" w:beforeAutospacing="1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57E56F18" w14:textId="77777777" w:rsidR="004926AF" w:rsidRDefault="00000000">
      <w:pPr>
        <w:spacing w:before="100" w:beforeAutospacing="1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姓名：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Cs w:val="21"/>
        </w:rPr>
        <w:t>张子豪</w:t>
      </w:r>
      <w:proofErr w:type="gramEnd"/>
      <w:r>
        <w:rPr>
          <w:rFonts w:ascii="微软雅黑" w:eastAsia="微软雅黑" w:hAnsi="微软雅黑"/>
          <w:b/>
          <w:color w:val="000000" w:themeColor="text1"/>
          <w:szCs w:val="21"/>
        </w:rPr>
        <w:tab/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公司：河南</w:t>
      </w:r>
      <w:r>
        <w:rPr>
          <w:rFonts w:ascii="微软雅黑" w:eastAsia="微软雅黑" w:hAnsi="微软雅黑"/>
          <w:b/>
          <w:color w:val="000000" w:themeColor="text1"/>
          <w:szCs w:val="21"/>
        </w:rPr>
        <w:t>双汇投资发展股份有限公司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>职务：营销中心总监</w:t>
      </w:r>
    </w:p>
    <w:p w14:paraId="17E3D6B8" w14:textId="77777777" w:rsidR="004926AF" w:rsidRDefault="00000000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评价：</w:t>
      </w:r>
    </w:p>
    <w:p w14:paraId="1AB11302" w14:textId="77777777" w:rsidR="004926AF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尊敬的金鼠标评审委员会：我是双汇发展营销中心总监张子豪。我郑重地向第14届金鼠标数字营销大赛推荐，广州思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进文化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传播有限公司的董事总经理张映红女士。</w:t>
      </w:r>
    </w:p>
    <w:p w14:paraId="1632F61E" w14:textId="77777777" w:rsidR="004926AF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每个企业，都希望能把自己的营销活动做成一个IP。但市面上的成功案例寥寥无几，更没有成熟的方法论可供我们学习借鉴。但思进张总，她有许多独到的见解以及很强的执行力，让我们有信心去尝试做一个营销活动IP，并坚持下来，且获得不错的效果。</w:t>
      </w:r>
    </w:p>
    <w:p w14:paraId="3C188DD4" w14:textId="77777777" w:rsidR="004926AF" w:rsidRDefault="00000000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特此推荐！双汇发展营销中心总监张子豪</w:t>
      </w:r>
    </w:p>
    <w:p w14:paraId="1505C8F2" w14:textId="77777777" w:rsidR="004926AF" w:rsidRDefault="004926AF">
      <w:pPr>
        <w:spacing w:after="100" w:afterAutospacing="1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</w:p>
    <w:p w14:paraId="19FAB7F8" w14:textId="77777777" w:rsidR="004926AF" w:rsidRDefault="00000000">
      <w:pPr>
        <w:spacing w:before="100" w:beforeAutospacing="1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姓名：熊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Cs w:val="21"/>
        </w:rPr>
        <w:t>浩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 xml:space="preserve">  公司：广州思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Cs w:val="21"/>
        </w:rPr>
        <w:t>进文化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Cs w:val="21"/>
        </w:rPr>
        <w:t>传播有限公司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>职务：执行董事</w:t>
      </w:r>
    </w:p>
    <w:p w14:paraId="42706695" w14:textId="77777777" w:rsidR="004926AF" w:rsidRDefault="00000000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评价：张总在南方都市报时期就取得了令人景仰的广告业绩，在创立思进广告之后，她积极投身数字营销的实践，善于在别人的成功和失败中，总结经验，归纳方法。这种令人羡慕的学习能力和行动能力，常常给她带来异于常人的独到见解，给整个团队带来启发和灵感，让传统的广告内容团队配备营销思维，从而为客户创造更大的价值。这些年，思进广告的服务领域从电信运营商扩展到家电I</w:t>
      </w:r>
      <w:r>
        <w:rPr>
          <w:rFonts w:ascii="微软雅黑" w:eastAsia="微软雅黑" w:hAnsi="微软雅黑"/>
          <w:color w:val="000000"/>
          <w:szCs w:val="21"/>
        </w:rPr>
        <w:t>T企业、</w:t>
      </w:r>
      <w:proofErr w:type="gramStart"/>
      <w:r>
        <w:rPr>
          <w:rFonts w:ascii="微软雅黑" w:eastAsia="微软雅黑" w:hAnsi="微软雅黑"/>
          <w:color w:val="000000"/>
          <w:szCs w:val="21"/>
        </w:rPr>
        <w:t>食品快消品行</w:t>
      </w:r>
      <w:proofErr w:type="gramEnd"/>
      <w:r>
        <w:rPr>
          <w:rFonts w:ascii="微软雅黑" w:eastAsia="微软雅黑" w:hAnsi="微软雅黑"/>
          <w:color w:val="000000"/>
          <w:szCs w:val="21"/>
        </w:rPr>
        <w:t>业，成为广州</w:t>
      </w:r>
      <w:r>
        <w:rPr>
          <w:rFonts w:ascii="微软雅黑" w:eastAsia="微软雅黑" w:hAnsi="微软雅黑" w:hint="eastAsia"/>
          <w:color w:val="000000"/>
          <w:szCs w:val="21"/>
        </w:rPr>
        <w:t>4</w:t>
      </w:r>
      <w:r>
        <w:rPr>
          <w:rFonts w:ascii="微软雅黑" w:eastAsia="微软雅黑" w:hAnsi="微软雅黑"/>
          <w:color w:val="000000"/>
          <w:szCs w:val="21"/>
        </w:rPr>
        <w:t>A的核心执委单位，广州</w:t>
      </w:r>
      <w:r>
        <w:rPr>
          <w:rFonts w:ascii="微软雅黑" w:eastAsia="微软雅黑" w:hAnsi="微软雅黑" w:hint="eastAsia"/>
          <w:color w:val="000000"/>
          <w:szCs w:val="21"/>
        </w:rPr>
        <w:t>4</w:t>
      </w:r>
      <w:r>
        <w:rPr>
          <w:rFonts w:ascii="微软雅黑" w:eastAsia="微软雅黑" w:hAnsi="微软雅黑"/>
          <w:color w:val="000000"/>
          <w:szCs w:val="21"/>
        </w:rPr>
        <w:t>A的年度十大营销案例，思进的案例有三年得以入选，这都和张总的积极实践密不可分。近些年在CNY营销中，张总为双汇集团打造了</w:t>
      </w:r>
      <w:r>
        <w:rPr>
          <w:rFonts w:ascii="微软雅黑" w:eastAsia="微软雅黑" w:hAnsi="微软雅黑" w:hint="eastAsia"/>
          <w:color w:val="000000"/>
          <w:szCs w:val="21"/>
        </w:rPr>
        <w:t>I</w:t>
      </w:r>
      <w:r>
        <w:rPr>
          <w:rFonts w:ascii="微软雅黑" w:eastAsia="微软雅黑" w:hAnsi="微软雅黑"/>
          <w:color w:val="000000"/>
          <w:szCs w:val="21"/>
        </w:rPr>
        <w:t>P化的CNY新玩法，成为数字营销的一道新的风景线。</w:t>
      </w:r>
    </w:p>
    <w:p w14:paraId="6D1C3286" w14:textId="77777777" w:rsidR="004926AF" w:rsidRDefault="004926AF">
      <w:pPr>
        <w:spacing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</w:p>
    <w:sectPr w:rsidR="004926AF">
      <w:headerReference w:type="default" r:id="rId8"/>
      <w:footerReference w:type="even" r:id="rId9"/>
      <w:footerReference w:type="default" r:id="rId10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318D" w14:textId="77777777" w:rsidR="00EA086F" w:rsidRDefault="00EA086F">
      <w:r>
        <w:separator/>
      </w:r>
    </w:p>
  </w:endnote>
  <w:endnote w:type="continuationSeparator" w:id="0">
    <w:p w14:paraId="0A7CE6C9" w14:textId="77777777" w:rsidR="00EA086F" w:rsidRDefault="00EA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0896" w14:textId="77777777" w:rsidR="004926AF" w:rsidRDefault="0000000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042A470D" w14:textId="77777777" w:rsidR="004926AF" w:rsidRDefault="004926A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D2FB" w14:textId="77777777" w:rsidR="004926AF" w:rsidRDefault="004926AF">
    <w:pPr>
      <w:pStyle w:val="a7"/>
      <w:framePr w:wrap="around" w:vAnchor="text" w:hAnchor="margin" w:xAlign="right" w:y="1"/>
      <w:rPr>
        <w:rStyle w:val="ad"/>
      </w:rPr>
    </w:pPr>
  </w:p>
  <w:p w14:paraId="77D29E41" w14:textId="77777777" w:rsidR="004926AF" w:rsidRDefault="004926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D55A" w14:textId="77777777" w:rsidR="00EA086F" w:rsidRDefault="00EA086F">
      <w:r>
        <w:separator/>
      </w:r>
    </w:p>
  </w:footnote>
  <w:footnote w:type="continuationSeparator" w:id="0">
    <w:p w14:paraId="14FA8393" w14:textId="77777777" w:rsidR="00EA086F" w:rsidRDefault="00EA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ECA8" w14:textId="77777777" w:rsidR="004926AF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52DF664" wp14:editId="3F523751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mNjA3NjhmMzk2NjRmMmNmMDBhZTM0YTJlNDU4MzQifQ=="/>
  </w:docVars>
  <w:rsids>
    <w:rsidRoot w:val="00172A27"/>
    <w:rsid w:val="00000097"/>
    <w:rsid w:val="0000069D"/>
    <w:rsid w:val="00001FE2"/>
    <w:rsid w:val="00017E22"/>
    <w:rsid w:val="00023818"/>
    <w:rsid w:val="00032804"/>
    <w:rsid w:val="00041663"/>
    <w:rsid w:val="00043A22"/>
    <w:rsid w:val="00044F04"/>
    <w:rsid w:val="0004552B"/>
    <w:rsid w:val="00047954"/>
    <w:rsid w:val="000532E1"/>
    <w:rsid w:val="000552C6"/>
    <w:rsid w:val="00056791"/>
    <w:rsid w:val="0006079A"/>
    <w:rsid w:val="000631F9"/>
    <w:rsid w:val="00064FA3"/>
    <w:rsid w:val="000715F1"/>
    <w:rsid w:val="00071CE5"/>
    <w:rsid w:val="000726A7"/>
    <w:rsid w:val="00077BB7"/>
    <w:rsid w:val="00077EC5"/>
    <w:rsid w:val="0008017F"/>
    <w:rsid w:val="0008523E"/>
    <w:rsid w:val="000906B1"/>
    <w:rsid w:val="000915E6"/>
    <w:rsid w:val="0009454D"/>
    <w:rsid w:val="00097129"/>
    <w:rsid w:val="000979A5"/>
    <w:rsid w:val="000A465A"/>
    <w:rsid w:val="000A5802"/>
    <w:rsid w:val="000A73C3"/>
    <w:rsid w:val="000B0835"/>
    <w:rsid w:val="000B0AC3"/>
    <w:rsid w:val="000B51AB"/>
    <w:rsid w:val="000B5D43"/>
    <w:rsid w:val="000B64DB"/>
    <w:rsid w:val="000C6378"/>
    <w:rsid w:val="000D05FE"/>
    <w:rsid w:val="000D0AF0"/>
    <w:rsid w:val="000D16C9"/>
    <w:rsid w:val="000D6F67"/>
    <w:rsid w:val="000E18A5"/>
    <w:rsid w:val="000E2A45"/>
    <w:rsid w:val="000E62F7"/>
    <w:rsid w:val="000F108A"/>
    <w:rsid w:val="000F5168"/>
    <w:rsid w:val="000F63B2"/>
    <w:rsid w:val="0010334E"/>
    <w:rsid w:val="00107D97"/>
    <w:rsid w:val="00114DD5"/>
    <w:rsid w:val="0012132A"/>
    <w:rsid w:val="00124BAD"/>
    <w:rsid w:val="001265C9"/>
    <w:rsid w:val="00127015"/>
    <w:rsid w:val="00131A3E"/>
    <w:rsid w:val="00131A61"/>
    <w:rsid w:val="00136237"/>
    <w:rsid w:val="00144751"/>
    <w:rsid w:val="00144C4B"/>
    <w:rsid w:val="00146A94"/>
    <w:rsid w:val="001540DA"/>
    <w:rsid w:val="001562B1"/>
    <w:rsid w:val="0016260F"/>
    <w:rsid w:val="001628EA"/>
    <w:rsid w:val="0016297E"/>
    <w:rsid w:val="001637FF"/>
    <w:rsid w:val="00172A27"/>
    <w:rsid w:val="001731D8"/>
    <w:rsid w:val="001764B2"/>
    <w:rsid w:val="00176817"/>
    <w:rsid w:val="00180451"/>
    <w:rsid w:val="00180E4E"/>
    <w:rsid w:val="00183D4F"/>
    <w:rsid w:val="00184006"/>
    <w:rsid w:val="0018443F"/>
    <w:rsid w:val="00192A5B"/>
    <w:rsid w:val="00192D54"/>
    <w:rsid w:val="001A295B"/>
    <w:rsid w:val="001A4961"/>
    <w:rsid w:val="001A500D"/>
    <w:rsid w:val="001B4F3C"/>
    <w:rsid w:val="001C4334"/>
    <w:rsid w:val="001D11F3"/>
    <w:rsid w:val="001D2E2D"/>
    <w:rsid w:val="001D463D"/>
    <w:rsid w:val="001D7C78"/>
    <w:rsid w:val="001E0DD2"/>
    <w:rsid w:val="001E38F1"/>
    <w:rsid w:val="001E6133"/>
    <w:rsid w:val="001F17F1"/>
    <w:rsid w:val="001F2467"/>
    <w:rsid w:val="001F36FC"/>
    <w:rsid w:val="001F4270"/>
    <w:rsid w:val="00201F5D"/>
    <w:rsid w:val="00206CEF"/>
    <w:rsid w:val="0020719F"/>
    <w:rsid w:val="00211921"/>
    <w:rsid w:val="00211A01"/>
    <w:rsid w:val="002140BE"/>
    <w:rsid w:val="00215F48"/>
    <w:rsid w:val="00217652"/>
    <w:rsid w:val="00220884"/>
    <w:rsid w:val="002210A8"/>
    <w:rsid w:val="0022117C"/>
    <w:rsid w:val="00226366"/>
    <w:rsid w:val="00232662"/>
    <w:rsid w:val="002330A1"/>
    <w:rsid w:val="0023321B"/>
    <w:rsid w:val="002422EC"/>
    <w:rsid w:val="00242F41"/>
    <w:rsid w:val="00250580"/>
    <w:rsid w:val="00252186"/>
    <w:rsid w:val="00252CD1"/>
    <w:rsid w:val="00255B1F"/>
    <w:rsid w:val="0025741D"/>
    <w:rsid w:val="00266A69"/>
    <w:rsid w:val="002707E7"/>
    <w:rsid w:val="00270EF0"/>
    <w:rsid w:val="002712AF"/>
    <w:rsid w:val="00274F8A"/>
    <w:rsid w:val="00275BA1"/>
    <w:rsid w:val="00277F34"/>
    <w:rsid w:val="00280211"/>
    <w:rsid w:val="00282252"/>
    <w:rsid w:val="00290073"/>
    <w:rsid w:val="00290500"/>
    <w:rsid w:val="002909D4"/>
    <w:rsid w:val="002A004E"/>
    <w:rsid w:val="002A6B89"/>
    <w:rsid w:val="002B095F"/>
    <w:rsid w:val="002B0CDA"/>
    <w:rsid w:val="002B11A3"/>
    <w:rsid w:val="002B1BD7"/>
    <w:rsid w:val="002B6FFA"/>
    <w:rsid w:val="002C253E"/>
    <w:rsid w:val="002C6E12"/>
    <w:rsid w:val="002D2A86"/>
    <w:rsid w:val="002D2A98"/>
    <w:rsid w:val="002D2B9E"/>
    <w:rsid w:val="002D33E3"/>
    <w:rsid w:val="002D4E11"/>
    <w:rsid w:val="002D6167"/>
    <w:rsid w:val="002E436F"/>
    <w:rsid w:val="002E47B3"/>
    <w:rsid w:val="002E5914"/>
    <w:rsid w:val="002F0ACE"/>
    <w:rsid w:val="002F2AF3"/>
    <w:rsid w:val="002F4600"/>
    <w:rsid w:val="002F7E7A"/>
    <w:rsid w:val="003056B8"/>
    <w:rsid w:val="00311DCD"/>
    <w:rsid w:val="003121E0"/>
    <w:rsid w:val="00317BD4"/>
    <w:rsid w:val="00320B24"/>
    <w:rsid w:val="0032294F"/>
    <w:rsid w:val="00326246"/>
    <w:rsid w:val="00334623"/>
    <w:rsid w:val="00342349"/>
    <w:rsid w:val="003516A8"/>
    <w:rsid w:val="00355A6D"/>
    <w:rsid w:val="00361B14"/>
    <w:rsid w:val="00361FEC"/>
    <w:rsid w:val="00362043"/>
    <w:rsid w:val="0036220F"/>
    <w:rsid w:val="00367975"/>
    <w:rsid w:val="00371D9E"/>
    <w:rsid w:val="00371F8B"/>
    <w:rsid w:val="00374EDF"/>
    <w:rsid w:val="003809F6"/>
    <w:rsid w:val="00383DEE"/>
    <w:rsid w:val="00386E93"/>
    <w:rsid w:val="00394B4A"/>
    <w:rsid w:val="003967BD"/>
    <w:rsid w:val="003A1866"/>
    <w:rsid w:val="003A2FD7"/>
    <w:rsid w:val="003A3097"/>
    <w:rsid w:val="003A3802"/>
    <w:rsid w:val="003B09CF"/>
    <w:rsid w:val="003B2D39"/>
    <w:rsid w:val="003B3859"/>
    <w:rsid w:val="003B52AD"/>
    <w:rsid w:val="003B651B"/>
    <w:rsid w:val="003C78A2"/>
    <w:rsid w:val="003D11D3"/>
    <w:rsid w:val="003D283B"/>
    <w:rsid w:val="003D6153"/>
    <w:rsid w:val="003D69BE"/>
    <w:rsid w:val="003D713F"/>
    <w:rsid w:val="003E12E4"/>
    <w:rsid w:val="003E1D93"/>
    <w:rsid w:val="003E1EA4"/>
    <w:rsid w:val="003E2E89"/>
    <w:rsid w:val="003E42EA"/>
    <w:rsid w:val="003E49AA"/>
    <w:rsid w:val="003E6BEA"/>
    <w:rsid w:val="003F0CB1"/>
    <w:rsid w:val="003F1D64"/>
    <w:rsid w:val="003F2780"/>
    <w:rsid w:val="003F3BB6"/>
    <w:rsid w:val="003F3F93"/>
    <w:rsid w:val="003F410F"/>
    <w:rsid w:val="003F4BD3"/>
    <w:rsid w:val="00404490"/>
    <w:rsid w:val="004068DD"/>
    <w:rsid w:val="00407418"/>
    <w:rsid w:val="00407DFB"/>
    <w:rsid w:val="00407FAE"/>
    <w:rsid w:val="004109EA"/>
    <w:rsid w:val="004139A1"/>
    <w:rsid w:val="00417062"/>
    <w:rsid w:val="004226CA"/>
    <w:rsid w:val="00423117"/>
    <w:rsid w:val="00426569"/>
    <w:rsid w:val="00432011"/>
    <w:rsid w:val="0043246E"/>
    <w:rsid w:val="00442BA4"/>
    <w:rsid w:val="00443C7A"/>
    <w:rsid w:val="004452BA"/>
    <w:rsid w:val="00446B59"/>
    <w:rsid w:val="00451221"/>
    <w:rsid w:val="0045191D"/>
    <w:rsid w:val="00452D88"/>
    <w:rsid w:val="00453B79"/>
    <w:rsid w:val="004555F7"/>
    <w:rsid w:val="004561BA"/>
    <w:rsid w:val="00461C16"/>
    <w:rsid w:val="0046200C"/>
    <w:rsid w:val="00462CFD"/>
    <w:rsid w:val="00463717"/>
    <w:rsid w:val="00470C6C"/>
    <w:rsid w:val="0048038E"/>
    <w:rsid w:val="0048122B"/>
    <w:rsid w:val="00484916"/>
    <w:rsid w:val="004861A7"/>
    <w:rsid w:val="0048758B"/>
    <w:rsid w:val="004926AF"/>
    <w:rsid w:val="004A3BF9"/>
    <w:rsid w:val="004A4904"/>
    <w:rsid w:val="004A5A7E"/>
    <w:rsid w:val="004B75F3"/>
    <w:rsid w:val="004B7994"/>
    <w:rsid w:val="004C05FD"/>
    <w:rsid w:val="004C539E"/>
    <w:rsid w:val="004C7A0A"/>
    <w:rsid w:val="004D3EF9"/>
    <w:rsid w:val="004D53A9"/>
    <w:rsid w:val="004D72FE"/>
    <w:rsid w:val="004E232D"/>
    <w:rsid w:val="004E459E"/>
    <w:rsid w:val="004E5C90"/>
    <w:rsid w:val="004E704D"/>
    <w:rsid w:val="004E7C22"/>
    <w:rsid w:val="004F1399"/>
    <w:rsid w:val="004F63B1"/>
    <w:rsid w:val="004F7523"/>
    <w:rsid w:val="005002D8"/>
    <w:rsid w:val="00512A35"/>
    <w:rsid w:val="0052080E"/>
    <w:rsid w:val="005224BE"/>
    <w:rsid w:val="0052429B"/>
    <w:rsid w:val="00527CCA"/>
    <w:rsid w:val="00531216"/>
    <w:rsid w:val="00532294"/>
    <w:rsid w:val="005344CB"/>
    <w:rsid w:val="0053537A"/>
    <w:rsid w:val="00535A1F"/>
    <w:rsid w:val="00545A64"/>
    <w:rsid w:val="005479C8"/>
    <w:rsid w:val="005504E6"/>
    <w:rsid w:val="00550897"/>
    <w:rsid w:val="00552B67"/>
    <w:rsid w:val="00554164"/>
    <w:rsid w:val="0055479D"/>
    <w:rsid w:val="005560A3"/>
    <w:rsid w:val="0056203F"/>
    <w:rsid w:val="005652CE"/>
    <w:rsid w:val="00566FD0"/>
    <w:rsid w:val="00567477"/>
    <w:rsid w:val="00570334"/>
    <w:rsid w:val="00573FB2"/>
    <w:rsid w:val="0057565D"/>
    <w:rsid w:val="0058033D"/>
    <w:rsid w:val="00582F41"/>
    <w:rsid w:val="00582F7D"/>
    <w:rsid w:val="005842F1"/>
    <w:rsid w:val="005A035E"/>
    <w:rsid w:val="005A1A4A"/>
    <w:rsid w:val="005A539D"/>
    <w:rsid w:val="005A56AE"/>
    <w:rsid w:val="005A697D"/>
    <w:rsid w:val="005B2564"/>
    <w:rsid w:val="005B49E1"/>
    <w:rsid w:val="005B6389"/>
    <w:rsid w:val="005C011B"/>
    <w:rsid w:val="005C4B79"/>
    <w:rsid w:val="005C677E"/>
    <w:rsid w:val="005D1126"/>
    <w:rsid w:val="005D4D95"/>
    <w:rsid w:val="005D5D19"/>
    <w:rsid w:val="005D614B"/>
    <w:rsid w:val="005D77D7"/>
    <w:rsid w:val="005E233D"/>
    <w:rsid w:val="005E454C"/>
    <w:rsid w:val="005E4E84"/>
    <w:rsid w:val="005E75D0"/>
    <w:rsid w:val="005F02F1"/>
    <w:rsid w:val="005F5D70"/>
    <w:rsid w:val="005F7BAD"/>
    <w:rsid w:val="00600259"/>
    <w:rsid w:val="006062EA"/>
    <w:rsid w:val="006109DD"/>
    <w:rsid w:val="006126FE"/>
    <w:rsid w:val="00613CE9"/>
    <w:rsid w:val="00633314"/>
    <w:rsid w:val="0063349B"/>
    <w:rsid w:val="00643006"/>
    <w:rsid w:val="006438B9"/>
    <w:rsid w:val="00644602"/>
    <w:rsid w:val="00644994"/>
    <w:rsid w:val="00650EEE"/>
    <w:rsid w:val="00650F34"/>
    <w:rsid w:val="006544BF"/>
    <w:rsid w:val="0065606B"/>
    <w:rsid w:val="0065759C"/>
    <w:rsid w:val="00661A8D"/>
    <w:rsid w:val="006624E0"/>
    <w:rsid w:val="00664649"/>
    <w:rsid w:val="00664D44"/>
    <w:rsid w:val="00667AF2"/>
    <w:rsid w:val="006707FE"/>
    <w:rsid w:val="00671B36"/>
    <w:rsid w:val="00674B15"/>
    <w:rsid w:val="00683A24"/>
    <w:rsid w:val="006907BC"/>
    <w:rsid w:val="00691506"/>
    <w:rsid w:val="00693C3F"/>
    <w:rsid w:val="00694CE5"/>
    <w:rsid w:val="006955F5"/>
    <w:rsid w:val="006A054F"/>
    <w:rsid w:val="006A24F1"/>
    <w:rsid w:val="006A5D65"/>
    <w:rsid w:val="006B4128"/>
    <w:rsid w:val="006C1733"/>
    <w:rsid w:val="006C45E0"/>
    <w:rsid w:val="006D40F4"/>
    <w:rsid w:val="006D5766"/>
    <w:rsid w:val="006D73E5"/>
    <w:rsid w:val="006E53B7"/>
    <w:rsid w:val="006E7052"/>
    <w:rsid w:val="006F2175"/>
    <w:rsid w:val="006F421E"/>
    <w:rsid w:val="006F4DA1"/>
    <w:rsid w:val="006F662D"/>
    <w:rsid w:val="007040B0"/>
    <w:rsid w:val="00710B89"/>
    <w:rsid w:val="0071418D"/>
    <w:rsid w:val="00715AD3"/>
    <w:rsid w:val="00716958"/>
    <w:rsid w:val="00716B53"/>
    <w:rsid w:val="00716EA4"/>
    <w:rsid w:val="0072102A"/>
    <w:rsid w:val="00722A6E"/>
    <w:rsid w:val="0072725D"/>
    <w:rsid w:val="00727D89"/>
    <w:rsid w:val="0073004D"/>
    <w:rsid w:val="0073428A"/>
    <w:rsid w:val="00734F74"/>
    <w:rsid w:val="007365E4"/>
    <w:rsid w:val="007534C9"/>
    <w:rsid w:val="00753753"/>
    <w:rsid w:val="007538EE"/>
    <w:rsid w:val="0075555B"/>
    <w:rsid w:val="00762140"/>
    <w:rsid w:val="00762EFA"/>
    <w:rsid w:val="0076774A"/>
    <w:rsid w:val="00780015"/>
    <w:rsid w:val="00780CF9"/>
    <w:rsid w:val="0078228D"/>
    <w:rsid w:val="007852B2"/>
    <w:rsid w:val="00787A78"/>
    <w:rsid w:val="00795109"/>
    <w:rsid w:val="007A0451"/>
    <w:rsid w:val="007A64B5"/>
    <w:rsid w:val="007B2D27"/>
    <w:rsid w:val="007B30A6"/>
    <w:rsid w:val="007B31E6"/>
    <w:rsid w:val="007B3825"/>
    <w:rsid w:val="007B46CF"/>
    <w:rsid w:val="007C0828"/>
    <w:rsid w:val="007C276A"/>
    <w:rsid w:val="007C3466"/>
    <w:rsid w:val="007C3F70"/>
    <w:rsid w:val="007C4C7A"/>
    <w:rsid w:val="007D16A9"/>
    <w:rsid w:val="007D5451"/>
    <w:rsid w:val="007D5FAE"/>
    <w:rsid w:val="007D76B6"/>
    <w:rsid w:val="007E4CE5"/>
    <w:rsid w:val="007E685B"/>
    <w:rsid w:val="007F6422"/>
    <w:rsid w:val="00800B6C"/>
    <w:rsid w:val="00813515"/>
    <w:rsid w:val="00815440"/>
    <w:rsid w:val="008159A4"/>
    <w:rsid w:val="00816209"/>
    <w:rsid w:val="008173FB"/>
    <w:rsid w:val="00820C09"/>
    <w:rsid w:val="00822325"/>
    <w:rsid w:val="00825032"/>
    <w:rsid w:val="0083332D"/>
    <w:rsid w:val="00847144"/>
    <w:rsid w:val="0085738D"/>
    <w:rsid w:val="008612D4"/>
    <w:rsid w:val="008674D7"/>
    <w:rsid w:val="008746E0"/>
    <w:rsid w:val="00880022"/>
    <w:rsid w:val="00880C2D"/>
    <w:rsid w:val="008853ED"/>
    <w:rsid w:val="00891CAC"/>
    <w:rsid w:val="008940E2"/>
    <w:rsid w:val="008A1E2D"/>
    <w:rsid w:val="008A64FC"/>
    <w:rsid w:val="008C2693"/>
    <w:rsid w:val="008C355E"/>
    <w:rsid w:val="008D299E"/>
    <w:rsid w:val="008F2CAF"/>
    <w:rsid w:val="008F5210"/>
    <w:rsid w:val="008F767D"/>
    <w:rsid w:val="00902DF2"/>
    <w:rsid w:val="00902EA3"/>
    <w:rsid w:val="0090377F"/>
    <w:rsid w:val="0090431A"/>
    <w:rsid w:val="009076EA"/>
    <w:rsid w:val="00911F7D"/>
    <w:rsid w:val="00912A7D"/>
    <w:rsid w:val="00912C03"/>
    <w:rsid w:val="00913B2E"/>
    <w:rsid w:val="009150BA"/>
    <w:rsid w:val="00915DD8"/>
    <w:rsid w:val="009205FC"/>
    <w:rsid w:val="00932225"/>
    <w:rsid w:val="00932353"/>
    <w:rsid w:val="00933866"/>
    <w:rsid w:val="0095173D"/>
    <w:rsid w:val="00962DEF"/>
    <w:rsid w:val="00971C4D"/>
    <w:rsid w:val="00972723"/>
    <w:rsid w:val="0097433A"/>
    <w:rsid w:val="00974F3D"/>
    <w:rsid w:val="00976F0C"/>
    <w:rsid w:val="00976FD3"/>
    <w:rsid w:val="00980495"/>
    <w:rsid w:val="00981657"/>
    <w:rsid w:val="0098226A"/>
    <w:rsid w:val="009823A9"/>
    <w:rsid w:val="00983045"/>
    <w:rsid w:val="00983853"/>
    <w:rsid w:val="009849FB"/>
    <w:rsid w:val="00987278"/>
    <w:rsid w:val="00992132"/>
    <w:rsid w:val="00997BC7"/>
    <w:rsid w:val="009A36FF"/>
    <w:rsid w:val="009A571B"/>
    <w:rsid w:val="009A67AD"/>
    <w:rsid w:val="009A6939"/>
    <w:rsid w:val="009A7E78"/>
    <w:rsid w:val="009B0289"/>
    <w:rsid w:val="009B0E2C"/>
    <w:rsid w:val="009B395A"/>
    <w:rsid w:val="009C0D2F"/>
    <w:rsid w:val="009C29B7"/>
    <w:rsid w:val="009C6E37"/>
    <w:rsid w:val="009D1C0B"/>
    <w:rsid w:val="009D346C"/>
    <w:rsid w:val="009E0326"/>
    <w:rsid w:val="009E0C77"/>
    <w:rsid w:val="009E0D6A"/>
    <w:rsid w:val="009E2E60"/>
    <w:rsid w:val="009E47E6"/>
    <w:rsid w:val="009E586B"/>
    <w:rsid w:val="009E6D94"/>
    <w:rsid w:val="009E7400"/>
    <w:rsid w:val="009F318C"/>
    <w:rsid w:val="009F7D3B"/>
    <w:rsid w:val="00A01A60"/>
    <w:rsid w:val="00A03263"/>
    <w:rsid w:val="00A057FC"/>
    <w:rsid w:val="00A06029"/>
    <w:rsid w:val="00A10B30"/>
    <w:rsid w:val="00A13235"/>
    <w:rsid w:val="00A135CC"/>
    <w:rsid w:val="00A14910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40FC3"/>
    <w:rsid w:val="00A46864"/>
    <w:rsid w:val="00A52343"/>
    <w:rsid w:val="00A52FBD"/>
    <w:rsid w:val="00A54473"/>
    <w:rsid w:val="00A54D9F"/>
    <w:rsid w:val="00A54EAE"/>
    <w:rsid w:val="00A56181"/>
    <w:rsid w:val="00A57B51"/>
    <w:rsid w:val="00A631B1"/>
    <w:rsid w:val="00A63F21"/>
    <w:rsid w:val="00A64A13"/>
    <w:rsid w:val="00A65856"/>
    <w:rsid w:val="00A65FBF"/>
    <w:rsid w:val="00A67946"/>
    <w:rsid w:val="00A71293"/>
    <w:rsid w:val="00A71CB7"/>
    <w:rsid w:val="00A72FFF"/>
    <w:rsid w:val="00A73B4E"/>
    <w:rsid w:val="00A744EF"/>
    <w:rsid w:val="00A74660"/>
    <w:rsid w:val="00A76411"/>
    <w:rsid w:val="00A81443"/>
    <w:rsid w:val="00A832AB"/>
    <w:rsid w:val="00A849B8"/>
    <w:rsid w:val="00A86FCA"/>
    <w:rsid w:val="00AA1CB0"/>
    <w:rsid w:val="00AA3AC6"/>
    <w:rsid w:val="00AB1716"/>
    <w:rsid w:val="00AB5A65"/>
    <w:rsid w:val="00AB7FD0"/>
    <w:rsid w:val="00AC25B2"/>
    <w:rsid w:val="00AC46FC"/>
    <w:rsid w:val="00AC6E5A"/>
    <w:rsid w:val="00AC6F81"/>
    <w:rsid w:val="00AD1E2C"/>
    <w:rsid w:val="00AD3F71"/>
    <w:rsid w:val="00AD6464"/>
    <w:rsid w:val="00AD6AE7"/>
    <w:rsid w:val="00AD746B"/>
    <w:rsid w:val="00AE5035"/>
    <w:rsid w:val="00AE727F"/>
    <w:rsid w:val="00AE7F81"/>
    <w:rsid w:val="00AF455C"/>
    <w:rsid w:val="00AF5DB0"/>
    <w:rsid w:val="00B05B17"/>
    <w:rsid w:val="00B06504"/>
    <w:rsid w:val="00B3346E"/>
    <w:rsid w:val="00B33B9B"/>
    <w:rsid w:val="00B35B50"/>
    <w:rsid w:val="00B36BD0"/>
    <w:rsid w:val="00B413D5"/>
    <w:rsid w:val="00B418C6"/>
    <w:rsid w:val="00B44432"/>
    <w:rsid w:val="00B50998"/>
    <w:rsid w:val="00B54EBC"/>
    <w:rsid w:val="00B65254"/>
    <w:rsid w:val="00B653B5"/>
    <w:rsid w:val="00B66565"/>
    <w:rsid w:val="00B71E01"/>
    <w:rsid w:val="00B72C55"/>
    <w:rsid w:val="00B80D86"/>
    <w:rsid w:val="00B8621A"/>
    <w:rsid w:val="00B86DE7"/>
    <w:rsid w:val="00B902B4"/>
    <w:rsid w:val="00B925C8"/>
    <w:rsid w:val="00B93BD6"/>
    <w:rsid w:val="00B93E3B"/>
    <w:rsid w:val="00B94B00"/>
    <w:rsid w:val="00BA0329"/>
    <w:rsid w:val="00BA0D8E"/>
    <w:rsid w:val="00BB05C7"/>
    <w:rsid w:val="00BB0E07"/>
    <w:rsid w:val="00BB1926"/>
    <w:rsid w:val="00BB1A99"/>
    <w:rsid w:val="00BB5A11"/>
    <w:rsid w:val="00BB640B"/>
    <w:rsid w:val="00BC1804"/>
    <w:rsid w:val="00BD0E7C"/>
    <w:rsid w:val="00BD741B"/>
    <w:rsid w:val="00BD7FD3"/>
    <w:rsid w:val="00BF586C"/>
    <w:rsid w:val="00BF5C5C"/>
    <w:rsid w:val="00BF6726"/>
    <w:rsid w:val="00BF6C05"/>
    <w:rsid w:val="00BF7612"/>
    <w:rsid w:val="00C00168"/>
    <w:rsid w:val="00C00393"/>
    <w:rsid w:val="00C00E0E"/>
    <w:rsid w:val="00C041B6"/>
    <w:rsid w:val="00C04E7B"/>
    <w:rsid w:val="00C078EC"/>
    <w:rsid w:val="00C11650"/>
    <w:rsid w:val="00C13720"/>
    <w:rsid w:val="00C171FB"/>
    <w:rsid w:val="00C2532E"/>
    <w:rsid w:val="00C27CF2"/>
    <w:rsid w:val="00C3573D"/>
    <w:rsid w:val="00C35905"/>
    <w:rsid w:val="00C371BF"/>
    <w:rsid w:val="00C40E03"/>
    <w:rsid w:val="00C42B4B"/>
    <w:rsid w:val="00C46E25"/>
    <w:rsid w:val="00C5015C"/>
    <w:rsid w:val="00C516C8"/>
    <w:rsid w:val="00C652B3"/>
    <w:rsid w:val="00C653FB"/>
    <w:rsid w:val="00C657FA"/>
    <w:rsid w:val="00C67299"/>
    <w:rsid w:val="00C705B8"/>
    <w:rsid w:val="00C73B42"/>
    <w:rsid w:val="00C76460"/>
    <w:rsid w:val="00C85D05"/>
    <w:rsid w:val="00C93159"/>
    <w:rsid w:val="00C9457C"/>
    <w:rsid w:val="00CA426C"/>
    <w:rsid w:val="00CA6D65"/>
    <w:rsid w:val="00CA6F8B"/>
    <w:rsid w:val="00CA7DE6"/>
    <w:rsid w:val="00CB1597"/>
    <w:rsid w:val="00CB1911"/>
    <w:rsid w:val="00CB2251"/>
    <w:rsid w:val="00CB2938"/>
    <w:rsid w:val="00CB2FEC"/>
    <w:rsid w:val="00CB462E"/>
    <w:rsid w:val="00CB4A74"/>
    <w:rsid w:val="00CB5A19"/>
    <w:rsid w:val="00CB7BBE"/>
    <w:rsid w:val="00CC4D43"/>
    <w:rsid w:val="00CC70FB"/>
    <w:rsid w:val="00CE55AC"/>
    <w:rsid w:val="00CF5732"/>
    <w:rsid w:val="00D00EFB"/>
    <w:rsid w:val="00D041B1"/>
    <w:rsid w:val="00D042ED"/>
    <w:rsid w:val="00D11B2D"/>
    <w:rsid w:val="00D13BC3"/>
    <w:rsid w:val="00D14F03"/>
    <w:rsid w:val="00D20894"/>
    <w:rsid w:val="00D36665"/>
    <w:rsid w:val="00D409BB"/>
    <w:rsid w:val="00D5007A"/>
    <w:rsid w:val="00D5598B"/>
    <w:rsid w:val="00D55EA5"/>
    <w:rsid w:val="00D56BD0"/>
    <w:rsid w:val="00D62FD9"/>
    <w:rsid w:val="00D63679"/>
    <w:rsid w:val="00D6725D"/>
    <w:rsid w:val="00D71A2E"/>
    <w:rsid w:val="00D731FC"/>
    <w:rsid w:val="00D8032F"/>
    <w:rsid w:val="00D80973"/>
    <w:rsid w:val="00D875C9"/>
    <w:rsid w:val="00D87D79"/>
    <w:rsid w:val="00D97509"/>
    <w:rsid w:val="00DA3431"/>
    <w:rsid w:val="00DA5A01"/>
    <w:rsid w:val="00DB1060"/>
    <w:rsid w:val="00DB2B88"/>
    <w:rsid w:val="00DB3708"/>
    <w:rsid w:val="00DB521C"/>
    <w:rsid w:val="00DC03E8"/>
    <w:rsid w:val="00DC1A09"/>
    <w:rsid w:val="00DC397E"/>
    <w:rsid w:val="00DC3EBF"/>
    <w:rsid w:val="00DC3FCF"/>
    <w:rsid w:val="00DC7E8C"/>
    <w:rsid w:val="00DD41E3"/>
    <w:rsid w:val="00DE22EF"/>
    <w:rsid w:val="00DE24BC"/>
    <w:rsid w:val="00DE6483"/>
    <w:rsid w:val="00DE732A"/>
    <w:rsid w:val="00DF75A1"/>
    <w:rsid w:val="00DF7BE9"/>
    <w:rsid w:val="00E004F9"/>
    <w:rsid w:val="00E033AD"/>
    <w:rsid w:val="00E10DBE"/>
    <w:rsid w:val="00E14A7D"/>
    <w:rsid w:val="00E16C26"/>
    <w:rsid w:val="00E20B9B"/>
    <w:rsid w:val="00E22CE6"/>
    <w:rsid w:val="00E23547"/>
    <w:rsid w:val="00E332E8"/>
    <w:rsid w:val="00E336C0"/>
    <w:rsid w:val="00E33A13"/>
    <w:rsid w:val="00E457D7"/>
    <w:rsid w:val="00E46527"/>
    <w:rsid w:val="00E478DB"/>
    <w:rsid w:val="00E52687"/>
    <w:rsid w:val="00E5640A"/>
    <w:rsid w:val="00E56A36"/>
    <w:rsid w:val="00E60CF7"/>
    <w:rsid w:val="00E60DF3"/>
    <w:rsid w:val="00E62E67"/>
    <w:rsid w:val="00E64273"/>
    <w:rsid w:val="00E646EF"/>
    <w:rsid w:val="00E745ED"/>
    <w:rsid w:val="00E76868"/>
    <w:rsid w:val="00E77E2B"/>
    <w:rsid w:val="00E8120B"/>
    <w:rsid w:val="00E82E22"/>
    <w:rsid w:val="00E846BA"/>
    <w:rsid w:val="00E84AE8"/>
    <w:rsid w:val="00E855EC"/>
    <w:rsid w:val="00E86A58"/>
    <w:rsid w:val="00E86C47"/>
    <w:rsid w:val="00E90713"/>
    <w:rsid w:val="00E92CC7"/>
    <w:rsid w:val="00E9307A"/>
    <w:rsid w:val="00E93784"/>
    <w:rsid w:val="00E93D45"/>
    <w:rsid w:val="00E94C69"/>
    <w:rsid w:val="00EA086F"/>
    <w:rsid w:val="00EA58EB"/>
    <w:rsid w:val="00EB404E"/>
    <w:rsid w:val="00EC14B1"/>
    <w:rsid w:val="00EC6379"/>
    <w:rsid w:val="00ED3779"/>
    <w:rsid w:val="00ED507C"/>
    <w:rsid w:val="00ED5E52"/>
    <w:rsid w:val="00EE38CD"/>
    <w:rsid w:val="00EE6D2C"/>
    <w:rsid w:val="00EE77CC"/>
    <w:rsid w:val="00EF17C9"/>
    <w:rsid w:val="00EF1950"/>
    <w:rsid w:val="00EF2E0B"/>
    <w:rsid w:val="00EF654D"/>
    <w:rsid w:val="00F02271"/>
    <w:rsid w:val="00F02872"/>
    <w:rsid w:val="00F037C9"/>
    <w:rsid w:val="00F0390A"/>
    <w:rsid w:val="00F070A0"/>
    <w:rsid w:val="00F150D8"/>
    <w:rsid w:val="00F22C99"/>
    <w:rsid w:val="00F254F6"/>
    <w:rsid w:val="00F27D6A"/>
    <w:rsid w:val="00F35569"/>
    <w:rsid w:val="00F3618F"/>
    <w:rsid w:val="00F4571C"/>
    <w:rsid w:val="00F503C8"/>
    <w:rsid w:val="00F56689"/>
    <w:rsid w:val="00F66DE8"/>
    <w:rsid w:val="00F7146D"/>
    <w:rsid w:val="00F74ECE"/>
    <w:rsid w:val="00F77E3F"/>
    <w:rsid w:val="00F80E54"/>
    <w:rsid w:val="00F811F6"/>
    <w:rsid w:val="00F853FB"/>
    <w:rsid w:val="00F91F21"/>
    <w:rsid w:val="00F94FDB"/>
    <w:rsid w:val="00FA4BFD"/>
    <w:rsid w:val="00FA69F6"/>
    <w:rsid w:val="00FB3A22"/>
    <w:rsid w:val="00FB3C62"/>
    <w:rsid w:val="00FB6FEC"/>
    <w:rsid w:val="00FC0C88"/>
    <w:rsid w:val="00FC1B3D"/>
    <w:rsid w:val="00FC3853"/>
    <w:rsid w:val="00FC53DE"/>
    <w:rsid w:val="00FC61F5"/>
    <w:rsid w:val="00FC629F"/>
    <w:rsid w:val="00FC7652"/>
    <w:rsid w:val="00FD2192"/>
    <w:rsid w:val="00FD7838"/>
    <w:rsid w:val="00FE1360"/>
    <w:rsid w:val="00FE70B2"/>
    <w:rsid w:val="00FF4602"/>
    <w:rsid w:val="066F7698"/>
    <w:rsid w:val="08865682"/>
    <w:rsid w:val="11391088"/>
    <w:rsid w:val="1266380A"/>
    <w:rsid w:val="1836419E"/>
    <w:rsid w:val="232511B7"/>
    <w:rsid w:val="23644E97"/>
    <w:rsid w:val="330500AE"/>
    <w:rsid w:val="37852CD6"/>
    <w:rsid w:val="393E6E33"/>
    <w:rsid w:val="40770722"/>
    <w:rsid w:val="42CC6D08"/>
    <w:rsid w:val="46A52525"/>
    <w:rsid w:val="4D8C5182"/>
    <w:rsid w:val="5A3410A5"/>
    <w:rsid w:val="5AEE383A"/>
    <w:rsid w:val="5F0E7D9C"/>
    <w:rsid w:val="64654742"/>
    <w:rsid w:val="6C0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A10C"/>
  <w15:docId w15:val="{CDEE3B6A-0A7E-4398-BB84-487ECBD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21F7C4-B0E7-40A7-B28D-242755F7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1790</Characters>
  <Application>Microsoft Office Word</Application>
  <DocSecurity>0</DocSecurity>
  <Lines>14</Lines>
  <Paragraphs>4</Paragraphs>
  <ScaleCrop>false</ScaleCrop>
  <Company>WWW.YlmF.CoM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3</cp:revision>
  <cp:lastPrinted>2013-11-12T01:54:00Z</cp:lastPrinted>
  <dcterms:created xsi:type="dcterms:W3CDTF">2023-02-17T02:56:00Z</dcterms:created>
  <dcterms:modified xsi:type="dcterms:W3CDTF">2023-03-02T06:06:00Z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6DC8AF2993614ED9B371E259D5DDC088</vt:lpwstr>
  </property>
</Properties>
</file>