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92DE28" w14:textId="0E5B5DBA" w:rsidR="0091443F" w:rsidRPr="00A02AAF" w:rsidRDefault="00782551" w:rsidP="00A02AAF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82551">
        <w:rPr>
          <w:rFonts w:ascii="微软雅黑" w:eastAsia="微软雅黑" w:hAnsi="微软雅黑" w:hint="eastAsia"/>
          <w:b/>
          <w:sz w:val="32"/>
          <w:szCs w:val="32"/>
        </w:rPr>
        <w:t>东风本田</w:t>
      </w:r>
      <w:r w:rsidRPr="00782551">
        <w:rPr>
          <w:rFonts w:ascii="微软雅黑" w:eastAsia="微软雅黑" w:hAnsi="微软雅黑"/>
          <w:b/>
          <w:sz w:val="32"/>
          <w:szCs w:val="32"/>
        </w:rPr>
        <w:t>XR-Vx</w:t>
      </w:r>
      <w:r w:rsidR="0091443F" w:rsidRPr="0091443F">
        <w:rPr>
          <w:rFonts w:ascii="微软雅黑" w:eastAsia="微软雅黑" w:hAnsi="微软雅黑" w:hint="eastAsia"/>
          <w:b/>
          <w:sz w:val="32"/>
          <w:szCs w:val="32"/>
        </w:rPr>
        <w:t>《春日周游电台》，探索领潮青年驾值观</w:t>
      </w:r>
    </w:p>
    <w:p w14:paraId="0B14D8D6" w14:textId="5B59014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77EC8">
        <w:rPr>
          <w:rFonts w:ascii="微软雅黑" w:eastAsia="微软雅黑" w:hAnsi="微软雅黑" w:hint="eastAsia"/>
          <w:sz w:val="21"/>
          <w:szCs w:val="21"/>
        </w:rPr>
        <w:t>东风本田</w:t>
      </w:r>
    </w:p>
    <w:p w14:paraId="39CF38F3" w14:textId="63E057F2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77EC8"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5DC88663" w14:textId="4D912A1B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1443F">
        <w:rPr>
          <w:rFonts w:ascii="微软雅黑" w:eastAsia="微软雅黑" w:hAnsi="微软雅黑" w:hint="eastAsia"/>
          <w:sz w:val="21"/>
          <w:szCs w:val="21"/>
        </w:rPr>
        <w:t>03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91443F">
        <w:rPr>
          <w:rFonts w:ascii="微软雅黑" w:eastAsia="微软雅黑" w:hAnsi="微软雅黑" w:hint="eastAsia"/>
          <w:sz w:val="21"/>
          <w:szCs w:val="21"/>
        </w:rPr>
        <w:t>04</w:t>
      </w:r>
    </w:p>
    <w:p w14:paraId="1F6E17B5" w14:textId="4050E15F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02AAF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4B3E90EB" w:rsidR="005F5C93" w:rsidRPr="005F5C93" w:rsidRDefault="007C1FE0" w:rsidP="00CD42D9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C1FE0">
        <w:rPr>
          <w:rFonts w:ascii="微软雅黑" w:eastAsia="微软雅黑" w:hAnsi="微软雅黑" w:hint="eastAsia"/>
          <w:sz w:val="21"/>
          <w:szCs w:val="21"/>
        </w:rPr>
        <w:t>腾讯新闻洞察年轻用户活动趋势及触媒习惯。线下，春季年轻人户外出行需求旺盛，露营满足大众自由出行、休闲放松的身心诉求，成为生活美学新时尚；线上，各圈层年轻人渴望寻找同好、收获共鸣，电台播客成为深受喜爱的新媒介方式。</w:t>
      </w:r>
      <w:r w:rsidR="00677EC8" w:rsidRPr="00677EC8">
        <w:rPr>
          <w:rFonts w:ascii="微软雅黑" w:eastAsia="微软雅黑" w:hAnsi="微软雅黑" w:hint="eastAsia"/>
          <w:sz w:val="21"/>
          <w:szCs w:val="21"/>
        </w:rPr>
        <w:t>东风本田</w:t>
      </w:r>
      <w:r w:rsidR="00677EC8" w:rsidRPr="00677EC8">
        <w:rPr>
          <w:rFonts w:ascii="微软雅黑" w:eastAsia="微软雅黑" w:hAnsi="微软雅黑"/>
          <w:sz w:val="21"/>
          <w:szCs w:val="21"/>
        </w:rPr>
        <w:t>XR-V作为定位Z世代人群的时尚活力SUV，进行车型价值巩固，为销售旺季蓄势，需要对标竞品强化时尚王者地位，夯实领潮实力，传递潮流调性。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5AE25347" w:rsidR="005F5C93" w:rsidRPr="005F5C93" w:rsidRDefault="00677EC8" w:rsidP="00CD42D9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77EC8">
        <w:rPr>
          <w:rFonts w:ascii="微软雅黑" w:eastAsia="微软雅黑" w:hAnsi="微软雅黑" w:hint="eastAsia"/>
          <w:sz w:val="21"/>
          <w:szCs w:val="21"/>
        </w:rPr>
        <w:t>腾讯新闻携手东风本田</w:t>
      </w:r>
      <w:r w:rsidRPr="00677EC8">
        <w:rPr>
          <w:rFonts w:ascii="微软雅黑" w:eastAsia="微软雅黑" w:hAnsi="微软雅黑"/>
          <w:sz w:val="21"/>
          <w:szCs w:val="21"/>
        </w:rPr>
        <w:t>XR-V，</w:t>
      </w:r>
      <w:r w:rsidR="007C1FE0" w:rsidRPr="007C1FE0">
        <w:rPr>
          <w:rFonts w:ascii="微软雅黑" w:eastAsia="微软雅黑" w:hAnsi="微软雅黑" w:hint="eastAsia"/>
          <w:sz w:val="21"/>
          <w:szCs w:val="21"/>
        </w:rPr>
        <w:t>希望以用户为纽带，自造车主大事件，衔接上市前关注和上市后预热，全力引导用户价值输出和社会化媒体扩散，提升车主美誉度及品牌潮流感。</w:t>
      </w:r>
      <w:r w:rsidRPr="00677EC8">
        <w:rPr>
          <w:rFonts w:ascii="微软雅黑" w:eastAsia="微软雅黑" w:hAnsi="微软雅黑"/>
          <w:sz w:val="21"/>
          <w:szCs w:val="21"/>
        </w:rPr>
        <w:t>围绕潮流的核心聚焦新青年新生活方式价值，融合线下线上兴趣场景进行IP共建，通过潮流体验和话题造势打通营销链路，邀请意见领袖背书并召集车主体验，突出新车核心卖点，挖掘车主故事，打造有话题深度的内容，帮助品牌实现高品质口碑沉淀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597518B" w14:textId="23E3FEBB" w:rsidR="00677EC8" w:rsidRPr="00782551" w:rsidRDefault="00677EC8" w:rsidP="00782551">
      <w:pPr>
        <w:pStyle w:val="ab"/>
        <w:numPr>
          <w:ilvl w:val="0"/>
          <w:numId w:val="21"/>
        </w:numPr>
        <w:ind w:firstLineChars="0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782551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平台与品牌</w:t>
      </w:r>
      <w:r w:rsidRPr="00782551">
        <w:rPr>
          <w:rFonts w:ascii="微软雅黑" w:eastAsia="微软雅黑" w:hAnsi="微软雅黑"/>
          <w:b/>
          <w:bCs/>
          <w:color w:val="0D0D0D" w:themeColor="text1" w:themeTint="F2"/>
          <w:szCs w:val="21"/>
        </w:rPr>
        <w:t>IP</w:t>
      </w:r>
      <w:r w:rsidRPr="00782551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深度共创，创新“移动车载电台”概念塑造领潮新青年谈话场</w:t>
      </w:r>
    </w:p>
    <w:p w14:paraId="6A0DC3ED" w14:textId="1A4C6051" w:rsidR="0091443F" w:rsidRDefault="00677EC8" w:rsidP="00AD71AD">
      <w:pPr>
        <w:pStyle w:val="ab"/>
        <w:ind w:firstLineChars="0" w:firstLine="0"/>
        <w:jc w:val="left"/>
        <w:textAlignment w:val="baseline"/>
        <w:rPr>
          <w:noProof/>
          <w:szCs w:val="21"/>
        </w:rPr>
      </w:pPr>
      <w:r w:rsidRPr="00473332">
        <w:rPr>
          <w:rFonts w:ascii="微软雅黑" w:eastAsia="微软雅黑" w:hAnsi="微软雅黑" w:hint="eastAsia"/>
          <w:color w:val="0D0D0D" w:themeColor="text1" w:themeTint="F2"/>
          <w:szCs w:val="21"/>
        </w:rPr>
        <w:t>腾讯新闻携手东风本田XR-V共创</w:t>
      </w:r>
      <w:r w:rsidRPr="00473332">
        <w:rPr>
          <w:rFonts w:ascii="微软雅黑" w:eastAsia="微软雅黑" w:hAnsi="微软雅黑"/>
          <w:color w:val="0D0D0D" w:themeColor="text1" w:themeTint="F2"/>
          <w:szCs w:val="21"/>
        </w:rPr>
        <w:t>IP</w:t>
      </w:r>
      <w:r w:rsidRPr="00473332">
        <w:rPr>
          <w:rFonts w:ascii="微软雅黑" w:eastAsia="微软雅黑" w:hAnsi="微软雅黑" w:hint="eastAsia"/>
          <w:color w:val="0D0D0D" w:themeColor="text1" w:themeTint="F2"/>
          <w:szCs w:val="21"/>
        </w:rPr>
        <w:t>主题和形式。一年之际在于春，在这个领潮的时令，号召新青年们去社交去探索，开启行动和精神上的“周游”，向着未来的潮流出发，解码无限可能。汽车巧妙化身为“移动车载电台”谈话场，成为新青年对谈交流和社交升温的空间</w:t>
      </w:r>
      <w:r w:rsidR="00CD42D9" w:rsidRPr="00473332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7F17BACB" w14:textId="12889D4B" w:rsidR="00782551" w:rsidRPr="00AD71AD" w:rsidRDefault="00782551" w:rsidP="00AD71AD">
      <w:pPr>
        <w:pStyle w:val="ab"/>
        <w:ind w:firstLineChars="0" w:firstLine="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473332">
        <w:rPr>
          <w:noProof/>
          <w:szCs w:val="21"/>
        </w:rPr>
        <w:lastRenderedPageBreak/>
        <w:drawing>
          <wp:anchor distT="0" distB="0" distL="114300" distR="114300" simplePos="0" relativeHeight="251680768" behindDoc="0" locked="0" layoutInCell="1" allowOverlap="1" wp14:anchorId="1E06F5D4" wp14:editId="0C11869B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676900" cy="317246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13B8F" w14:textId="4BF80E4B" w:rsidR="00677EC8" w:rsidRPr="00473332" w:rsidRDefault="00473332" w:rsidP="00CD42D9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47333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2.</w:t>
      </w:r>
      <w:r w:rsidR="00CD42D9" w:rsidRPr="0047333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将品牌精神深度拆解，</w:t>
      </w:r>
      <w:r w:rsidR="00677EC8" w:rsidRPr="0047333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聚焦不同圈层嘉宾的兴趣话题进行社交探索</w:t>
      </w:r>
    </w:p>
    <w:p w14:paraId="691BE460" w14:textId="02849057" w:rsidR="00C403F6" w:rsidRDefault="00677EC8" w:rsidP="008E2A9F">
      <w:pPr>
        <w:pStyle w:val="ab"/>
        <w:ind w:firstLineChars="0" w:firstLine="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473332">
        <w:rPr>
          <w:rFonts w:ascii="微软雅黑" w:eastAsia="微软雅黑" w:hAnsi="微软雅黑" w:hint="eastAsia"/>
          <w:color w:val="0D0D0D" w:themeColor="text1" w:themeTint="F2"/>
          <w:szCs w:val="21"/>
        </w:rPr>
        <w:t>“春日领潮官”席瑞作为电台主播，分别对话4位不同圈层的领潮新青年（奇葩说哲学女孩陈小雨、街舞达人冉雨洋、小提琴手龚明威、奇葩说冯晓桐），将品牌的“探索和突破”精神深度拆解为4个话题（社交破壳、爱好振兴、空间跨界、圈层进阶）。通过温暖有深度的对谈，输出个性见解和车主“驾值观”。</w:t>
      </w:r>
    </w:p>
    <w:p w14:paraId="32A1F9E7" w14:textId="6C9E0DD0" w:rsidR="009C2613" w:rsidRPr="00473332" w:rsidRDefault="009C2613" w:rsidP="008E2A9F">
      <w:pPr>
        <w:pStyle w:val="ab"/>
        <w:ind w:firstLineChars="0" w:firstLine="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Cs w:val="21"/>
        </w:rPr>
        <w:drawing>
          <wp:inline distT="0" distB="0" distL="0" distR="0" wp14:anchorId="0684C3A6" wp14:editId="2DBCEAF7">
            <wp:extent cx="5278836" cy="296778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836" cy="296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6045A" w14:textId="403D826F" w:rsidR="00677EC8" w:rsidRPr="00473332" w:rsidRDefault="00AD71AD" w:rsidP="008E2A9F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  <w:t>3.</w:t>
      </w:r>
      <w:r w:rsidR="00677EC8" w:rsidRPr="0047333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将车型产品点融入场景，高频次互动多角度输出车主口碑正言</w:t>
      </w:r>
    </w:p>
    <w:p w14:paraId="0E01FF22" w14:textId="6D714E4D" w:rsidR="00C403F6" w:rsidRPr="00473332" w:rsidRDefault="00677EC8" w:rsidP="00CD42D9">
      <w:pPr>
        <w:pStyle w:val="ab"/>
        <w:ind w:firstLineChars="0" w:firstLine="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473332">
        <w:rPr>
          <w:rFonts w:ascii="微软雅黑" w:eastAsia="微软雅黑" w:hAnsi="微软雅黑" w:hint="eastAsia"/>
          <w:color w:val="0D0D0D" w:themeColor="text1" w:themeTint="F2"/>
          <w:szCs w:val="21"/>
        </w:rPr>
        <w:t>结合嘉宾话题和场景（露营搭帐、下午茶、音乐会、春日晚餐），巧妙关联4个核心产品点（空间大师、时尚外观、强劲低耗、安全超感）。片中嘉宾通过对话访谈和社交行动，与车型高频次互动，车型产品原生融入露营场景；片尾彩蛋以嘉宾问答方式，趣味段子巧妙传递车型优势卖点，输出车主正言。</w:t>
      </w:r>
    </w:p>
    <w:p w14:paraId="60063D72" w14:textId="7C2FB242" w:rsidR="00C403F6" w:rsidRPr="00CD42D9" w:rsidRDefault="0091443F" w:rsidP="00CD42D9">
      <w:pPr>
        <w:pStyle w:val="ab"/>
        <w:ind w:firstLineChars="0" w:firstLine="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F55596">
        <w:rPr>
          <w:rFonts w:ascii="微软雅黑" w:eastAsia="微软雅黑" w:hAnsi="微软雅黑"/>
          <w:noProof/>
          <w:color w:val="0D0D0D" w:themeColor="text1" w:themeTint="F2"/>
          <w:szCs w:val="21"/>
        </w:rPr>
        <w:lastRenderedPageBreak/>
        <w:drawing>
          <wp:anchor distT="0" distB="0" distL="114300" distR="114300" simplePos="0" relativeHeight="251668992" behindDoc="0" locked="0" layoutInCell="1" allowOverlap="1" wp14:anchorId="0FCAB076" wp14:editId="5BB7E7E0">
            <wp:simplePos x="0" y="0"/>
            <wp:positionH relativeFrom="column">
              <wp:posOffset>-635</wp:posOffset>
            </wp:positionH>
            <wp:positionV relativeFrom="paragraph">
              <wp:posOffset>229235</wp:posOffset>
            </wp:positionV>
            <wp:extent cx="5626100" cy="3163570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3AEA7" w14:textId="6169785D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9A4247C" w14:textId="4927D12F" w:rsidR="00677EC8" w:rsidRPr="00473332" w:rsidRDefault="00677EC8" w:rsidP="00CD42D9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47333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充分调动腾讯新闻全网自媒体矩阵和东风本田私域，进行社会化媒体传播：</w:t>
      </w:r>
    </w:p>
    <w:p w14:paraId="49186404" w14:textId="7663372A" w:rsidR="00677EC8" w:rsidRPr="00473332" w:rsidRDefault="00677EC8" w:rsidP="00CD42D9">
      <w:pPr>
        <w:pStyle w:val="ab"/>
        <w:ind w:firstLineChars="0" w:firstLine="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473332">
        <w:rPr>
          <w:rFonts w:ascii="微软雅黑" w:eastAsia="微软雅黑" w:hAnsi="微软雅黑" w:hint="eastAsia"/>
          <w:color w:val="0D0D0D" w:themeColor="text1" w:themeTint="F2"/>
          <w:szCs w:val="21"/>
        </w:rPr>
        <w:t>阶段一：召集期——明星官宣及活动预热。腾讯新闻联动东风本田自媒体账号及社群，释放席瑞明星预热海报和id视频，发出XR-V精神宣言，预告线下活动和线上栏目。</w:t>
      </w:r>
    </w:p>
    <w:p w14:paraId="47C1C56B" w14:textId="67B49697" w:rsidR="00677EC8" w:rsidRPr="00473332" w:rsidRDefault="00677EC8" w:rsidP="00CD42D9">
      <w:pPr>
        <w:pStyle w:val="ab"/>
        <w:ind w:firstLineChars="0" w:firstLine="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473332">
        <w:rPr>
          <w:rFonts w:ascii="微软雅黑" w:eastAsia="微软雅黑" w:hAnsi="微软雅黑" w:hint="eastAsia"/>
          <w:color w:val="0D0D0D" w:themeColor="text1" w:themeTint="F2"/>
          <w:szCs w:val="21"/>
        </w:rPr>
        <w:t>阶段二：活动期——线下车主体验。品牌私域渠道征集并筛选最终4位车主作为嘉宾，加入为时一天的露营电台活动，一车一世界对话探索新青年“驾值观”。</w:t>
      </w:r>
    </w:p>
    <w:p w14:paraId="592AFE2C" w14:textId="61FFEB0A" w:rsidR="00CD42D9" w:rsidRPr="00473332" w:rsidRDefault="00677EC8" w:rsidP="00CD42D9">
      <w:pPr>
        <w:pStyle w:val="ab"/>
        <w:ind w:firstLineChars="0" w:firstLine="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473332">
        <w:rPr>
          <w:rFonts w:ascii="微软雅黑" w:eastAsia="微软雅黑" w:hAnsi="微软雅黑" w:hint="eastAsia"/>
          <w:color w:val="0D0D0D" w:themeColor="text1" w:themeTint="F2"/>
          <w:szCs w:val="21"/>
        </w:rPr>
        <w:t>阶段三：发酵期——线上节目传播。4组嘉宾话题海报和对谈短视频上线，通过腾讯新闻、微信视频号、微博多端正片联播，呼应XR-V的探索突破进取精神，释放社交话题。</w:t>
      </w:r>
    </w:p>
    <w:p w14:paraId="0DF52691" w14:textId="12C1A981" w:rsidR="0091443F" w:rsidRPr="00CD42D9" w:rsidRDefault="0091443F" w:rsidP="00CD42D9">
      <w:pPr>
        <w:pStyle w:val="ab"/>
        <w:ind w:firstLineChars="0" w:firstLine="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9731CA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anchor distT="0" distB="0" distL="114300" distR="114300" simplePos="0" relativeHeight="251675136" behindDoc="0" locked="0" layoutInCell="1" allowOverlap="1" wp14:anchorId="600CAEDB" wp14:editId="11C2E483">
            <wp:simplePos x="0" y="0"/>
            <wp:positionH relativeFrom="column">
              <wp:posOffset>-1270</wp:posOffset>
            </wp:positionH>
            <wp:positionV relativeFrom="paragraph">
              <wp:posOffset>238760</wp:posOffset>
            </wp:positionV>
            <wp:extent cx="5721350" cy="3213100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B2660" w14:textId="68C884D9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71AF5ED0" w14:textId="4309260E" w:rsidR="00677EC8" w:rsidRPr="00473332" w:rsidRDefault="00473332" w:rsidP="00473332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47333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1.</w:t>
      </w:r>
      <w:r w:rsidR="00677EC8" w:rsidRPr="0047333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创新内容分发模式，轻体量广覆盖实现社会化媒体触达</w:t>
      </w:r>
    </w:p>
    <w:p w14:paraId="415822F6" w14:textId="6213A924" w:rsidR="0091443F" w:rsidRDefault="00677EC8" w:rsidP="00CD42D9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473332">
        <w:rPr>
          <w:rFonts w:ascii="微软雅黑" w:eastAsia="微软雅黑" w:hAnsi="微软雅黑" w:hint="eastAsia"/>
          <w:color w:val="0D0D0D" w:themeColor="text1" w:themeTint="F2"/>
          <w:szCs w:val="21"/>
        </w:rPr>
        <w:t>线下车主露营活动全纪实，以短视频栏目形式全渠道分发4期完整正片，腾讯新闻多端矩阵联动品牌自媒体传播。一周内活动全网累计触达pv</w:t>
      </w:r>
      <w:r w:rsidRPr="00473332">
        <w:rPr>
          <w:rFonts w:ascii="微软雅黑" w:eastAsia="微软雅黑" w:hAnsi="微软雅黑"/>
          <w:color w:val="0D0D0D" w:themeColor="text1" w:themeTint="F2"/>
          <w:szCs w:val="21"/>
        </w:rPr>
        <w:t>1200</w:t>
      </w:r>
      <w:r w:rsidRPr="00473332">
        <w:rPr>
          <w:rFonts w:ascii="微软雅黑" w:eastAsia="微软雅黑" w:hAnsi="微软雅黑" w:hint="eastAsia"/>
          <w:color w:val="0D0D0D" w:themeColor="text1" w:themeTint="F2"/>
          <w:szCs w:val="21"/>
        </w:rPr>
        <w:t>万，视频累计播放量4</w:t>
      </w:r>
      <w:r w:rsidRPr="00473332">
        <w:rPr>
          <w:rFonts w:ascii="微软雅黑" w:eastAsia="微软雅黑" w:hAnsi="微软雅黑"/>
          <w:color w:val="0D0D0D" w:themeColor="text1" w:themeTint="F2"/>
          <w:szCs w:val="21"/>
        </w:rPr>
        <w:t>74</w:t>
      </w:r>
      <w:r w:rsidRPr="00473332">
        <w:rPr>
          <w:rFonts w:ascii="微软雅黑" w:eastAsia="微软雅黑" w:hAnsi="微软雅黑" w:hint="eastAsia"/>
          <w:color w:val="0D0D0D" w:themeColor="text1" w:themeTint="F2"/>
          <w:szCs w:val="21"/>
        </w:rPr>
        <w:t>万。</w:t>
      </w:r>
    </w:p>
    <w:p w14:paraId="274CC2CA" w14:textId="683E1ABA" w:rsidR="001E1B5E" w:rsidRPr="001E1B5E" w:rsidRDefault="001E1B5E" w:rsidP="001E1B5E">
      <w:r w:rsidRPr="00473332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anchor distT="0" distB="0" distL="114300" distR="114300" simplePos="0" relativeHeight="251684864" behindDoc="0" locked="0" layoutInCell="1" allowOverlap="1" wp14:anchorId="31944A95" wp14:editId="20FDF705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5725160" cy="321945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75FB" w14:textId="24968D31" w:rsidR="00677EC8" w:rsidRPr="00473332" w:rsidRDefault="00473332" w:rsidP="00473332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47333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2.</w:t>
      </w:r>
      <w:r w:rsidR="00677EC8" w:rsidRPr="0047333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明星发起人作为品牌意见领袖，引导车主持续输出口碑</w:t>
      </w:r>
    </w:p>
    <w:p w14:paraId="7F73B0DC" w14:textId="2989F84B" w:rsidR="0091443F" w:rsidRDefault="00677EC8" w:rsidP="00CD42D9">
      <w:pPr>
        <w:pStyle w:val="ab"/>
        <w:ind w:firstLineChars="0" w:firstLine="0"/>
        <w:textAlignment w:val="baseline"/>
        <w:rPr>
          <w:rFonts w:ascii="微软雅黑" w:eastAsia="微软雅黑" w:hAnsi="微软雅黑"/>
          <w:noProof/>
          <w:color w:val="0D0D0D" w:themeColor="text1" w:themeTint="F2"/>
          <w:szCs w:val="21"/>
        </w:rPr>
      </w:pPr>
      <w:r w:rsidRPr="00473332">
        <w:rPr>
          <w:rFonts w:ascii="微软雅黑" w:eastAsia="微软雅黑" w:hAnsi="微软雅黑" w:hint="eastAsia"/>
          <w:color w:val="0D0D0D" w:themeColor="text1" w:themeTint="F2"/>
          <w:szCs w:val="21"/>
        </w:rPr>
        <w:t>主播席瑞温暖畅聊引发观众共鸣，嘉宾微博联动转发声量破圈，席瑞、陈小雨、冯晓彤等嘉宾“奇葩说”好友局引发网友回忆杀，带动车主关注，实现品牌口碑输出。</w:t>
      </w:r>
    </w:p>
    <w:p w14:paraId="2D071B15" w14:textId="3AA4B0E4" w:rsidR="00055514" w:rsidRPr="00CD42D9" w:rsidRDefault="00055514" w:rsidP="00CD42D9">
      <w:pPr>
        <w:pStyle w:val="ab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BA369E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anchor distT="0" distB="0" distL="114300" distR="114300" simplePos="0" relativeHeight="251682816" behindDoc="0" locked="0" layoutInCell="1" allowOverlap="1" wp14:anchorId="5B22FA23" wp14:editId="67E2EC5A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5721350" cy="3216910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514" w:rsidRPr="00CD42D9" w:rsidSect="00970C56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5C678" w14:textId="77777777" w:rsidR="00BF7494" w:rsidRDefault="00BF7494">
      <w:r>
        <w:separator/>
      </w:r>
    </w:p>
  </w:endnote>
  <w:endnote w:type="continuationSeparator" w:id="0">
    <w:p w14:paraId="0EC4B9D1" w14:textId="77777777" w:rsidR="00BF7494" w:rsidRDefault="00BF7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29C24" w14:textId="77777777" w:rsidR="00BF7494" w:rsidRDefault="00BF7494">
      <w:r>
        <w:separator/>
      </w:r>
    </w:p>
  </w:footnote>
  <w:footnote w:type="continuationSeparator" w:id="0">
    <w:p w14:paraId="5C7CF63D" w14:textId="77777777" w:rsidR="00BF7494" w:rsidRDefault="00BF7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D2E1D83"/>
    <w:multiLevelType w:val="hybridMultilevel"/>
    <w:tmpl w:val="00B8D1FC"/>
    <w:lvl w:ilvl="0" w:tplc="24D2F5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58745AD"/>
    <w:multiLevelType w:val="hybridMultilevel"/>
    <w:tmpl w:val="66842AD6"/>
    <w:lvl w:ilvl="0" w:tplc="950C67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3B63F95"/>
    <w:multiLevelType w:val="hybridMultilevel"/>
    <w:tmpl w:val="9AC4DFCA"/>
    <w:lvl w:ilvl="0" w:tplc="18F6ED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7AC4810"/>
    <w:multiLevelType w:val="hybridMultilevel"/>
    <w:tmpl w:val="A37AEE8A"/>
    <w:lvl w:ilvl="0" w:tplc="C60E8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0"/>
  </w:num>
  <w:num w:numId="2" w16cid:durableId="774515707">
    <w:abstractNumId w:val="9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20"/>
  </w:num>
  <w:num w:numId="7" w16cid:durableId="186678031">
    <w:abstractNumId w:val="17"/>
  </w:num>
  <w:num w:numId="8" w16cid:durableId="955213234">
    <w:abstractNumId w:val="13"/>
  </w:num>
  <w:num w:numId="9" w16cid:durableId="1446458723">
    <w:abstractNumId w:val="12"/>
  </w:num>
  <w:num w:numId="10" w16cid:durableId="1666014210">
    <w:abstractNumId w:val="11"/>
  </w:num>
  <w:num w:numId="11" w16cid:durableId="1052466764">
    <w:abstractNumId w:val="15"/>
  </w:num>
  <w:num w:numId="12" w16cid:durableId="1210269062">
    <w:abstractNumId w:val="18"/>
  </w:num>
  <w:num w:numId="13" w16cid:durableId="446655586">
    <w:abstractNumId w:val="8"/>
  </w:num>
  <w:num w:numId="14" w16cid:durableId="605427197">
    <w:abstractNumId w:val="16"/>
  </w:num>
  <w:num w:numId="15" w16cid:durableId="173688514">
    <w:abstractNumId w:val="3"/>
  </w:num>
  <w:num w:numId="16" w16cid:durableId="1099524474">
    <w:abstractNumId w:val="5"/>
  </w:num>
  <w:num w:numId="17" w16cid:durableId="1754476038">
    <w:abstractNumId w:val="1"/>
  </w:num>
  <w:num w:numId="18" w16cid:durableId="1143237961">
    <w:abstractNumId w:val="7"/>
  </w:num>
  <w:num w:numId="19" w16cid:durableId="1214582918">
    <w:abstractNumId w:val="14"/>
  </w:num>
  <w:num w:numId="20" w16cid:durableId="1865514502">
    <w:abstractNumId w:val="4"/>
  </w:num>
  <w:num w:numId="21" w16cid:durableId="11737666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5514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5E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0D43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3332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3D5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77EC8"/>
    <w:rsid w:val="006853C8"/>
    <w:rsid w:val="00693C3F"/>
    <w:rsid w:val="006955F5"/>
    <w:rsid w:val="006A24F1"/>
    <w:rsid w:val="006B18A5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82551"/>
    <w:rsid w:val="0079238C"/>
    <w:rsid w:val="00793F18"/>
    <w:rsid w:val="00795109"/>
    <w:rsid w:val="007A0451"/>
    <w:rsid w:val="007A4E3A"/>
    <w:rsid w:val="007B2D27"/>
    <w:rsid w:val="007C0828"/>
    <w:rsid w:val="007C1FE0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2BB9"/>
    <w:rsid w:val="008B2200"/>
    <w:rsid w:val="008B689B"/>
    <w:rsid w:val="008C2693"/>
    <w:rsid w:val="008E2A9F"/>
    <w:rsid w:val="008F2CAF"/>
    <w:rsid w:val="00900D48"/>
    <w:rsid w:val="00902EA3"/>
    <w:rsid w:val="00903505"/>
    <w:rsid w:val="0090431A"/>
    <w:rsid w:val="009076EA"/>
    <w:rsid w:val="00910C5D"/>
    <w:rsid w:val="00911F7D"/>
    <w:rsid w:val="00913B2E"/>
    <w:rsid w:val="0091443F"/>
    <w:rsid w:val="009147D9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2613"/>
    <w:rsid w:val="009C6E37"/>
    <w:rsid w:val="009D5BD0"/>
    <w:rsid w:val="009E0D6A"/>
    <w:rsid w:val="009E6D94"/>
    <w:rsid w:val="009F7D3B"/>
    <w:rsid w:val="00A02AAF"/>
    <w:rsid w:val="00A03263"/>
    <w:rsid w:val="00A0550C"/>
    <w:rsid w:val="00A05BD7"/>
    <w:rsid w:val="00A11FF6"/>
    <w:rsid w:val="00A13235"/>
    <w:rsid w:val="00A15A3E"/>
    <w:rsid w:val="00A15DCA"/>
    <w:rsid w:val="00A17315"/>
    <w:rsid w:val="00A22EAA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D71AD"/>
    <w:rsid w:val="00AE7F81"/>
    <w:rsid w:val="00AF0F77"/>
    <w:rsid w:val="00AF1D91"/>
    <w:rsid w:val="00B03CB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3B4A"/>
    <w:rsid w:val="00BD5747"/>
    <w:rsid w:val="00BD741B"/>
    <w:rsid w:val="00BD7FD3"/>
    <w:rsid w:val="00BE28C0"/>
    <w:rsid w:val="00BF2065"/>
    <w:rsid w:val="00BF6726"/>
    <w:rsid w:val="00BF7494"/>
    <w:rsid w:val="00C00168"/>
    <w:rsid w:val="00C04E7B"/>
    <w:rsid w:val="00C078EC"/>
    <w:rsid w:val="00C171FB"/>
    <w:rsid w:val="00C272F9"/>
    <w:rsid w:val="00C403F6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42D9"/>
    <w:rsid w:val="00CE022F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4B1C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qFormat/>
    <w:rsid w:val="001D3F3B"/>
  </w:style>
  <w:style w:type="character" w:customStyle="1" w:styleId="af5">
    <w:name w:val="批注文字 字符"/>
    <w:basedOn w:val="a0"/>
    <w:link w:val="af4"/>
    <w:qFormat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677EC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218</Words>
  <Characters>1244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18</cp:revision>
  <cp:lastPrinted>2012-10-11T08:46:00Z</cp:lastPrinted>
  <dcterms:created xsi:type="dcterms:W3CDTF">2023-02-02T16:35:00Z</dcterms:created>
  <dcterms:modified xsi:type="dcterms:W3CDTF">2023-02-24T01:10:00Z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