
<file path=[Content_Types].xml><?xml version="1.0" encoding="utf-8"?>
<Types xmlns="http://schemas.openxmlformats.org/package/2006/content-types">
  <Default Extension="dat" ContentType="text/plain"/>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e75e045a0e7e4326" Type="http://schemas.microsoft.com/office/2006/relationships/txt" Target="udata/data.dat"/><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2800DB" w14:textId="4ECE2117" w:rsidR="001D3F3B" w:rsidRPr="00FA5D67" w:rsidRDefault="00FA5D67" w:rsidP="005F5C93">
      <w:pPr>
        <w:spacing w:beforeLines="100" w:before="240" w:afterLines="100" w:after="240"/>
        <w:jc w:val="center"/>
        <w:textAlignment w:val="baseline"/>
        <w:rPr>
          <w:rFonts w:ascii="微软雅黑" w:eastAsia="微软雅黑" w:hAnsi="微软雅黑" w:cs="Times New Roman"/>
          <w:b/>
          <w:sz w:val="32"/>
          <w:szCs w:val="32"/>
        </w:rPr>
      </w:pPr>
      <w:r w:rsidRPr="00FA5D67">
        <w:rPr>
          <w:rFonts w:ascii="微软雅黑" w:eastAsia="微软雅黑" w:hAnsi="微软雅黑" w:cs="Times New Roman" w:hint="eastAsia"/>
          <w:b/>
          <w:sz w:val="32"/>
          <w:szCs w:val="32"/>
        </w:rPr>
        <w:t>全链路数据打通，赋能美的全域用户增长</w:t>
      </w:r>
    </w:p>
    <w:p w14:paraId="0B14D8D6" w14:textId="6E5412E3" w:rsidR="008B689B" w:rsidRPr="005E121A" w:rsidRDefault="008B689B" w:rsidP="002B1FC2">
      <w:pPr>
        <w:textAlignment w:val="baseline"/>
        <w:rPr>
          <w:rFonts w:ascii="微软雅黑" w:eastAsia="微软雅黑" w:hAnsi="微软雅黑"/>
          <w:sz w:val="21"/>
          <w:szCs w:val="21"/>
        </w:rPr>
      </w:pPr>
      <w:r w:rsidRPr="00E5768D">
        <w:rPr>
          <w:rFonts w:ascii="微软雅黑" w:eastAsia="微软雅黑" w:hAnsi="微软雅黑" w:hint="eastAsia"/>
          <w:b/>
          <w:sz w:val="21"/>
          <w:szCs w:val="21"/>
        </w:rPr>
        <w:t>广 告 主</w:t>
      </w:r>
      <w:r w:rsidRPr="005E121A">
        <w:rPr>
          <w:rFonts w:ascii="微软雅黑" w:eastAsia="微软雅黑" w:hAnsi="微软雅黑" w:hint="eastAsia"/>
          <w:sz w:val="21"/>
          <w:szCs w:val="21"/>
        </w:rPr>
        <w:t>：</w:t>
      </w:r>
      <w:r w:rsidR="00C838BB">
        <w:rPr>
          <w:rFonts w:ascii="微软雅黑" w:eastAsia="微软雅黑" w:hAnsi="微软雅黑" w:hint="eastAsia"/>
          <w:color w:val="404040" w:themeColor="text1" w:themeTint="BF"/>
          <w:sz w:val="21"/>
          <w:szCs w:val="21"/>
        </w:rPr>
        <w:t>美的</w:t>
      </w:r>
    </w:p>
    <w:p w14:paraId="39CF38F3" w14:textId="187A326B" w:rsidR="008B689B" w:rsidRPr="005E121A" w:rsidRDefault="008B689B" w:rsidP="002B1FC2">
      <w:pPr>
        <w:textAlignment w:val="baseline"/>
        <w:rPr>
          <w:rFonts w:ascii="微软雅黑" w:eastAsia="微软雅黑" w:hAnsi="微软雅黑"/>
          <w:sz w:val="21"/>
          <w:szCs w:val="21"/>
        </w:rPr>
      </w:pPr>
      <w:r w:rsidRPr="00E5768D">
        <w:rPr>
          <w:rFonts w:ascii="微软雅黑" w:eastAsia="微软雅黑" w:hAnsi="微软雅黑" w:hint="eastAsia"/>
          <w:b/>
          <w:sz w:val="21"/>
          <w:szCs w:val="21"/>
        </w:rPr>
        <w:t>所属行业</w:t>
      </w:r>
      <w:r w:rsidRPr="005E121A">
        <w:rPr>
          <w:rFonts w:ascii="微软雅黑" w:eastAsia="微软雅黑" w:hAnsi="微软雅黑" w:hint="eastAsia"/>
          <w:sz w:val="21"/>
          <w:szCs w:val="21"/>
        </w:rPr>
        <w:t>：</w:t>
      </w:r>
      <w:r w:rsidR="00C838BB">
        <w:rPr>
          <w:rFonts w:ascii="微软雅黑" w:eastAsia="微软雅黑" w:hAnsi="微软雅黑" w:hint="eastAsia"/>
          <w:color w:val="404040" w:themeColor="text1" w:themeTint="BF"/>
          <w:sz w:val="21"/>
          <w:szCs w:val="21"/>
        </w:rPr>
        <w:t>家用电器</w:t>
      </w:r>
      <w:r w:rsidR="00950ED6" w:rsidRPr="00950ED6">
        <w:rPr>
          <w:rFonts w:ascii="微软雅黑" w:eastAsia="微软雅黑" w:hAnsi="微软雅黑" w:hint="eastAsia"/>
          <w:color w:val="404040" w:themeColor="text1" w:themeTint="BF"/>
          <w:sz w:val="21"/>
          <w:szCs w:val="21"/>
        </w:rPr>
        <w:t>类</w:t>
      </w:r>
    </w:p>
    <w:p w14:paraId="5DC88663" w14:textId="47FC6F9C" w:rsidR="008B689B" w:rsidRPr="007A4E3A" w:rsidRDefault="008B689B" w:rsidP="002B1FC2">
      <w:pPr>
        <w:textAlignment w:val="baseline"/>
        <w:rPr>
          <w:rFonts w:ascii="微软雅黑" w:eastAsia="微软雅黑" w:hAnsi="微软雅黑"/>
          <w:sz w:val="21"/>
          <w:szCs w:val="21"/>
        </w:rPr>
      </w:pPr>
      <w:r w:rsidRPr="00E5768D">
        <w:rPr>
          <w:rFonts w:ascii="微软雅黑" w:eastAsia="微软雅黑" w:hAnsi="微软雅黑" w:hint="eastAsia"/>
          <w:b/>
          <w:sz w:val="21"/>
          <w:szCs w:val="21"/>
        </w:rPr>
        <w:t>执行时间</w:t>
      </w:r>
      <w:r w:rsidRPr="005E121A">
        <w:rPr>
          <w:rFonts w:ascii="微软雅黑" w:eastAsia="微软雅黑" w:hAnsi="微软雅黑" w:hint="eastAsia"/>
          <w:sz w:val="21"/>
          <w:szCs w:val="21"/>
        </w:rPr>
        <w:t>：</w:t>
      </w:r>
      <w:r w:rsidR="007A4E3A" w:rsidRPr="00950ED6">
        <w:rPr>
          <w:rFonts w:ascii="微软雅黑" w:eastAsia="微软雅黑" w:hAnsi="微软雅黑" w:hint="eastAsia"/>
          <w:color w:val="404040" w:themeColor="text1" w:themeTint="BF"/>
          <w:sz w:val="21"/>
          <w:szCs w:val="21"/>
        </w:rPr>
        <w:t>20</w:t>
      </w:r>
      <w:r w:rsidR="007A4E3A" w:rsidRPr="00950ED6">
        <w:rPr>
          <w:rFonts w:ascii="微软雅黑" w:eastAsia="微软雅黑" w:hAnsi="微软雅黑"/>
          <w:color w:val="404040" w:themeColor="text1" w:themeTint="BF"/>
          <w:sz w:val="21"/>
          <w:szCs w:val="21"/>
        </w:rPr>
        <w:t>2</w:t>
      </w:r>
      <w:r w:rsidR="000C5FBB" w:rsidRPr="00950ED6">
        <w:rPr>
          <w:rFonts w:ascii="微软雅黑" w:eastAsia="微软雅黑" w:hAnsi="微软雅黑"/>
          <w:color w:val="404040" w:themeColor="text1" w:themeTint="BF"/>
          <w:sz w:val="21"/>
          <w:szCs w:val="21"/>
        </w:rPr>
        <w:t>2</w:t>
      </w:r>
      <w:r w:rsidR="007A4E3A" w:rsidRPr="00950ED6">
        <w:rPr>
          <w:rFonts w:ascii="微软雅黑" w:eastAsia="微软雅黑" w:hAnsi="微软雅黑" w:hint="eastAsia"/>
          <w:color w:val="404040" w:themeColor="text1" w:themeTint="BF"/>
          <w:sz w:val="21"/>
          <w:szCs w:val="21"/>
        </w:rPr>
        <w:t>.</w:t>
      </w:r>
      <w:r w:rsidR="005F412D">
        <w:rPr>
          <w:rFonts w:ascii="微软雅黑" w:eastAsia="微软雅黑" w:hAnsi="微软雅黑"/>
          <w:color w:val="404040" w:themeColor="text1" w:themeTint="BF"/>
          <w:sz w:val="21"/>
          <w:szCs w:val="21"/>
        </w:rPr>
        <w:t>05</w:t>
      </w:r>
      <w:r w:rsidR="007A4E3A" w:rsidRPr="00950ED6">
        <w:rPr>
          <w:rFonts w:ascii="微软雅黑" w:eastAsia="微软雅黑" w:hAnsi="微软雅黑" w:hint="eastAsia"/>
          <w:color w:val="404040" w:themeColor="text1" w:themeTint="BF"/>
          <w:sz w:val="21"/>
          <w:szCs w:val="21"/>
        </w:rPr>
        <w:t>.</w:t>
      </w:r>
      <w:r w:rsidR="00B14366">
        <w:rPr>
          <w:rFonts w:ascii="微软雅黑" w:eastAsia="微软雅黑" w:hAnsi="微软雅黑"/>
          <w:color w:val="404040" w:themeColor="text1" w:themeTint="BF"/>
          <w:sz w:val="21"/>
          <w:szCs w:val="21"/>
        </w:rPr>
        <w:t>20</w:t>
      </w:r>
      <w:r w:rsidR="007A4E3A" w:rsidRPr="00950ED6">
        <w:rPr>
          <w:rFonts w:ascii="微软雅黑" w:eastAsia="微软雅黑" w:hAnsi="微软雅黑" w:hint="eastAsia"/>
          <w:color w:val="404040" w:themeColor="text1" w:themeTint="BF"/>
          <w:sz w:val="21"/>
          <w:szCs w:val="21"/>
        </w:rPr>
        <w:t>-12.</w:t>
      </w:r>
      <w:r w:rsidR="005F412D">
        <w:rPr>
          <w:rFonts w:ascii="微软雅黑" w:eastAsia="微软雅黑" w:hAnsi="微软雅黑"/>
          <w:color w:val="404040" w:themeColor="text1" w:themeTint="BF"/>
          <w:sz w:val="21"/>
          <w:szCs w:val="21"/>
        </w:rPr>
        <w:t>31</w:t>
      </w:r>
    </w:p>
    <w:p w14:paraId="1F6E17B5" w14:textId="12241C72" w:rsidR="005E121A" w:rsidRPr="005E121A" w:rsidRDefault="000631F9" w:rsidP="002B1FC2">
      <w:pPr>
        <w:spacing w:after="240"/>
        <w:textAlignment w:val="baseline"/>
        <w:rPr>
          <w:rFonts w:ascii="微软雅黑" w:eastAsia="微软雅黑" w:hAnsi="微软雅黑"/>
          <w:sz w:val="21"/>
          <w:szCs w:val="21"/>
        </w:rPr>
      </w:pPr>
      <w:r w:rsidRPr="00E5768D">
        <w:rPr>
          <w:rFonts w:ascii="微软雅黑" w:eastAsia="微软雅黑" w:hAnsi="微软雅黑" w:hint="eastAsia"/>
          <w:b/>
          <w:sz w:val="21"/>
          <w:szCs w:val="21"/>
        </w:rPr>
        <w:t>参选类别</w:t>
      </w:r>
      <w:r w:rsidRPr="005E121A">
        <w:rPr>
          <w:rFonts w:ascii="微软雅黑" w:eastAsia="微软雅黑" w:hAnsi="微软雅黑" w:hint="eastAsia"/>
          <w:sz w:val="21"/>
          <w:szCs w:val="21"/>
        </w:rPr>
        <w:t>：</w:t>
      </w:r>
      <w:r w:rsidR="00FA5D67" w:rsidRPr="00FA5D67">
        <w:rPr>
          <w:rFonts w:ascii="微软雅黑" w:eastAsia="微软雅黑" w:hAnsi="微软雅黑" w:hint="eastAsia"/>
          <w:sz w:val="21"/>
          <w:szCs w:val="21"/>
        </w:rPr>
        <w:t>智能营销类</w:t>
      </w:r>
      <w:r w:rsidR="00AB5E5C" w:rsidRPr="005E121A">
        <w:rPr>
          <w:rFonts w:ascii="微软雅黑" w:eastAsia="微软雅黑" w:hAnsi="微软雅黑"/>
          <w:sz w:val="21"/>
          <w:szCs w:val="21"/>
        </w:rPr>
        <w:t xml:space="preserve"> </w:t>
      </w:r>
    </w:p>
    <w:p w14:paraId="0E6F1D1F" w14:textId="586240E6" w:rsidR="00B5241D" w:rsidRPr="002C2690" w:rsidRDefault="000631F9" w:rsidP="007270CB">
      <w:pPr>
        <w:spacing w:before="100" w:beforeAutospacing="1" w:after="100" w:afterAutospacing="1"/>
        <w:textAlignment w:val="baseline"/>
        <w:rPr>
          <w:rFonts w:ascii="微软雅黑" w:eastAsia="微软雅黑" w:hAnsi="微软雅黑"/>
          <w:b/>
          <w:color w:val="C79E5B"/>
          <w:sz w:val="28"/>
        </w:rPr>
      </w:pPr>
      <w:r w:rsidRPr="002C2690">
        <w:rPr>
          <w:rFonts w:ascii="微软雅黑" w:eastAsia="微软雅黑" w:hAnsi="微软雅黑" w:hint="eastAsia"/>
          <w:b/>
          <w:color w:val="C79E5B"/>
          <w:sz w:val="28"/>
        </w:rPr>
        <w:t>营销背景</w:t>
      </w:r>
    </w:p>
    <w:p w14:paraId="15E2AB61" w14:textId="77777777" w:rsidR="00C838BB" w:rsidRPr="00C838BB" w:rsidRDefault="00C838BB" w:rsidP="00C838BB">
      <w:pPr>
        <w:textAlignment w:val="baseline"/>
        <w:rPr>
          <w:rFonts w:ascii="微软雅黑" w:eastAsia="微软雅黑" w:hAnsi="微软雅黑"/>
          <w:color w:val="404040" w:themeColor="text1" w:themeTint="BF"/>
          <w:sz w:val="21"/>
          <w:szCs w:val="21"/>
        </w:rPr>
      </w:pPr>
      <w:r w:rsidRPr="00C838BB">
        <w:rPr>
          <w:rFonts w:ascii="微软雅黑" w:eastAsia="微软雅黑" w:hAnsi="微软雅黑"/>
          <w:color w:val="404040" w:themeColor="text1" w:themeTint="BF"/>
          <w:sz w:val="21"/>
          <w:szCs w:val="21"/>
        </w:rPr>
        <w:t>流量成本居高不下，品牌方每年在广告投放上花费巨大的预算，留下了海量数据，将这些数据用于服务自身经营决策、业务流程，使其可以在创造收益、降低成本上有更好的表现，从而提升产品业绩，是品牌数智化转型的必由之路。</w:t>
      </w:r>
    </w:p>
    <w:p w14:paraId="3751F760" w14:textId="2C05EEC6" w:rsidR="000631F9" w:rsidRPr="002C2690" w:rsidRDefault="000631F9" w:rsidP="007270CB">
      <w:pPr>
        <w:spacing w:before="100" w:beforeAutospacing="1" w:after="100" w:afterAutospacing="1"/>
        <w:textAlignment w:val="baseline"/>
        <w:rPr>
          <w:rFonts w:ascii="微软雅黑" w:eastAsia="微软雅黑" w:hAnsi="微软雅黑"/>
          <w:b/>
          <w:color w:val="C79E5B"/>
          <w:sz w:val="28"/>
        </w:rPr>
      </w:pPr>
      <w:r w:rsidRPr="002C2690">
        <w:rPr>
          <w:rFonts w:ascii="微软雅黑" w:eastAsia="微软雅黑" w:hAnsi="微软雅黑" w:hint="eastAsia"/>
          <w:b/>
          <w:color w:val="C79E5B"/>
          <w:sz w:val="28"/>
        </w:rPr>
        <w:t>营销目标</w:t>
      </w:r>
    </w:p>
    <w:p w14:paraId="1E796722" w14:textId="7C0F17FD" w:rsidR="00C838BB" w:rsidRPr="00C838BB" w:rsidRDefault="00C838BB" w:rsidP="00C838BB">
      <w:pPr>
        <w:textAlignment w:val="baseline"/>
        <w:rPr>
          <w:rFonts w:ascii="微软雅黑" w:eastAsia="微软雅黑" w:hAnsi="微软雅黑"/>
          <w:color w:val="404040" w:themeColor="text1" w:themeTint="BF"/>
          <w:sz w:val="21"/>
          <w:szCs w:val="21"/>
        </w:rPr>
      </w:pPr>
      <w:r w:rsidRPr="00C838BB">
        <w:rPr>
          <w:rFonts w:ascii="微软雅黑" w:eastAsia="微软雅黑" w:hAnsi="微软雅黑"/>
          <w:color w:val="404040" w:themeColor="text1" w:themeTint="BF"/>
          <w:sz w:val="21"/>
          <w:szCs w:val="21"/>
        </w:rPr>
        <w:t>于美的而言，如何将</w:t>
      </w:r>
      <w:r w:rsidRPr="00C838BB">
        <w:rPr>
          <w:rFonts w:ascii="微软雅黑" w:eastAsia="微软雅黑" w:hAnsi="微软雅黑" w:hint="eastAsia"/>
          <w:color w:val="404040" w:themeColor="text1" w:themeTint="BF"/>
          <w:sz w:val="21"/>
          <w:szCs w:val="21"/>
        </w:rPr>
        <w:t>媒体投放</w:t>
      </w:r>
      <w:r w:rsidRPr="00C838BB">
        <w:rPr>
          <w:rFonts w:ascii="微软雅黑" w:eastAsia="微软雅黑" w:hAnsi="微软雅黑"/>
          <w:color w:val="404040" w:themeColor="text1" w:themeTint="BF"/>
          <w:sz w:val="21"/>
          <w:szCs w:val="21"/>
        </w:rPr>
        <w:t>数据进行收集、整理、分析、应用，进行资产化，实现营销运营的提效，是其今年京东11.11的必须解答的问题。</w:t>
      </w:r>
    </w:p>
    <w:p w14:paraId="40607E58" w14:textId="77777777" w:rsidR="00B5241D" w:rsidRPr="002C2690" w:rsidRDefault="000631F9" w:rsidP="007270CB">
      <w:pPr>
        <w:spacing w:before="100" w:beforeAutospacing="1" w:after="100" w:afterAutospacing="1"/>
        <w:textAlignment w:val="baseline"/>
        <w:rPr>
          <w:rFonts w:ascii="微软雅黑" w:eastAsia="微软雅黑" w:hAnsi="微软雅黑"/>
          <w:b/>
          <w:color w:val="C79E5B"/>
          <w:sz w:val="28"/>
        </w:rPr>
      </w:pPr>
      <w:r w:rsidRPr="002C2690">
        <w:rPr>
          <w:rFonts w:ascii="微软雅黑" w:eastAsia="微软雅黑" w:hAnsi="微软雅黑" w:hint="eastAsia"/>
          <w:b/>
          <w:color w:val="C79E5B"/>
          <w:sz w:val="28"/>
        </w:rPr>
        <w:t>策略与创意</w:t>
      </w:r>
    </w:p>
    <w:p w14:paraId="59EB702B" w14:textId="77777777" w:rsidR="00C838BB" w:rsidRPr="00C838BB" w:rsidRDefault="00C838BB" w:rsidP="00C838BB">
      <w:pPr>
        <w:textAlignment w:val="baseline"/>
        <w:rPr>
          <w:rFonts w:ascii="微软雅黑" w:eastAsia="微软雅黑" w:hAnsi="微软雅黑"/>
          <w:color w:val="404040" w:themeColor="text1" w:themeTint="BF"/>
          <w:sz w:val="21"/>
          <w:szCs w:val="21"/>
        </w:rPr>
      </w:pPr>
      <w:r w:rsidRPr="00C838BB">
        <w:rPr>
          <w:rFonts w:ascii="微软雅黑" w:eastAsia="微软雅黑" w:hAnsi="微软雅黑"/>
          <w:color w:val="404040" w:themeColor="text1" w:themeTint="BF"/>
          <w:sz w:val="21"/>
          <w:szCs w:val="21"/>
        </w:rPr>
        <w:t>美的携手京东营销云，激活品牌一方数据价值，实现稳定可靠的精准人群覆盖。</w:t>
      </w:r>
    </w:p>
    <w:p w14:paraId="383B189C" w14:textId="77777777" w:rsidR="00C838BB" w:rsidRPr="00C838BB" w:rsidRDefault="00C838BB" w:rsidP="00C838BB">
      <w:pPr>
        <w:pStyle w:val="ab"/>
        <w:numPr>
          <w:ilvl w:val="0"/>
          <w:numId w:val="38"/>
        </w:numPr>
        <w:ind w:firstLineChars="0"/>
        <w:textAlignment w:val="baseline"/>
        <w:rPr>
          <w:rFonts w:ascii="微软雅黑" w:eastAsia="微软雅黑" w:hAnsi="微软雅黑"/>
          <w:color w:val="404040" w:themeColor="text1" w:themeTint="BF"/>
          <w:szCs w:val="21"/>
        </w:rPr>
      </w:pPr>
      <w:r w:rsidRPr="00C838BB">
        <w:rPr>
          <w:rFonts w:ascii="微软雅黑" w:eastAsia="微软雅黑" w:hAnsi="微软雅黑"/>
          <w:b/>
          <w:color w:val="404040" w:themeColor="text1" w:themeTint="BF"/>
          <w:szCs w:val="21"/>
        </w:rPr>
        <w:t>营销云全链路打通赋能：</w:t>
      </w:r>
      <w:r w:rsidRPr="00C838BB">
        <w:rPr>
          <w:rFonts w:ascii="微软雅黑" w:eastAsia="微软雅黑" w:hAnsi="微软雅黑"/>
          <w:color w:val="404040" w:themeColor="text1" w:themeTint="BF"/>
          <w:szCs w:val="21"/>
        </w:rPr>
        <w:t>保证数据安全的基础将投放数据与京东打通，实现数据的洞察与分析。</w:t>
      </w:r>
    </w:p>
    <w:p w14:paraId="4E2BDD3B" w14:textId="77777777" w:rsidR="00C838BB" w:rsidRPr="00C838BB" w:rsidRDefault="00C838BB" w:rsidP="00C838BB">
      <w:pPr>
        <w:pStyle w:val="ab"/>
        <w:numPr>
          <w:ilvl w:val="0"/>
          <w:numId w:val="38"/>
        </w:numPr>
        <w:ind w:firstLineChars="0"/>
        <w:textAlignment w:val="baseline"/>
        <w:rPr>
          <w:rFonts w:ascii="微软雅黑" w:eastAsia="微软雅黑" w:hAnsi="微软雅黑"/>
          <w:color w:val="404040" w:themeColor="text1" w:themeTint="BF"/>
          <w:szCs w:val="21"/>
        </w:rPr>
      </w:pPr>
      <w:r w:rsidRPr="00C838BB">
        <w:rPr>
          <w:rFonts w:ascii="微软雅黑" w:eastAsia="微软雅黑" w:hAnsi="微软雅黑"/>
          <w:b/>
          <w:color w:val="404040" w:themeColor="text1" w:themeTint="BF"/>
          <w:szCs w:val="21"/>
        </w:rPr>
        <w:t>智能挖掘策略人群：</w:t>
      </w:r>
      <w:r w:rsidRPr="00C838BB">
        <w:rPr>
          <w:rFonts w:ascii="微软雅黑" w:eastAsia="微软雅黑" w:hAnsi="微软雅黑"/>
          <w:color w:val="404040" w:themeColor="text1" w:themeTint="BF"/>
          <w:szCs w:val="21"/>
        </w:rPr>
        <w:t>对应一方购买人群lookalike放大，找到高潜人群；结合品牌推广产品的受众特征，对媒体站外投放回收的数据资产进行挑选再利用；挖掘品牌品类相关搜索人群，及行业其他品牌品类相关搜索人群；重新解析和转译目标圈层人群……面向这些人群，跨媒体进行触达。</w:t>
      </w:r>
    </w:p>
    <w:p w14:paraId="0413AEA7" w14:textId="6259214D" w:rsidR="00B5241D" w:rsidRPr="002C2690" w:rsidRDefault="000631F9" w:rsidP="00B14366">
      <w:pPr>
        <w:spacing w:before="100" w:beforeAutospacing="1" w:after="100" w:afterAutospacing="1"/>
        <w:textAlignment w:val="baseline"/>
        <w:rPr>
          <w:rFonts w:ascii="微软雅黑" w:eastAsia="微软雅黑" w:hAnsi="微软雅黑"/>
          <w:b/>
          <w:color w:val="C79E5B"/>
          <w:sz w:val="28"/>
        </w:rPr>
      </w:pPr>
      <w:r w:rsidRPr="002C2690">
        <w:rPr>
          <w:rFonts w:ascii="微软雅黑" w:eastAsia="微软雅黑" w:hAnsi="微软雅黑" w:hint="eastAsia"/>
          <w:b/>
          <w:color w:val="C79E5B"/>
          <w:sz w:val="28"/>
        </w:rPr>
        <w:t>执行过程</w:t>
      </w:r>
      <w:r w:rsidR="00716B53" w:rsidRPr="002C2690">
        <w:rPr>
          <w:rFonts w:ascii="微软雅黑" w:eastAsia="微软雅黑" w:hAnsi="微软雅黑" w:hint="eastAsia"/>
          <w:b/>
          <w:color w:val="C79E5B"/>
          <w:sz w:val="28"/>
        </w:rPr>
        <w:t>/媒体表现</w:t>
      </w:r>
    </w:p>
    <w:p w14:paraId="48BB72DA" w14:textId="2DCE6965" w:rsidR="00C838BB" w:rsidRPr="00C838BB" w:rsidRDefault="00C838BB" w:rsidP="00C838BB">
      <w:pPr>
        <w:textAlignment w:val="baseline"/>
        <w:rPr>
          <w:rFonts w:ascii="微软雅黑" w:eastAsia="微软雅黑" w:hAnsi="微软雅黑"/>
          <w:color w:val="404040" w:themeColor="text1" w:themeTint="BF"/>
          <w:sz w:val="21"/>
          <w:szCs w:val="21"/>
        </w:rPr>
      </w:pPr>
      <w:r w:rsidRPr="00C838BB">
        <w:rPr>
          <w:rFonts w:ascii="微软雅黑" w:eastAsia="微软雅黑" w:hAnsi="微软雅黑" w:hint="eastAsia"/>
          <w:color w:val="404040" w:themeColor="text1" w:themeTint="BF"/>
          <w:sz w:val="21"/>
          <w:szCs w:val="21"/>
        </w:rPr>
        <w:t>基于京东营销云智能挖掘的策略人群，通过京准通在京东站内外精准投放。</w:t>
      </w:r>
    </w:p>
    <w:p w14:paraId="5A31FB2C" w14:textId="3C9121EC" w:rsidR="00C838BB" w:rsidRPr="00C838BB" w:rsidRDefault="00C838BB" w:rsidP="00C838BB">
      <w:pPr>
        <w:pStyle w:val="ab"/>
        <w:numPr>
          <w:ilvl w:val="0"/>
          <w:numId w:val="37"/>
        </w:numPr>
        <w:ind w:firstLineChars="0"/>
        <w:textAlignment w:val="baseline"/>
        <w:rPr>
          <w:rFonts w:ascii="微软雅黑" w:eastAsia="微软雅黑" w:hAnsi="微软雅黑"/>
          <w:color w:val="404040" w:themeColor="text1" w:themeTint="BF"/>
          <w:szCs w:val="21"/>
        </w:rPr>
      </w:pPr>
      <w:r w:rsidRPr="00C838BB">
        <w:rPr>
          <w:rFonts w:ascii="微软雅黑" w:eastAsia="微软雅黑" w:hAnsi="微软雅黑" w:hint="eastAsia"/>
          <w:b/>
          <w:color w:val="404040" w:themeColor="text1" w:themeTint="BF"/>
          <w:szCs w:val="21"/>
        </w:rPr>
        <w:t>在站外：</w:t>
      </w:r>
      <w:r w:rsidRPr="00C838BB">
        <w:rPr>
          <w:rFonts w:ascii="微软雅黑" w:eastAsia="微软雅黑" w:hAnsi="微软雅黑" w:hint="eastAsia"/>
          <w:color w:val="404040" w:themeColor="text1" w:themeTint="BF"/>
          <w:szCs w:val="21"/>
        </w:rPr>
        <w:t>依托京准通-京东直投，</w:t>
      </w:r>
      <w:r w:rsidRPr="00C838BB">
        <w:rPr>
          <w:rFonts w:ascii="微软雅黑" w:eastAsia="微软雅黑" w:hAnsi="微软雅黑"/>
          <w:color w:val="404040" w:themeColor="text1" w:themeTint="BF"/>
          <w:szCs w:val="21"/>
        </w:rPr>
        <w:t>整合京腾魔方（腾讯媒体专属）、京准通DMP定向京东购物人群，进行多维度定向，精确圈选目标受众；结合标签质量分析、智能化定向，助力广告直接触达高转化用户；支持人群实时预估，投放更加可控；整合媒体定向能力，助力获取更广泛的非京东人群。</w:t>
      </w:r>
    </w:p>
    <w:p w14:paraId="4A7DA8FE" w14:textId="75298831" w:rsidR="00C838BB" w:rsidRPr="00C838BB" w:rsidRDefault="00C838BB" w:rsidP="00C838BB">
      <w:pPr>
        <w:pStyle w:val="ab"/>
        <w:numPr>
          <w:ilvl w:val="0"/>
          <w:numId w:val="37"/>
        </w:numPr>
        <w:ind w:firstLineChars="0"/>
        <w:textAlignment w:val="baseline"/>
        <w:rPr>
          <w:rFonts w:ascii="微软雅黑" w:eastAsia="微软雅黑" w:hAnsi="微软雅黑"/>
          <w:color w:val="404040" w:themeColor="text1" w:themeTint="BF"/>
          <w:szCs w:val="21"/>
        </w:rPr>
      </w:pPr>
      <w:r w:rsidRPr="00C838BB">
        <w:rPr>
          <w:rFonts w:ascii="微软雅黑" w:eastAsia="微软雅黑" w:hAnsi="微软雅黑" w:hint="eastAsia"/>
          <w:b/>
          <w:color w:val="404040" w:themeColor="text1" w:themeTint="BF"/>
          <w:szCs w:val="21"/>
        </w:rPr>
        <w:t>在站内：</w:t>
      </w:r>
      <w:r w:rsidRPr="00C838BB">
        <w:rPr>
          <w:rFonts w:ascii="微软雅黑" w:eastAsia="微软雅黑" w:hAnsi="微软雅黑" w:hint="eastAsia"/>
          <w:color w:val="404040" w:themeColor="text1" w:themeTint="BF"/>
          <w:szCs w:val="21"/>
        </w:rPr>
        <w:t>通过京准通-购物触点，进行</w:t>
      </w:r>
      <w:r w:rsidRPr="00C838BB">
        <w:rPr>
          <w:rFonts w:ascii="微软雅黑" w:eastAsia="微软雅黑" w:hAnsi="微软雅黑"/>
          <w:color w:val="404040" w:themeColor="text1" w:themeTint="BF"/>
          <w:szCs w:val="21"/>
        </w:rPr>
        <w:t>智能创意千人千面精准展示创意样式；智能出价准确预估流量价值，精准出价；智能定向快速实现对精准人群的定位，实现营销效果达成。</w:t>
      </w:r>
    </w:p>
    <w:p w14:paraId="2ECF636F" w14:textId="77777777" w:rsidR="00FA5D67" w:rsidRDefault="00C838BB" w:rsidP="00BA13AD">
      <w:pPr>
        <w:pStyle w:val="ab"/>
        <w:numPr>
          <w:ilvl w:val="0"/>
          <w:numId w:val="37"/>
        </w:numPr>
        <w:ind w:firstLineChars="0"/>
        <w:textAlignment w:val="baseline"/>
        <w:rPr>
          <w:rFonts w:ascii="微软雅黑" w:eastAsia="微软雅黑" w:hAnsi="微软雅黑"/>
          <w:color w:val="404040" w:themeColor="text1" w:themeTint="BF"/>
          <w:szCs w:val="21"/>
        </w:rPr>
      </w:pPr>
      <w:r w:rsidRPr="00C838BB">
        <w:rPr>
          <w:rFonts w:ascii="微软雅黑" w:eastAsia="微软雅黑" w:hAnsi="微软雅黑"/>
          <w:b/>
          <w:color w:val="404040" w:themeColor="text1" w:themeTint="BF"/>
          <w:szCs w:val="21"/>
        </w:rPr>
        <w:t>策略实时调优：</w:t>
      </w:r>
      <w:r w:rsidRPr="00C838BB">
        <w:rPr>
          <w:rFonts w:ascii="微软雅黑" w:eastAsia="微软雅黑" w:hAnsi="微软雅黑"/>
          <w:color w:val="404040" w:themeColor="text1" w:themeTint="BF"/>
          <w:szCs w:val="21"/>
        </w:rPr>
        <w:t>基于京东营销云进行媒体价值评估、分析，调整人群出量优先级，并配合智能机器学习+不同算法的表现，进行多种算法的组合，确保以最优的出价策略，获取最合适流量。</w:t>
      </w:r>
    </w:p>
    <w:p w14:paraId="49AD5DD3" w14:textId="5B50335D" w:rsidR="00C838BB" w:rsidRPr="00BA13AD" w:rsidRDefault="00FA5D67" w:rsidP="00FA5D67">
      <w:pPr>
        <w:pStyle w:val="ab"/>
        <w:ind w:left="420" w:firstLineChars="0" w:firstLine="0"/>
        <w:textAlignment w:val="baseline"/>
        <w:rPr>
          <w:rFonts w:ascii="微软雅黑" w:eastAsia="微软雅黑" w:hAnsi="微软雅黑"/>
          <w:color w:val="404040" w:themeColor="text1" w:themeTint="BF"/>
          <w:szCs w:val="21"/>
        </w:rPr>
      </w:pPr>
      <w:r w:rsidRPr="00C838BB">
        <w:rPr>
          <w:rFonts w:hint="eastAsia"/>
          <w:b/>
          <w:noProof/>
        </w:rPr>
        <w:lastRenderedPageBreak/>
        <w:drawing>
          <wp:inline distT="0" distB="0" distL="0" distR="0" wp14:anchorId="6CA0A761" wp14:editId="31A3B314">
            <wp:extent cx="5720715" cy="270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美的素材.jpg"/>
                    <pic:cNvPicPr/>
                  </pic:nvPicPr>
                  <pic:blipFill>
                    <a:blip r:embed="rId8">
                      <a:extLst>
                        <a:ext uri="{28A0092B-C50C-407E-A947-70E740481C1C}">
                          <a14:useLocalDpi xmlns:a14="http://schemas.microsoft.com/office/drawing/2010/main" val="0"/>
                        </a:ext>
                      </a:extLst>
                    </a:blip>
                    <a:stretch>
                      <a:fillRect/>
                    </a:stretch>
                  </pic:blipFill>
                  <pic:spPr>
                    <a:xfrm>
                      <a:off x="0" y="0"/>
                      <a:ext cx="5720715" cy="2700020"/>
                    </a:xfrm>
                    <a:prstGeom prst="rect">
                      <a:avLst/>
                    </a:prstGeom>
                  </pic:spPr>
                </pic:pic>
              </a:graphicData>
            </a:graphic>
          </wp:inline>
        </w:drawing>
      </w:r>
    </w:p>
    <w:p w14:paraId="501B2660" w14:textId="312344B2" w:rsidR="00E40EE7" w:rsidRPr="002C2690" w:rsidRDefault="000631F9" w:rsidP="00B14366">
      <w:pPr>
        <w:spacing w:before="100" w:beforeAutospacing="1" w:after="100" w:afterAutospacing="1"/>
        <w:textAlignment w:val="baseline"/>
        <w:rPr>
          <w:rFonts w:ascii="微软雅黑" w:eastAsia="微软雅黑" w:hAnsi="微软雅黑"/>
          <w:b/>
          <w:color w:val="C79E5B"/>
          <w:sz w:val="28"/>
        </w:rPr>
      </w:pPr>
      <w:r w:rsidRPr="002C2690">
        <w:rPr>
          <w:rFonts w:ascii="微软雅黑" w:eastAsia="微软雅黑" w:hAnsi="微软雅黑" w:hint="eastAsia"/>
          <w:b/>
          <w:color w:val="C79E5B"/>
          <w:sz w:val="28"/>
        </w:rPr>
        <w:t>营销效果与市场反馈</w:t>
      </w:r>
    </w:p>
    <w:p w14:paraId="323A2CCB" w14:textId="245201A3" w:rsidR="00B14366" w:rsidRPr="008B37AC" w:rsidRDefault="00C838BB" w:rsidP="00C838BB">
      <w:pPr>
        <w:textAlignment w:val="baseline"/>
        <w:rPr>
          <w:rFonts w:ascii="微软雅黑" w:eastAsia="微软雅黑" w:hAnsi="微软雅黑"/>
          <w:color w:val="404040" w:themeColor="text1" w:themeTint="BF"/>
          <w:sz w:val="21"/>
          <w:szCs w:val="21"/>
        </w:rPr>
      </w:pPr>
      <w:r w:rsidRPr="00C838BB">
        <w:rPr>
          <w:rFonts w:ascii="微软雅黑" w:eastAsia="微软雅黑" w:hAnsi="微软雅黑"/>
          <w:color w:val="404040" w:themeColor="text1" w:themeTint="BF"/>
          <w:sz w:val="21"/>
          <w:szCs w:val="21"/>
        </w:rPr>
        <w:t>借助京东营销云的数智能力，美的进行数据高效回流与分析、反向赋能指导人群投放策略和媒体投放策略优化以及媒体触达用户在京东域再营销，让美的的媒体曝光数据不再沉默，赋能于全域用户营销运营场景，实现多场景营销联动和提效，推动品牌用户增长及销售增长。京东11.11期，ROI较日常投放提升 40.4%。</w:t>
      </w:r>
      <w:r w:rsidRPr="00C838BB">
        <w:rPr>
          <w:rFonts w:ascii="微软雅黑" w:eastAsia="微软雅黑" w:hAnsi="微软雅黑" w:hint="eastAsia"/>
          <w:color w:val="404040" w:themeColor="text1" w:themeTint="BF"/>
          <w:sz w:val="21"/>
          <w:szCs w:val="21"/>
        </w:rPr>
        <w:t>（数据来源于京东-京准通后台）</w:t>
      </w:r>
    </w:p>
    <w:sectPr w:rsidR="00B14366" w:rsidRPr="008B37AC" w:rsidSect="00970C56">
      <w:headerReference w:type="default" r:id="rId9"/>
      <w:footerReference w:type="even" r:id="rId10"/>
      <w:footerReference w:type="default" r:id="rId11"/>
      <w:pgSz w:w="11906" w:h="16838"/>
      <w:pgMar w:top="720" w:right="1196" w:bottom="624" w:left="1701" w:header="468" w:footer="907"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F634B" w14:textId="77777777" w:rsidR="00A26EEB" w:rsidRDefault="00A26EEB">
      <w:r>
        <w:separator/>
      </w:r>
    </w:p>
  </w:endnote>
  <w:endnote w:type="continuationSeparator" w:id="0">
    <w:p w14:paraId="3F8BB77E" w14:textId="77777777" w:rsidR="00A26EEB" w:rsidRDefault="00A2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altName w:val="汉仪旗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6508" w14:textId="77777777" w:rsidR="000631F9" w:rsidRDefault="00BD5747">
    <w:pPr>
      <w:pStyle w:val="ad"/>
      <w:framePr w:h="0" w:wrap="around" w:vAnchor="text" w:hAnchor="margin" w:xAlign="right" w:y="1"/>
      <w:rPr>
        <w:rStyle w:val="a7"/>
      </w:rPr>
    </w:pPr>
    <w:r>
      <w:fldChar w:fldCharType="begin"/>
    </w:r>
    <w:r w:rsidR="000631F9">
      <w:rPr>
        <w:rStyle w:val="a7"/>
      </w:rPr>
      <w:instrText xml:space="preserve">PAGE  </w:instrText>
    </w:r>
    <w:r>
      <w:fldChar w:fldCharType="separate"/>
    </w:r>
    <w:r w:rsidR="000631F9">
      <w:rPr>
        <w:rStyle w:val="a7"/>
      </w:rPr>
      <w:t>1</w:t>
    </w:r>
    <w:r>
      <w:fldChar w:fldCharType="end"/>
    </w:r>
  </w:p>
  <w:p w14:paraId="2202E35D" w14:textId="77777777" w:rsidR="000631F9" w:rsidRDefault="000631F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0FD3" w14:textId="77777777" w:rsidR="000631F9" w:rsidRDefault="000631F9">
    <w:pPr>
      <w:pStyle w:val="ad"/>
      <w:framePr w:h="0" w:wrap="around" w:vAnchor="text" w:hAnchor="margin" w:xAlign="right" w:y="1"/>
      <w:rPr>
        <w:rStyle w:val="a7"/>
      </w:rPr>
    </w:pPr>
  </w:p>
  <w:p w14:paraId="62D0D802" w14:textId="77777777" w:rsidR="000631F9" w:rsidRDefault="000631F9">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7474" w14:textId="77777777" w:rsidR="00A26EEB" w:rsidRDefault="00A26EEB">
      <w:r>
        <w:separator/>
      </w:r>
    </w:p>
  </w:footnote>
  <w:footnote w:type="continuationSeparator" w:id="0">
    <w:p w14:paraId="7524C570" w14:textId="77777777" w:rsidR="00A26EEB" w:rsidRDefault="00A26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1759" w14:textId="48A520C6" w:rsidR="000631F9" w:rsidRPr="00E85951" w:rsidRDefault="00504C23">
    <w:pPr>
      <w:pStyle w:val="ae"/>
      <w:jc w:val="both"/>
      <w:rPr>
        <w:rFonts w:ascii="微软雅黑" w:eastAsia="微软雅黑" w:hAnsi="微软雅黑"/>
        <w:color w:val="333333"/>
        <w:sz w:val="21"/>
      </w:rPr>
    </w:pPr>
    <w:r w:rsidRPr="00195220">
      <w:rPr>
        <w:b/>
        <w:noProof/>
        <w:color w:val="333333"/>
        <w:sz w:val="21"/>
      </w:rPr>
      <w:drawing>
        <wp:inline distT="0" distB="0" distL="0" distR="0" wp14:anchorId="77D00F22" wp14:editId="03E173CE">
          <wp:extent cx="776904" cy="378357"/>
          <wp:effectExtent l="0" t="0" r="0" b="0"/>
          <wp:docPr id="9" name="图片 8">
            <a:extLst xmlns:a="http://schemas.openxmlformats.org/drawingml/2006/main">
              <a:ext uri="{FF2B5EF4-FFF2-40B4-BE49-F238E27FC236}">
                <a16:creationId xmlns:a16="http://schemas.microsoft.com/office/drawing/2014/main" id="{F9E36193-4934-3140-B8DD-7D7BB45702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F9E36193-4934-3140-B8DD-7D7BB457025E}"/>
                      </a:ext>
                    </a:extLst>
                  </pic:cNvPr>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sidR="000631F9">
      <w:rPr>
        <w:rFonts w:hint="eastAsia"/>
        <w:b/>
        <w:color w:val="333333"/>
        <w:sz w:val="21"/>
      </w:rPr>
      <w:t xml:space="preserve">         </w:t>
    </w:r>
    <w:r w:rsidR="008B689B">
      <w:rPr>
        <w:rFonts w:hint="eastAsia"/>
        <w:b/>
        <w:color w:val="333333"/>
        <w:sz w:val="21"/>
      </w:rPr>
      <w:t xml:space="preserve">                          </w:t>
    </w:r>
    <w:r w:rsidR="00AD1334">
      <w:rPr>
        <w:b/>
        <w:color w:val="333333"/>
        <w:sz w:val="21"/>
      </w:rPr>
      <w:t xml:space="preserve">          </w:t>
    </w:r>
    <w:r w:rsidR="008B689B">
      <w:rPr>
        <w:rFonts w:ascii="微软雅黑" w:eastAsia="微软雅黑" w:hAnsi="微软雅黑" w:hint="eastAsia"/>
        <w:color w:val="333333"/>
        <w:sz w:val="21"/>
      </w:rPr>
      <w:t>第</w:t>
    </w:r>
    <w:r w:rsidR="00AD1334">
      <w:rPr>
        <w:rFonts w:ascii="微软雅黑" w:eastAsia="微软雅黑" w:hAnsi="微软雅黑"/>
        <w:color w:val="333333"/>
        <w:sz w:val="21"/>
      </w:rPr>
      <w:t>1</w:t>
    </w:r>
    <w:r w:rsidR="001231BD">
      <w:rPr>
        <w:rFonts w:ascii="微软雅黑" w:eastAsia="微软雅黑" w:hAnsi="微软雅黑"/>
        <w:color w:val="333333"/>
        <w:sz w:val="21"/>
      </w:rPr>
      <w:t>4</w:t>
    </w:r>
    <w:r w:rsidR="009B0E2C" w:rsidRPr="00194762">
      <w:rPr>
        <w:rFonts w:ascii="微软雅黑" w:eastAsia="微软雅黑" w:hAnsi="微软雅黑" w:hint="eastAsia"/>
        <w:color w:val="333333"/>
        <w:sz w:val="21"/>
      </w:rPr>
      <w:t>届</w:t>
    </w:r>
    <w:r w:rsidR="000631F9" w:rsidRPr="00194762">
      <w:rPr>
        <w:rFonts w:ascii="微软雅黑" w:eastAsia="微软雅黑" w:hAnsi="微软雅黑" w:hint="eastAsia"/>
        <w:color w:val="333333"/>
        <w:sz w:val="21"/>
      </w:rPr>
      <w:t>金鼠标</w:t>
    </w:r>
    <w:r w:rsidR="000D6DC9">
      <w:rPr>
        <w:rFonts w:ascii="微软雅黑" w:eastAsia="微软雅黑" w:hAnsi="微软雅黑" w:hint="eastAsia"/>
        <w:color w:val="333333"/>
        <w:sz w:val="21"/>
      </w:rPr>
      <w:t>数字</w:t>
    </w:r>
    <w:r w:rsidR="000631F9" w:rsidRPr="00194762">
      <w:rPr>
        <w:rFonts w:ascii="微软雅黑" w:eastAsia="微软雅黑" w:hAnsi="微软雅黑" w:hint="eastAsia"/>
        <w:color w:val="333333"/>
        <w:sz w:val="21"/>
      </w:rPr>
      <w:t>营销大赛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9E2"/>
    <w:multiLevelType w:val="hybridMultilevel"/>
    <w:tmpl w:val="46BAAA54"/>
    <w:lvl w:ilvl="0" w:tplc="F1E2FF5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345401"/>
    <w:multiLevelType w:val="hybridMultilevel"/>
    <w:tmpl w:val="F196BC74"/>
    <w:lvl w:ilvl="0" w:tplc="F1E2FF5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725868"/>
    <w:multiLevelType w:val="hybridMultilevel"/>
    <w:tmpl w:val="86A8434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516720"/>
    <w:multiLevelType w:val="hybridMultilevel"/>
    <w:tmpl w:val="0FE8897C"/>
    <w:lvl w:ilvl="0" w:tplc="F1E2FF5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905475B"/>
    <w:multiLevelType w:val="hybridMultilevel"/>
    <w:tmpl w:val="AFBE9130"/>
    <w:lvl w:ilvl="0" w:tplc="2DC0AF0A">
      <w:numFmt w:val="bullet"/>
      <w:lvlText w:val="•"/>
      <w:lvlJc w:val="left"/>
      <w:pPr>
        <w:ind w:left="360" w:hanging="360"/>
      </w:pPr>
      <w:rPr>
        <w:rFonts w:ascii="微软雅黑" w:eastAsia="微软雅黑" w:hAnsi="微软雅黑"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9F35F25"/>
    <w:multiLevelType w:val="hybridMultilevel"/>
    <w:tmpl w:val="BEE4BBCC"/>
    <w:lvl w:ilvl="0" w:tplc="CDA82C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C596494"/>
    <w:multiLevelType w:val="multilevel"/>
    <w:tmpl w:val="F5E6FB1E"/>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390F34"/>
    <w:multiLevelType w:val="hybridMultilevel"/>
    <w:tmpl w:val="05C22A4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13D32EB3"/>
    <w:multiLevelType w:val="hybridMultilevel"/>
    <w:tmpl w:val="873EE7DE"/>
    <w:lvl w:ilvl="0" w:tplc="CDA82C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0F37B6"/>
    <w:multiLevelType w:val="hybridMultilevel"/>
    <w:tmpl w:val="E2E050AC"/>
    <w:lvl w:ilvl="0" w:tplc="F1E2FF5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FB2240B"/>
    <w:multiLevelType w:val="hybridMultilevel"/>
    <w:tmpl w:val="25B88E7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0034EE5"/>
    <w:multiLevelType w:val="hybridMultilevel"/>
    <w:tmpl w:val="C074A842"/>
    <w:lvl w:ilvl="0" w:tplc="F1E2FF5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3B80042"/>
    <w:multiLevelType w:val="hybridMultilevel"/>
    <w:tmpl w:val="3E7C7C96"/>
    <w:lvl w:ilvl="0" w:tplc="F1E2FF5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5515689"/>
    <w:multiLevelType w:val="hybridMultilevel"/>
    <w:tmpl w:val="FB406320"/>
    <w:lvl w:ilvl="0" w:tplc="F1E2FF5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67507E9"/>
    <w:multiLevelType w:val="hybridMultilevel"/>
    <w:tmpl w:val="36E08C7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5" w15:restartNumberingAfterBreak="0">
    <w:nsid w:val="2C0A4704"/>
    <w:multiLevelType w:val="hybridMultilevel"/>
    <w:tmpl w:val="6AF21E22"/>
    <w:lvl w:ilvl="0" w:tplc="F1E2FF5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2DA249E"/>
    <w:multiLevelType w:val="hybridMultilevel"/>
    <w:tmpl w:val="06AEAC8A"/>
    <w:lvl w:ilvl="0" w:tplc="F1E2FF5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A1907B3"/>
    <w:multiLevelType w:val="hybridMultilevel"/>
    <w:tmpl w:val="3CA4CC66"/>
    <w:lvl w:ilvl="0" w:tplc="F1E2FF5C">
      <w:start w:val="1"/>
      <w:numFmt w:val="bullet"/>
      <w:lvlText w:val="•"/>
      <w:lvlJc w:val="left"/>
      <w:pPr>
        <w:ind w:left="420" w:hanging="420"/>
      </w:pPr>
      <w:rPr>
        <w:rFonts w:ascii="Arial" w:hAnsi="Arial" w:hint="default"/>
      </w:rPr>
    </w:lvl>
    <w:lvl w:ilvl="1" w:tplc="F1E2FF5C">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C0A1EE4"/>
    <w:multiLevelType w:val="hybridMultilevel"/>
    <w:tmpl w:val="783AE1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C930501"/>
    <w:multiLevelType w:val="hybridMultilevel"/>
    <w:tmpl w:val="368AAB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05253FD"/>
    <w:multiLevelType w:val="hybridMultilevel"/>
    <w:tmpl w:val="4040622E"/>
    <w:lvl w:ilvl="0" w:tplc="509CC3F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43303A9B"/>
    <w:multiLevelType w:val="hybridMultilevel"/>
    <w:tmpl w:val="01BCD47C"/>
    <w:lvl w:ilvl="0" w:tplc="F1E2FF5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4151E1E"/>
    <w:multiLevelType w:val="hybridMultilevel"/>
    <w:tmpl w:val="172E866C"/>
    <w:lvl w:ilvl="0" w:tplc="6FEE6B2C">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15:restartNumberingAfterBreak="0">
    <w:nsid w:val="46A0249D"/>
    <w:multiLevelType w:val="hybridMultilevel"/>
    <w:tmpl w:val="ADDE96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6E87CB5"/>
    <w:multiLevelType w:val="hybridMultilevel"/>
    <w:tmpl w:val="E806DDB2"/>
    <w:lvl w:ilvl="0" w:tplc="F1E2FF5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B1112F8"/>
    <w:multiLevelType w:val="multilevel"/>
    <w:tmpl w:val="D264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177279"/>
    <w:multiLevelType w:val="hybridMultilevel"/>
    <w:tmpl w:val="ACC8037E"/>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BA95FAD"/>
    <w:multiLevelType w:val="hybridMultilevel"/>
    <w:tmpl w:val="8A44F5A8"/>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32A26A2"/>
    <w:multiLevelType w:val="hybridMultilevel"/>
    <w:tmpl w:val="A4AA8BA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2620E25"/>
    <w:multiLevelType w:val="multilevel"/>
    <w:tmpl w:val="BE46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01354E"/>
    <w:multiLevelType w:val="hybridMultilevel"/>
    <w:tmpl w:val="397464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D97141A"/>
    <w:multiLevelType w:val="hybridMultilevel"/>
    <w:tmpl w:val="885CC738"/>
    <w:lvl w:ilvl="0" w:tplc="04090001">
      <w:start w:val="1"/>
      <w:numFmt w:val="bullet"/>
      <w:lvlText w:val=""/>
      <w:lvlJc w:val="left"/>
      <w:pPr>
        <w:ind w:left="420" w:hanging="420"/>
      </w:pPr>
      <w:rPr>
        <w:rFonts w:ascii="Wingdings" w:hAnsi="Wingdings" w:hint="default"/>
      </w:rPr>
    </w:lvl>
    <w:lvl w:ilvl="1" w:tplc="2A961FEC">
      <w:numFmt w:val="bullet"/>
      <w:lvlText w:val="•"/>
      <w:lvlJc w:val="left"/>
      <w:pPr>
        <w:ind w:left="780" w:hanging="360"/>
      </w:pPr>
      <w:rPr>
        <w:rFonts w:ascii="微软雅黑" w:eastAsia="微软雅黑" w:hAnsi="微软雅黑" w:cs="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3031FE"/>
    <w:multiLevelType w:val="hybridMultilevel"/>
    <w:tmpl w:val="1CA2E280"/>
    <w:lvl w:ilvl="0" w:tplc="67105C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0F0726E"/>
    <w:multiLevelType w:val="hybridMultilevel"/>
    <w:tmpl w:val="5420B88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2586808"/>
    <w:multiLevelType w:val="hybridMultilevel"/>
    <w:tmpl w:val="88BC3412"/>
    <w:lvl w:ilvl="0" w:tplc="F1E2FF5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3A66505"/>
    <w:multiLevelType w:val="hybridMultilevel"/>
    <w:tmpl w:val="8B06F474"/>
    <w:lvl w:ilvl="0" w:tplc="F1E2FF5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AD93B2E"/>
    <w:multiLevelType w:val="hybridMultilevel"/>
    <w:tmpl w:val="190C4366"/>
    <w:lvl w:ilvl="0" w:tplc="F1E2FF5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EE85728"/>
    <w:multiLevelType w:val="hybridMultilevel"/>
    <w:tmpl w:val="B5E0D0C6"/>
    <w:lvl w:ilvl="0" w:tplc="B2CCB3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67551326">
    <w:abstractNumId w:val="22"/>
  </w:num>
  <w:num w:numId="2" w16cid:durableId="1125152798">
    <w:abstractNumId w:val="20"/>
  </w:num>
  <w:num w:numId="3" w16cid:durableId="248541258">
    <w:abstractNumId w:val="7"/>
  </w:num>
  <w:num w:numId="4" w16cid:durableId="504789003">
    <w:abstractNumId w:val="14"/>
  </w:num>
  <w:num w:numId="5" w16cid:durableId="1109397246">
    <w:abstractNumId w:val="2"/>
  </w:num>
  <w:num w:numId="6" w16cid:durableId="1474716625">
    <w:abstractNumId w:val="37"/>
  </w:num>
  <w:num w:numId="7" w16cid:durableId="664169413">
    <w:abstractNumId w:val="32"/>
  </w:num>
  <w:num w:numId="8" w16cid:durableId="1948006439">
    <w:abstractNumId w:val="28"/>
  </w:num>
  <w:num w:numId="9" w16cid:durableId="594896215">
    <w:abstractNumId w:val="27"/>
  </w:num>
  <w:num w:numId="10" w16cid:durableId="187372419">
    <w:abstractNumId w:val="26"/>
  </w:num>
  <w:num w:numId="11" w16cid:durableId="1551261032">
    <w:abstractNumId w:val="30"/>
  </w:num>
  <w:num w:numId="12" w16cid:durableId="436024868">
    <w:abstractNumId w:val="33"/>
  </w:num>
  <w:num w:numId="13" w16cid:durableId="1119640835">
    <w:abstractNumId w:val="18"/>
  </w:num>
  <w:num w:numId="14" w16cid:durableId="1505903054">
    <w:abstractNumId w:val="31"/>
  </w:num>
  <w:num w:numId="15" w16cid:durableId="748960775">
    <w:abstractNumId w:val="8"/>
  </w:num>
  <w:num w:numId="16" w16cid:durableId="1385105828">
    <w:abstractNumId w:val="10"/>
  </w:num>
  <w:num w:numId="17" w16cid:durableId="1688553388">
    <w:abstractNumId w:val="5"/>
  </w:num>
  <w:num w:numId="18" w16cid:durableId="1324316726">
    <w:abstractNumId w:val="16"/>
  </w:num>
  <w:num w:numId="19" w16cid:durableId="1114665901">
    <w:abstractNumId w:val="13"/>
  </w:num>
  <w:num w:numId="20" w16cid:durableId="719591980">
    <w:abstractNumId w:val="17"/>
  </w:num>
  <w:num w:numId="21" w16cid:durableId="1228613847">
    <w:abstractNumId w:val="35"/>
  </w:num>
  <w:num w:numId="22" w16cid:durableId="105855989">
    <w:abstractNumId w:val="11"/>
  </w:num>
  <w:num w:numId="23" w16cid:durableId="1197885638">
    <w:abstractNumId w:val="0"/>
  </w:num>
  <w:num w:numId="24" w16cid:durableId="616330849">
    <w:abstractNumId w:val="12"/>
  </w:num>
  <w:num w:numId="25" w16cid:durableId="1514874373">
    <w:abstractNumId w:val="19"/>
  </w:num>
  <w:num w:numId="26" w16cid:durableId="1281061792">
    <w:abstractNumId w:val="21"/>
  </w:num>
  <w:num w:numId="27" w16cid:durableId="1836649790">
    <w:abstractNumId w:val="9"/>
  </w:num>
  <w:num w:numId="28" w16cid:durableId="1347563960">
    <w:abstractNumId w:val="23"/>
  </w:num>
  <w:num w:numId="29" w16cid:durableId="218903063">
    <w:abstractNumId w:val="34"/>
  </w:num>
  <w:num w:numId="30" w16cid:durableId="1722097073">
    <w:abstractNumId w:val="15"/>
  </w:num>
  <w:num w:numId="31" w16cid:durableId="1772816645">
    <w:abstractNumId w:val="4"/>
  </w:num>
  <w:num w:numId="32" w16cid:durableId="521357164">
    <w:abstractNumId w:val="29"/>
  </w:num>
  <w:num w:numId="33" w16cid:durableId="902251465">
    <w:abstractNumId w:val="25"/>
  </w:num>
  <w:num w:numId="34" w16cid:durableId="338237818">
    <w:abstractNumId w:val="24"/>
  </w:num>
  <w:num w:numId="35" w16cid:durableId="131408490">
    <w:abstractNumId w:val="3"/>
  </w:num>
  <w:num w:numId="36" w16cid:durableId="794762093">
    <w:abstractNumId w:val="6"/>
  </w:num>
  <w:num w:numId="37" w16cid:durableId="1720859380">
    <w:abstractNumId w:val="36"/>
  </w:num>
  <w:num w:numId="38" w16cid:durableId="343938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FCE"/>
    <w:rsid w:val="00020E7A"/>
    <w:rsid w:val="00024497"/>
    <w:rsid w:val="00030A60"/>
    <w:rsid w:val="00046CF7"/>
    <w:rsid w:val="000532E1"/>
    <w:rsid w:val="00056E4C"/>
    <w:rsid w:val="0006079A"/>
    <w:rsid w:val="000631F9"/>
    <w:rsid w:val="00071CE5"/>
    <w:rsid w:val="000724F0"/>
    <w:rsid w:val="0007509B"/>
    <w:rsid w:val="00077EC5"/>
    <w:rsid w:val="000915E6"/>
    <w:rsid w:val="00097129"/>
    <w:rsid w:val="000979A5"/>
    <w:rsid w:val="000A3EB7"/>
    <w:rsid w:val="000B2399"/>
    <w:rsid w:val="000C5FBB"/>
    <w:rsid w:val="000D05FE"/>
    <w:rsid w:val="000D6DC9"/>
    <w:rsid w:val="000E10C0"/>
    <w:rsid w:val="000E18A5"/>
    <w:rsid w:val="000E2A45"/>
    <w:rsid w:val="000F07ED"/>
    <w:rsid w:val="000F4F10"/>
    <w:rsid w:val="000F5168"/>
    <w:rsid w:val="000F63B2"/>
    <w:rsid w:val="00106EA3"/>
    <w:rsid w:val="0010732C"/>
    <w:rsid w:val="00114DD5"/>
    <w:rsid w:val="001231BD"/>
    <w:rsid w:val="001265C9"/>
    <w:rsid w:val="00131A61"/>
    <w:rsid w:val="00132BB8"/>
    <w:rsid w:val="00136B4D"/>
    <w:rsid w:val="00142184"/>
    <w:rsid w:val="001458CE"/>
    <w:rsid w:val="00146A94"/>
    <w:rsid w:val="001540DA"/>
    <w:rsid w:val="0017132C"/>
    <w:rsid w:val="00172A27"/>
    <w:rsid w:val="001731D8"/>
    <w:rsid w:val="00173E91"/>
    <w:rsid w:val="00176817"/>
    <w:rsid w:val="00181C7B"/>
    <w:rsid w:val="00184006"/>
    <w:rsid w:val="00192A5B"/>
    <w:rsid w:val="00194762"/>
    <w:rsid w:val="00195220"/>
    <w:rsid w:val="001954B4"/>
    <w:rsid w:val="0019737F"/>
    <w:rsid w:val="001A500D"/>
    <w:rsid w:val="001C4334"/>
    <w:rsid w:val="001D11F3"/>
    <w:rsid w:val="001D2E2D"/>
    <w:rsid w:val="001D3F3B"/>
    <w:rsid w:val="001E12DA"/>
    <w:rsid w:val="001E1BDF"/>
    <w:rsid w:val="001E38F1"/>
    <w:rsid w:val="001E6133"/>
    <w:rsid w:val="001F17F1"/>
    <w:rsid w:val="001F36FC"/>
    <w:rsid w:val="001F4270"/>
    <w:rsid w:val="001F720A"/>
    <w:rsid w:val="0020719F"/>
    <w:rsid w:val="0020726A"/>
    <w:rsid w:val="002208F6"/>
    <w:rsid w:val="0022117C"/>
    <w:rsid w:val="0023746F"/>
    <w:rsid w:val="002405B6"/>
    <w:rsid w:val="00250580"/>
    <w:rsid w:val="00252186"/>
    <w:rsid w:val="00255B1F"/>
    <w:rsid w:val="002619D3"/>
    <w:rsid w:val="00262A77"/>
    <w:rsid w:val="002707E7"/>
    <w:rsid w:val="00270EF0"/>
    <w:rsid w:val="002712AF"/>
    <w:rsid w:val="00274F8A"/>
    <w:rsid w:val="002826E2"/>
    <w:rsid w:val="00290500"/>
    <w:rsid w:val="00297A29"/>
    <w:rsid w:val="002A004E"/>
    <w:rsid w:val="002A44B4"/>
    <w:rsid w:val="002B0CDA"/>
    <w:rsid w:val="002B1FC2"/>
    <w:rsid w:val="002C2690"/>
    <w:rsid w:val="002E7E41"/>
    <w:rsid w:val="002F2AF3"/>
    <w:rsid w:val="002F3A4B"/>
    <w:rsid w:val="002F7E7A"/>
    <w:rsid w:val="003056B8"/>
    <w:rsid w:val="00311DCD"/>
    <w:rsid w:val="00317BD4"/>
    <w:rsid w:val="00320B24"/>
    <w:rsid w:val="003219F7"/>
    <w:rsid w:val="00334623"/>
    <w:rsid w:val="00350DD2"/>
    <w:rsid w:val="003548BE"/>
    <w:rsid w:val="00361FEC"/>
    <w:rsid w:val="00362043"/>
    <w:rsid w:val="00365FAB"/>
    <w:rsid w:val="00371D9E"/>
    <w:rsid w:val="00371F8B"/>
    <w:rsid w:val="0038173F"/>
    <w:rsid w:val="00386E93"/>
    <w:rsid w:val="0038758A"/>
    <w:rsid w:val="003A2FD7"/>
    <w:rsid w:val="003A3097"/>
    <w:rsid w:val="003A3802"/>
    <w:rsid w:val="003B69CD"/>
    <w:rsid w:val="003C78A2"/>
    <w:rsid w:val="003E2E89"/>
    <w:rsid w:val="003E42EA"/>
    <w:rsid w:val="003E4D7B"/>
    <w:rsid w:val="003E5177"/>
    <w:rsid w:val="003E61DD"/>
    <w:rsid w:val="003F1321"/>
    <w:rsid w:val="003F1D64"/>
    <w:rsid w:val="003F3BB6"/>
    <w:rsid w:val="003F3F93"/>
    <w:rsid w:val="003F410F"/>
    <w:rsid w:val="003F4BD3"/>
    <w:rsid w:val="00404490"/>
    <w:rsid w:val="00407F5C"/>
    <w:rsid w:val="00407FAE"/>
    <w:rsid w:val="004109EA"/>
    <w:rsid w:val="00423117"/>
    <w:rsid w:val="00426569"/>
    <w:rsid w:val="00426D8C"/>
    <w:rsid w:val="00443C7A"/>
    <w:rsid w:val="004452BA"/>
    <w:rsid w:val="00451221"/>
    <w:rsid w:val="00453929"/>
    <w:rsid w:val="004555F7"/>
    <w:rsid w:val="00462CFD"/>
    <w:rsid w:val="00464EA7"/>
    <w:rsid w:val="004651A5"/>
    <w:rsid w:val="004767D7"/>
    <w:rsid w:val="0048060F"/>
    <w:rsid w:val="0048122B"/>
    <w:rsid w:val="00484916"/>
    <w:rsid w:val="004861A7"/>
    <w:rsid w:val="0048758B"/>
    <w:rsid w:val="00491A67"/>
    <w:rsid w:val="00492C50"/>
    <w:rsid w:val="004A4904"/>
    <w:rsid w:val="004C539E"/>
    <w:rsid w:val="004D3EF9"/>
    <w:rsid w:val="004D53A9"/>
    <w:rsid w:val="004E459E"/>
    <w:rsid w:val="004E704D"/>
    <w:rsid w:val="004F1372"/>
    <w:rsid w:val="004F1399"/>
    <w:rsid w:val="004F7523"/>
    <w:rsid w:val="005002D8"/>
    <w:rsid w:val="00504C23"/>
    <w:rsid w:val="00506B17"/>
    <w:rsid w:val="00507EB8"/>
    <w:rsid w:val="0052080E"/>
    <w:rsid w:val="005344CB"/>
    <w:rsid w:val="00535A1F"/>
    <w:rsid w:val="005479C8"/>
    <w:rsid w:val="00547E1C"/>
    <w:rsid w:val="005504E6"/>
    <w:rsid w:val="0055479D"/>
    <w:rsid w:val="00567477"/>
    <w:rsid w:val="0057565D"/>
    <w:rsid w:val="005764AD"/>
    <w:rsid w:val="0058033D"/>
    <w:rsid w:val="00582608"/>
    <w:rsid w:val="00582F7D"/>
    <w:rsid w:val="005A539D"/>
    <w:rsid w:val="005A56AE"/>
    <w:rsid w:val="005A697D"/>
    <w:rsid w:val="005B2564"/>
    <w:rsid w:val="005B6389"/>
    <w:rsid w:val="005C011B"/>
    <w:rsid w:val="005C16B2"/>
    <w:rsid w:val="005D5D19"/>
    <w:rsid w:val="005D614B"/>
    <w:rsid w:val="005D77D7"/>
    <w:rsid w:val="005E121A"/>
    <w:rsid w:val="005E3D19"/>
    <w:rsid w:val="005E4E84"/>
    <w:rsid w:val="005F412D"/>
    <w:rsid w:val="005F5C93"/>
    <w:rsid w:val="006053F3"/>
    <w:rsid w:val="006126FE"/>
    <w:rsid w:val="00613CE9"/>
    <w:rsid w:val="00642F29"/>
    <w:rsid w:val="00644994"/>
    <w:rsid w:val="00650F34"/>
    <w:rsid w:val="0065606B"/>
    <w:rsid w:val="0065759C"/>
    <w:rsid w:val="00661A8D"/>
    <w:rsid w:val="006707FE"/>
    <w:rsid w:val="0067611E"/>
    <w:rsid w:val="006853C8"/>
    <w:rsid w:val="00693C3F"/>
    <w:rsid w:val="006955F5"/>
    <w:rsid w:val="006A24F1"/>
    <w:rsid w:val="006B5BB6"/>
    <w:rsid w:val="006B781B"/>
    <w:rsid w:val="006C16A7"/>
    <w:rsid w:val="006C1733"/>
    <w:rsid w:val="006D2064"/>
    <w:rsid w:val="006D4934"/>
    <w:rsid w:val="006D5766"/>
    <w:rsid w:val="006F421E"/>
    <w:rsid w:val="006F662D"/>
    <w:rsid w:val="007040B0"/>
    <w:rsid w:val="00710B89"/>
    <w:rsid w:val="00715AD3"/>
    <w:rsid w:val="00716B53"/>
    <w:rsid w:val="00720C71"/>
    <w:rsid w:val="0072102A"/>
    <w:rsid w:val="007270CB"/>
    <w:rsid w:val="0072725D"/>
    <w:rsid w:val="0073004D"/>
    <w:rsid w:val="0073428A"/>
    <w:rsid w:val="007365E4"/>
    <w:rsid w:val="00753753"/>
    <w:rsid w:val="007538EE"/>
    <w:rsid w:val="00764220"/>
    <w:rsid w:val="00776F56"/>
    <w:rsid w:val="0079238C"/>
    <w:rsid w:val="00793F18"/>
    <w:rsid w:val="00795109"/>
    <w:rsid w:val="007A0451"/>
    <w:rsid w:val="007A4E3A"/>
    <w:rsid w:val="007B2D27"/>
    <w:rsid w:val="007C0828"/>
    <w:rsid w:val="007C3F70"/>
    <w:rsid w:val="007C4C7A"/>
    <w:rsid w:val="007D5451"/>
    <w:rsid w:val="007D76B6"/>
    <w:rsid w:val="007E2B9D"/>
    <w:rsid w:val="007F0455"/>
    <w:rsid w:val="007F6422"/>
    <w:rsid w:val="0080439E"/>
    <w:rsid w:val="00812085"/>
    <w:rsid w:val="00812A8A"/>
    <w:rsid w:val="00813515"/>
    <w:rsid w:val="008159A4"/>
    <w:rsid w:val="00820C09"/>
    <w:rsid w:val="00823822"/>
    <w:rsid w:val="00825032"/>
    <w:rsid w:val="00832432"/>
    <w:rsid w:val="008326D5"/>
    <w:rsid w:val="00833986"/>
    <w:rsid w:val="00847B24"/>
    <w:rsid w:val="0085738D"/>
    <w:rsid w:val="008612D4"/>
    <w:rsid w:val="008674D7"/>
    <w:rsid w:val="00875DF6"/>
    <w:rsid w:val="00880022"/>
    <w:rsid w:val="008825EF"/>
    <w:rsid w:val="008875A4"/>
    <w:rsid w:val="008B2200"/>
    <w:rsid w:val="008B37AC"/>
    <w:rsid w:val="008B689B"/>
    <w:rsid w:val="008C2693"/>
    <w:rsid w:val="008F2CAF"/>
    <w:rsid w:val="008F4055"/>
    <w:rsid w:val="00902EA3"/>
    <w:rsid w:val="00903505"/>
    <w:rsid w:val="0090431A"/>
    <w:rsid w:val="009076EA"/>
    <w:rsid w:val="00910C5D"/>
    <w:rsid w:val="00911F7D"/>
    <w:rsid w:val="00913B2E"/>
    <w:rsid w:val="00915DD8"/>
    <w:rsid w:val="009205FC"/>
    <w:rsid w:val="00932225"/>
    <w:rsid w:val="00932353"/>
    <w:rsid w:val="00946CB6"/>
    <w:rsid w:val="009473FB"/>
    <w:rsid w:val="00950ED6"/>
    <w:rsid w:val="009573AC"/>
    <w:rsid w:val="00957D81"/>
    <w:rsid w:val="00970C56"/>
    <w:rsid w:val="0097433A"/>
    <w:rsid w:val="00976708"/>
    <w:rsid w:val="0098226A"/>
    <w:rsid w:val="00982350"/>
    <w:rsid w:val="009823A9"/>
    <w:rsid w:val="00983853"/>
    <w:rsid w:val="009849FB"/>
    <w:rsid w:val="00993AA4"/>
    <w:rsid w:val="0099692F"/>
    <w:rsid w:val="009B0E2C"/>
    <w:rsid w:val="009B796F"/>
    <w:rsid w:val="009C6E37"/>
    <w:rsid w:val="009D5BD0"/>
    <w:rsid w:val="009E0D6A"/>
    <w:rsid w:val="009E6D94"/>
    <w:rsid w:val="009F7D3B"/>
    <w:rsid w:val="00A03263"/>
    <w:rsid w:val="00A0550C"/>
    <w:rsid w:val="00A05BD7"/>
    <w:rsid w:val="00A11FF6"/>
    <w:rsid w:val="00A13235"/>
    <w:rsid w:val="00A15A3E"/>
    <w:rsid w:val="00A15DCA"/>
    <w:rsid w:val="00A17315"/>
    <w:rsid w:val="00A24029"/>
    <w:rsid w:val="00A260D7"/>
    <w:rsid w:val="00A26AE6"/>
    <w:rsid w:val="00A26EEB"/>
    <w:rsid w:val="00A27228"/>
    <w:rsid w:val="00A35C7F"/>
    <w:rsid w:val="00A3778A"/>
    <w:rsid w:val="00A37970"/>
    <w:rsid w:val="00A44A15"/>
    <w:rsid w:val="00A51A67"/>
    <w:rsid w:val="00A52343"/>
    <w:rsid w:val="00A54EAE"/>
    <w:rsid w:val="00A56181"/>
    <w:rsid w:val="00A57B51"/>
    <w:rsid w:val="00A631B1"/>
    <w:rsid w:val="00A71293"/>
    <w:rsid w:val="00A71CB7"/>
    <w:rsid w:val="00A72FFF"/>
    <w:rsid w:val="00A73B4E"/>
    <w:rsid w:val="00A74660"/>
    <w:rsid w:val="00A829A2"/>
    <w:rsid w:val="00A83F45"/>
    <w:rsid w:val="00A849B8"/>
    <w:rsid w:val="00A86FCA"/>
    <w:rsid w:val="00AB367B"/>
    <w:rsid w:val="00AB41BF"/>
    <w:rsid w:val="00AB5A65"/>
    <w:rsid w:val="00AB5E5C"/>
    <w:rsid w:val="00AB7EE6"/>
    <w:rsid w:val="00AC6E5A"/>
    <w:rsid w:val="00AD1334"/>
    <w:rsid w:val="00AD1E2C"/>
    <w:rsid w:val="00AD58E1"/>
    <w:rsid w:val="00AD5FDE"/>
    <w:rsid w:val="00AE7F81"/>
    <w:rsid w:val="00AF0F77"/>
    <w:rsid w:val="00AF1D91"/>
    <w:rsid w:val="00B03FD0"/>
    <w:rsid w:val="00B05B17"/>
    <w:rsid w:val="00B14366"/>
    <w:rsid w:val="00B24DCC"/>
    <w:rsid w:val="00B25274"/>
    <w:rsid w:val="00B27391"/>
    <w:rsid w:val="00B35B50"/>
    <w:rsid w:val="00B36BD0"/>
    <w:rsid w:val="00B40529"/>
    <w:rsid w:val="00B413D5"/>
    <w:rsid w:val="00B5241D"/>
    <w:rsid w:val="00B54EBC"/>
    <w:rsid w:val="00B71E01"/>
    <w:rsid w:val="00B93BD6"/>
    <w:rsid w:val="00B93E3B"/>
    <w:rsid w:val="00BA0329"/>
    <w:rsid w:val="00BA13AD"/>
    <w:rsid w:val="00BA4FD4"/>
    <w:rsid w:val="00BA7554"/>
    <w:rsid w:val="00BB0E07"/>
    <w:rsid w:val="00BB1A99"/>
    <w:rsid w:val="00BB7C80"/>
    <w:rsid w:val="00BC1804"/>
    <w:rsid w:val="00BC7577"/>
    <w:rsid w:val="00BD5747"/>
    <w:rsid w:val="00BD741B"/>
    <w:rsid w:val="00BD7FD3"/>
    <w:rsid w:val="00BE28C0"/>
    <w:rsid w:val="00BF2065"/>
    <w:rsid w:val="00BF6726"/>
    <w:rsid w:val="00C00168"/>
    <w:rsid w:val="00C04E7B"/>
    <w:rsid w:val="00C078EC"/>
    <w:rsid w:val="00C171FB"/>
    <w:rsid w:val="00C272F9"/>
    <w:rsid w:val="00C40E03"/>
    <w:rsid w:val="00C5015C"/>
    <w:rsid w:val="00C516C8"/>
    <w:rsid w:val="00C657FA"/>
    <w:rsid w:val="00C67E7C"/>
    <w:rsid w:val="00C73B42"/>
    <w:rsid w:val="00C838BB"/>
    <w:rsid w:val="00C93159"/>
    <w:rsid w:val="00C96025"/>
    <w:rsid w:val="00CA397B"/>
    <w:rsid w:val="00CA426C"/>
    <w:rsid w:val="00CB2251"/>
    <w:rsid w:val="00CB2938"/>
    <w:rsid w:val="00CB29C6"/>
    <w:rsid w:val="00CB462E"/>
    <w:rsid w:val="00CB4A74"/>
    <w:rsid w:val="00CC24FE"/>
    <w:rsid w:val="00CC70FB"/>
    <w:rsid w:val="00CE55AC"/>
    <w:rsid w:val="00D1108E"/>
    <w:rsid w:val="00D13BC3"/>
    <w:rsid w:val="00D14F03"/>
    <w:rsid w:val="00D409BB"/>
    <w:rsid w:val="00D411C0"/>
    <w:rsid w:val="00D5007A"/>
    <w:rsid w:val="00D5598B"/>
    <w:rsid w:val="00D56BD0"/>
    <w:rsid w:val="00D63679"/>
    <w:rsid w:val="00D6725D"/>
    <w:rsid w:val="00D71A2E"/>
    <w:rsid w:val="00D731FC"/>
    <w:rsid w:val="00D80973"/>
    <w:rsid w:val="00DB3708"/>
    <w:rsid w:val="00DB4C4A"/>
    <w:rsid w:val="00DC32E7"/>
    <w:rsid w:val="00DC397E"/>
    <w:rsid w:val="00DD56E4"/>
    <w:rsid w:val="00DE76F1"/>
    <w:rsid w:val="00E004F9"/>
    <w:rsid w:val="00E21168"/>
    <w:rsid w:val="00E23547"/>
    <w:rsid w:val="00E26E63"/>
    <w:rsid w:val="00E336C0"/>
    <w:rsid w:val="00E40C58"/>
    <w:rsid w:val="00E40EE7"/>
    <w:rsid w:val="00E457D7"/>
    <w:rsid w:val="00E46527"/>
    <w:rsid w:val="00E52687"/>
    <w:rsid w:val="00E569E4"/>
    <w:rsid w:val="00E5768D"/>
    <w:rsid w:val="00E60CF7"/>
    <w:rsid w:val="00E60DF3"/>
    <w:rsid w:val="00E6205B"/>
    <w:rsid w:val="00E745ED"/>
    <w:rsid w:val="00E77E2B"/>
    <w:rsid w:val="00E8120B"/>
    <w:rsid w:val="00E81E0A"/>
    <w:rsid w:val="00E846BA"/>
    <w:rsid w:val="00E85951"/>
    <w:rsid w:val="00E86C47"/>
    <w:rsid w:val="00E92CC7"/>
    <w:rsid w:val="00E93D45"/>
    <w:rsid w:val="00EA4712"/>
    <w:rsid w:val="00EA652C"/>
    <w:rsid w:val="00EB0731"/>
    <w:rsid w:val="00EC320D"/>
    <w:rsid w:val="00EC4DA4"/>
    <w:rsid w:val="00EC6379"/>
    <w:rsid w:val="00ED507C"/>
    <w:rsid w:val="00EE38CD"/>
    <w:rsid w:val="00EE4F13"/>
    <w:rsid w:val="00EE6D2C"/>
    <w:rsid w:val="00EE72D7"/>
    <w:rsid w:val="00EF298B"/>
    <w:rsid w:val="00F0134F"/>
    <w:rsid w:val="00F22C99"/>
    <w:rsid w:val="00F3293F"/>
    <w:rsid w:val="00F35569"/>
    <w:rsid w:val="00F3618F"/>
    <w:rsid w:val="00F4008B"/>
    <w:rsid w:val="00F41E61"/>
    <w:rsid w:val="00F503C8"/>
    <w:rsid w:val="00F56689"/>
    <w:rsid w:val="00F821BF"/>
    <w:rsid w:val="00F853FB"/>
    <w:rsid w:val="00FA4FF9"/>
    <w:rsid w:val="00FA5D67"/>
    <w:rsid w:val="00FB3C62"/>
    <w:rsid w:val="00FB6FEC"/>
    <w:rsid w:val="00FC3853"/>
    <w:rsid w:val="00FC53DE"/>
    <w:rsid w:val="00FC629F"/>
    <w:rsid w:val="00FC74F1"/>
    <w:rsid w:val="00FC7652"/>
    <w:rsid w:val="00FD2192"/>
    <w:rsid w:val="00FD7498"/>
    <w:rsid w:val="00FD7838"/>
    <w:rsid w:val="00FD7E55"/>
    <w:rsid w:val="00FE1360"/>
    <w:rsid w:val="00FE497C"/>
    <w:rsid w:val="00FE70B2"/>
    <w:rsid w:val="00FE7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A9345"/>
  <w15:docId w15:val="{72EFE91E-5F14-4BE9-B3C5-1F710C0F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A67"/>
    <w:rPr>
      <w:rFonts w:ascii="宋体" w:hAnsi="宋体" w:cs="宋体"/>
      <w:sz w:val="24"/>
      <w:szCs w:val="24"/>
    </w:rPr>
  </w:style>
  <w:style w:type="paragraph" w:styleId="1">
    <w:name w:val="heading 1"/>
    <w:basedOn w:val="a"/>
    <w:qFormat/>
    <w:rsid w:val="00426D8C"/>
    <w:pPr>
      <w:spacing w:before="100" w:beforeAutospacing="1" w:after="100" w:afterAutospacing="1"/>
      <w:outlineLvl w:val="0"/>
    </w:pPr>
    <w:rPr>
      <w:rFonts w:cs="Times New Roman"/>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basedOn w:val="a0"/>
    <w:link w:val="a4"/>
    <w:rsid w:val="00426D8C"/>
    <w:rPr>
      <w:b/>
      <w:sz w:val="28"/>
      <w:lang w:eastAsia="en-US"/>
    </w:rPr>
  </w:style>
  <w:style w:type="character" w:customStyle="1" w:styleId="bottom1">
    <w:name w:val="bottom1"/>
    <w:basedOn w:val="a0"/>
    <w:rsid w:val="00426D8C"/>
    <w:rPr>
      <w:color w:val="6E6E6E"/>
    </w:rPr>
  </w:style>
  <w:style w:type="character" w:customStyle="1" w:styleId="apple-converted-space">
    <w:name w:val="apple-converted-space"/>
    <w:basedOn w:val="a0"/>
    <w:rsid w:val="00426D8C"/>
  </w:style>
  <w:style w:type="character" w:styleId="a5">
    <w:name w:val="Hyperlink"/>
    <w:basedOn w:val="a0"/>
    <w:rsid w:val="00426D8C"/>
    <w:rPr>
      <w:color w:val="0000FF"/>
      <w:u w:val="single"/>
    </w:rPr>
  </w:style>
  <w:style w:type="character" w:styleId="a6">
    <w:name w:val="Emphasis"/>
    <w:basedOn w:val="a0"/>
    <w:qFormat/>
    <w:rsid w:val="00426D8C"/>
    <w:rPr>
      <w:i/>
    </w:rPr>
  </w:style>
  <w:style w:type="character" w:styleId="a7">
    <w:name w:val="page number"/>
    <w:basedOn w:val="a0"/>
    <w:rsid w:val="00426D8C"/>
  </w:style>
  <w:style w:type="character" w:styleId="a8">
    <w:name w:val="Strong"/>
    <w:basedOn w:val="a0"/>
    <w:uiPriority w:val="22"/>
    <w:qFormat/>
    <w:rsid w:val="00426D8C"/>
    <w:rPr>
      <w:b/>
    </w:rPr>
  </w:style>
  <w:style w:type="character" w:customStyle="1" w:styleId="apple-style-span">
    <w:name w:val="apple-style-span"/>
    <w:basedOn w:val="a0"/>
    <w:rsid w:val="00426D8C"/>
  </w:style>
  <w:style w:type="paragraph" w:styleId="a9">
    <w:name w:val="Plain Text"/>
    <w:basedOn w:val="a"/>
    <w:rsid w:val="00426D8C"/>
    <w:rPr>
      <w:rFonts w:ascii="Arial" w:hAnsi="Arial" w:cs="Times New Roman"/>
      <w:sz w:val="18"/>
      <w:szCs w:val="20"/>
    </w:rPr>
  </w:style>
  <w:style w:type="paragraph" w:styleId="aa">
    <w:name w:val="Body Text Indent"/>
    <w:basedOn w:val="a"/>
    <w:rsid w:val="00426D8C"/>
    <w:pPr>
      <w:autoSpaceDE w:val="0"/>
      <w:autoSpaceDN w:val="0"/>
      <w:adjustRightInd w:val="0"/>
      <w:spacing w:line="240" w:lineRule="atLeast"/>
      <w:ind w:left="2160"/>
    </w:pPr>
    <w:rPr>
      <w:rFonts w:ascii="Arial" w:hAnsi="Arial" w:cs="Times New Roman"/>
      <w:color w:val="000000"/>
      <w:szCs w:val="20"/>
      <w:lang w:eastAsia="en-US"/>
    </w:rPr>
  </w:style>
  <w:style w:type="paragraph" w:styleId="ab">
    <w:name w:val="List Paragraph"/>
    <w:basedOn w:val="a"/>
    <w:uiPriority w:val="34"/>
    <w:qFormat/>
    <w:rsid w:val="00426D8C"/>
    <w:pPr>
      <w:widowControl w:val="0"/>
      <w:ind w:firstLineChars="200" w:firstLine="420"/>
      <w:jc w:val="both"/>
    </w:pPr>
    <w:rPr>
      <w:rFonts w:ascii="Calibri" w:hAnsi="Calibri" w:cs="Times New Roman"/>
      <w:kern w:val="2"/>
      <w:sz w:val="21"/>
      <w:szCs w:val="20"/>
    </w:rPr>
  </w:style>
  <w:style w:type="paragraph" w:styleId="ac">
    <w:name w:val="Normal (Web)"/>
    <w:basedOn w:val="a"/>
    <w:uiPriority w:val="99"/>
    <w:qFormat/>
    <w:rsid w:val="00426D8C"/>
    <w:pPr>
      <w:spacing w:before="100" w:beforeAutospacing="1" w:after="100" w:afterAutospacing="1"/>
    </w:pPr>
    <w:rPr>
      <w:rFonts w:cs="Times New Roman"/>
      <w:szCs w:val="20"/>
    </w:rPr>
  </w:style>
  <w:style w:type="paragraph" w:customStyle="1" w:styleId="p0">
    <w:name w:val="p0"/>
    <w:basedOn w:val="a"/>
    <w:rsid w:val="00426D8C"/>
    <w:pPr>
      <w:jc w:val="both"/>
    </w:pPr>
    <w:rPr>
      <w:rFonts w:ascii="Times New Roman" w:hAnsi="Times New Roman" w:cs="Times New Roman"/>
      <w:sz w:val="21"/>
      <w:szCs w:val="20"/>
    </w:rPr>
  </w:style>
  <w:style w:type="paragraph" w:customStyle="1" w:styleId="css">
    <w:name w:val="css"/>
    <w:basedOn w:val="a"/>
    <w:rsid w:val="00426D8C"/>
    <w:pPr>
      <w:spacing w:before="100" w:beforeAutospacing="1" w:after="100" w:afterAutospacing="1"/>
    </w:pPr>
    <w:rPr>
      <w:rFonts w:cs="Times New Roman"/>
      <w:color w:val="0F0000"/>
      <w:sz w:val="18"/>
      <w:szCs w:val="20"/>
    </w:rPr>
  </w:style>
  <w:style w:type="paragraph" w:styleId="ad">
    <w:name w:val="footer"/>
    <w:basedOn w:val="a"/>
    <w:rsid w:val="00426D8C"/>
    <w:pPr>
      <w:widowControl w:val="0"/>
      <w:tabs>
        <w:tab w:val="center" w:pos="4153"/>
        <w:tab w:val="right" w:pos="8306"/>
      </w:tabs>
      <w:snapToGrid w:val="0"/>
    </w:pPr>
    <w:rPr>
      <w:rFonts w:ascii="Times New Roman" w:hAnsi="Times New Roman" w:cs="Times New Roman"/>
      <w:kern w:val="2"/>
      <w:sz w:val="18"/>
      <w:szCs w:val="20"/>
    </w:rPr>
  </w:style>
  <w:style w:type="paragraph" w:styleId="a4">
    <w:name w:val="Title"/>
    <w:basedOn w:val="a"/>
    <w:link w:val="a3"/>
    <w:qFormat/>
    <w:rsid w:val="00426D8C"/>
    <w:pPr>
      <w:jc w:val="center"/>
    </w:pPr>
    <w:rPr>
      <w:rFonts w:ascii="Times New Roman" w:hAnsi="Times New Roman" w:cs="Times New Roman"/>
      <w:b/>
      <w:kern w:val="2"/>
      <w:sz w:val="28"/>
      <w:szCs w:val="20"/>
      <w:lang w:eastAsia="en-US"/>
    </w:rPr>
  </w:style>
  <w:style w:type="paragraph" w:styleId="ae">
    <w:name w:val="header"/>
    <w:basedOn w:val="a"/>
    <w:link w:val="af"/>
    <w:uiPriority w:val="99"/>
    <w:rsid w:val="00426D8C"/>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20"/>
    </w:rPr>
  </w:style>
  <w:style w:type="paragraph" w:customStyle="1" w:styleId="af0">
    <w:name w:val="清單段落"/>
    <w:basedOn w:val="a"/>
    <w:rsid w:val="00426D8C"/>
    <w:pPr>
      <w:widowControl w:val="0"/>
      <w:ind w:left="720"/>
      <w:jc w:val="both"/>
    </w:pPr>
    <w:rPr>
      <w:rFonts w:ascii="Times New Roman" w:hAnsi="Times New Roman" w:cs="Times New Roman"/>
      <w:kern w:val="2"/>
      <w:sz w:val="21"/>
      <w:szCs w:val="20"/>
    </w:rPr>
  </w:style>
  <w:style w:type="paragraph" w:styleId="af1">
    <w:name w:val="Balloon Text"/>
    <w:basedOn w:val="a"/>
    <w:link w:val="af2"/>
    <w:uiPriority w:val="99"/>
    <w:semiHidden/>
    <w:unhideWhenUsed/>
    <w:rsid w:val="00E93D45"/>
    <w:rPr>
      <w:sz w:val="18"/>
      <w:szCs w:val="18"/>
    </w:rPr>
  </w:style>
  <w:style w:type="character" w:customStyle="1" w:styleId="af2">
    <w:name w:val="批注框文本 字符"/>
    <w:basedOn w:val="a0"/>
    <w:link w:val="af1"/>
    <w:uiPriority w:val="99"/>
    <w:semiHidden/>
    <w:rsid w:val="00E93D45"/>
    <w:rPr>
      <w:kern w:val="2"/>
      <w:sz w:val="18"/>
      <w:szCs w:val="18"/>
    </w:rPr>
  </w:style>
  <w:style w:type="table" w:styleId="af3">
    <w:name w:val="Table Grid"/>
    <w:basedOn w:val="a1"/>
    <w:uiPriority w:val="59"/>
    <w:rsid w:val="000244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4">
    <w:name w:val="annotation reference"/>
    <w:basedOn w:val="a0"/>
    <w:uiPriority w:val="99"/>
    <w:semiHidden/>
    <w:unhideWhenUsed/>
    <w:rsid w:val="001D3F3B"/>
    <w:rPr>
      <w:sz w:val="21"/>
      <w:szCs w:val="21"/>
    </w:rPr>
  </w:style>
  <w:style w:type="paragraph" w:styleId="af5">
    <w:name w:val="annotation text"/>
    <w:basedOn w:val="a"/>
    <w:link w:val="af6"/>
    <w:unhideWhenUsed/>
    <w:qFormat/>
    <w:rsid w:val="001D3F3B"/>
  </w:style>
  <w:style w:type="character" w:customStyle="1" w:styleId="af6">
    <w:name w:val="批注文字 字符"/>
    <w:basedOn w:val="a0"/>
    <w:link w:val="af5"/>
    <w:qFormat/>
    <w:rsid w:val="001D3F3B"/>
    <w:rPr>
      <w:rFonts w:ascii="宋体" w:hAnsi="宋体" w:cs="宋体"/>
      <w:sz w:val="24"/>
      <w:szCs w:val="24"/>
    </w:rPr>
  </w:style>
  <w:style w:type="paragraph" w:styleId="af7">
    <w:name w:val="annotation subject"/>
    <w:basedOn w:val="af5"/>
    <w:next w:val="af5"/>
    <w:link w:val="af8"/>
    <w:uiPriority w:val="99"/>
    <w:semiHidden/>
    <w:unhideWhenUsed/>
    <w:rsid w:val="001D3F3B"/>
    <w:rPr>
      <w:b/>
      <w:bCs/>
    </w:rPr>
  </w:style>
  <w:style w:type="character" w:customStyle="1" w:styleId="af8">
    <w:name w:val="批注主题 字符"/>
    <w:basedOn w:val="af6"/>
    <w:link w:val="af7"/>
    <w:uiPriority w:val="99"/>
    <w:semiHidden/>
    <w:rsid w:val="001D3F3B"/>
    <w:rPr>
      <w:rFonts w:ascii="宋体" w:hAnsi="宋体" w:cs="宋体"/>
      <w:b/>
      <w:bCs/>
      <w:sz w:val="24"/>
      <w:szCs w:val="24"/>
    </w:rPr>
  </w:style>
  <w:style w:type="table" w:customStyle="1" w:styleId="11">
    <w:name w:val="无格式表格 11"/>
    <w:basedOn w:val="a1"/>
    <w:uiPriority w:val="41"/>
    <w:rsid w:val="00950E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
    <w:name w:val="页眉 字符"/>
    <w:basedOn w:val="a0"/>
    <w:link w:val="ae"/>
    <w:uiPriority w:val="99"/>
    <w:rsid w:val="008B37AC"/>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16556">
      <w:bodyDiv w:val="1"/>
      <w:marLeft w:val="0"/>
      <w:marRight w:val="0"/>
      <w:marTop w:val="0"/>
      <w:marBottom w:val="0"/>
      <w:divBdr>
        <w:top w:val="none" w:sz="0" w:space="0" w:color="auto"/>
        <w:left w:val="none" w:sz="0" w:space="0" w:color="auto"/>
        <w:bottom w:val="none" w:sz="0" w:space="0" w:color="auto"/>
        <w:right w:val="none" w:sz="0" w:space="0" w:color="auto"/>
      </w:divBdr>
    </w:div>
    <w:div w:id="634333801">
      <w:bodyDiv w:val="1"/>
      <w:marLeft w:val="0"/>
      <w:marRight w:val="0"/>
      <w:marTop w:val="0"/>
      <w:marBottom w:val="0"/>
      <w:divBdr>
        <w:top w:val="none" w:sz="0" w:space="0" w:color="auto"/>
        <w:left w:val="none" w:sz="0" w:space="0" w:color="auto"/>
        <w:bottom w:val="none" w:sz="0" w:space="0" w:color="auto"/>
        <w:right w:val="none" w:sz="0" w:space="0" w:color="auto"/>
      </w:divBdr>
    </w:div>
    <w:div w:id="1176530997">
      <w:bodyDiv w:val="1"/>
      <w:marLeft w:val="0"/>
      <w:marRight w:val="0"/>
      <w:marTop w:val="0"/>
      <w:marBottom w:val="0"/>
      <w:divBdr>
        <w:top w:val="none" w:sz="0" w:space="0" w:color="auto"/>
        <w:left w:val="none" w:sz="0" w:space="0" w:color="auto"/>
        <w:bottom w:val="none" w:sz="0" w:space="0" w:color="auto"/>
        <w:right w:val="none" w:sz="0" w:space="0" w:color="auto"/>
      </w:divBdr>
    </w:div>
    <w:div w:id="1716274914">
      <w:bodyDiv w:val="1"/>
      <w:marLeft w:val="0"/>
      <w:marRight w:val="0"/>
      <w:marTop w:val="0"/>
      <w:marBottom w:val="0"/>
      <w:divBdr>
        <w:top w:val="none" w:sz="0" w:space="0" w:color="auto"/>
        <w:left w:val="none" w:sz="0" w:space="0" w:color="auto"/>
        <w:bottom w:val="none" w:sz="0" w:space="0" w:color="auto"/>
        <w:right w:val="none" w:sz="0" w:space="0" w:color="auto"/>
      </w:divBdr>
    </w:div>
    <w:div w:id="176818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3461637-B4C3-4DEB-AE42-6B1755FD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835</Characters>
  <Application>Microsoft Office Word</Application>
  <DocSecurity>0</DocSecurity>
  <PresentationFormat/>
  <Lines>6</Lines>
  <Paragraphs>1</Paragraphs>
  <Slides>0</Slides>
  <Notes>0</Notes>
  <HiddenSlides>0</HiddenSlides>
  <MMClips>0</MMClips>
  <ScaleCrop>false</ScaleCrop>
  <Company>WWW.YlmF.CoM</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旭</cp:lastModifiedBy>
  <cp:revision>2</cp:revision>
  <cp:lastPrinted>2012-10-11T08:46:00Z</cp:lastPrinted>
  <dcterms:created xsi:type="dcterms:W3CDTF">2023-02-17T13:13:00Z</dcterms:created>
  <dcterms:modified xsi:type="dcterms:W3CDTF">2023-02-17T13:13:00Z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