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674DAFE" w14:textId="5FEEF8C5" w:rsidR="00342882" w:rsidRPr="000D1925" w:rsidRDefault="00000000" w:rsidP="000D1925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巧用数据工具破译内容新风，</w:t>
      </w:r>
      <w:proofErr w:type="gramStart"/>
      <w:r>
        <w:rPr>
          <w:rFonts w:ascii="微软雅黑" w:eastAsia="微软雅黑" w:hAnsi="微软雅黑" w:cs="Times New Roman" w:hint="eastAsia"/>
          <w:b/>
          <w:sz w:val="32"/>
          <w:szCs w:val="32"/>
        </w:rPr>
        <w:t>实现快音量效</w:t>
      </w:r>
      <w:proofErr w:type="gramEnd"/>
      <w:r>
        <w:rPr>
          <w:rFonts w:ascii="微软雅黑" w:eastAsia="微软雅黑" w:hAnsi="微软雅黑" w:cs="Times New Roman" w:hint="eastAsia"/>
          <w:b/>
          <w:sz w:val="32"/>
          <w:szCs w:val="32"/>
        </w:rPr>
        <w:t>双增</w:t>
      </w:r>
    </w:p>
    <w:p w14:paraId="5C021D03" w14:textId="77777777" w:rsidR="0034288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：快音</w:t>
      </w:r>
    </w:p>
    <w:p w14:paraId="581FD4A7" w14:textId="77777777" w:rsidR="0034288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：工具/影音</w:t>
      </w:r>
    </w:p>
    <w:p w14:paraId="582DFF55" w14:textId="3C901831" w:rsidR="00342882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：2022.07.01-09.30</w:t>
      </w:r>
    </w:p>
    <w:p w14:paraId="5D8B53FD" w14:textId="0C6A1756" w:rsidR="00342882" w:rsidRPr="000D1925" w:rsidRDefault="00000000" w:rsidP="000D1925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0F6092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4521FFA7" w14:textId="77777777" w:rsidR="0034288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44599557" w14:textId="77777777" w:rsidR="0034288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项目投放挑战：</w:t>
      </w:r>
    </w:p>
    <w:p w14:paraId="3BC3051F" w14:textId="38E52133" w:rsidR="00342882" w:rsidRPr="000D1925" w:rsidRDefault="00000000" w:rsidP="000D1925">
      <w:pPr>
        <w:pStyle w:val="af6"/>
        <w:numPr>
          <w:ilvl w:val="0"/>
          <w:numId w:val="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proofErr w:type="gramStart"/>
      <w:r w:rsidRPr="000D1925">
        <w:rPr>
          <w:rFonts w:ascii="微软雅黑" w:eastAsia="微软雅黑" w:hAnsi="微软雅黑" w:hint="eastAsia"/>
          <w:szCs w:val="21"/>
        </w:rPr>
        <w:t>快音如何</w:t>
      </w:r>
      <w:proofErr w:type="gramEnd"/>
      <w:r w:rsidRPr="000D1925">
        <w:rPr>
          <w:rFonts w:ascii="微软雅黑" w:eastAsia="微软雅黑" w:hAnsi="微软雅黑" w:hint="eastAsia"/>
          <w:szCs w:val="21"/>
        </w:rPr>
        <w:t>在工具行业的</w:t>
      </w:r>
      <w:proofErr w:type="gramStart"/>
      <w:r w:rsidRPr="000D1925">
        <w:rPr>
          <w:rFonts w:ascii="微软雅黑" w:eastAsia="微软雅黑" w:hAnsi="微软雅黑" w:hint="eastAsia"/>
          <w:szCs w:val="21"/>
        </w:rPr>
        <w:t>广告卷局中</w:t>
      </w:r>
      <w:proofErr w:type="gramEnd"/>
      <w:r w:rsidRPr="000D1925">
        <w:rPr>
          <w:rFonts w:ascii="微软雅黑" w:eastAsia="微软雅黑" w:hAnsi="微软雅黑" w:hint="eastAsia"/>
          <w:szCs w:val="21"/>
        </w:rPr>
        <w:t>突围，打破用户的广告疲软状态，刺激ctr实现增长；</w:t>
      </w:r>
    </w:p>
    <w:p w14:paraId="27C2ED66" w14:textId="72B139B4" w:rsidR="00342882" w:rsidRPr="000D1925" w:rsidRDefault="00000000" w:rsidP="000D1925">
      <w:pPr>
        <w:pStyle w:val="af6"/>
        <w:numPr>
          <w:ilvl w:val="0"/>
          <w:numId w:val="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0D1925">
        <w:rPr>
          <w:rFonts w:ascii="微软雅黑" w:eastAsia="微软雅黑" w:hAnsi="微软雅黑"/>
          <w:szCs w:val="21"/>
        </w:rPr>
        <w:t>在素材竞争激烈的环境中，如何突破素材同质化及产能困境，通过素材量拉动增长。</w:t>
      </w:r>
    </w:p>
    <w:p w14:paraId="0E48023A" w14:textId="77777777" w:rsidR="000D192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143C6018" w14:textId="40ACE238" w:rsidR="00342882" w:rsidRPr="000D1925" w:rsidRDefault="00000000" w:rsidP="000D1925">
      <w:pPr>
        <w:pStyle w:val="af6"/>
        <w:numPr>
          <w:ilvl w:val="0"/>
          <w:numId w:val="7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color w:val="C79E5B"/>
          <w:sz w:val="28"/>
          <w:szCs w:val="24"/>
        </w:rPr>
      </w:pPr>
      <w:r w:rsidRPr="000D1925">
        <w:rPr>
          <w:rFonts w:ascii="微软雅黑" w:eastAsia="微软雅黑" w:hAnsi="微软雅黑" w:hint="eastAsia"/>
          <w:szCs w:val="21"/>
        </w:rPr>
        <w:t>控制激活成本，提高留存率，尤其是三日留存率&amp;七日留存率；</w:t>
      </w:r>
    </w:p>
    <w:p w14:paraId="6B3F24B3" w14:textId="270471B0" w:rsidR="00342882" w:rsidRPr="000D1925" w:rsidRDefault="00000000" w:rsidP="000D1925">
      <w:pPr>
        <w:pStyle w:val="af6"/>
        <w:numPr>
          <w:ilvl w:val="0"/>
          <w:numId w:val="7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0D1925">
        <w:rPr>
          <w:rFonts w:ascii="微软雅黑" w:eastAsia="微软雅黑" w:hAnsi="微软雅黑" w:hint="eastAsia"/>
          <w:szCs w:val="21"/>
        </w:rPr>
        <w:t>工具行业素材同质化问题日益突显，亟需输出具有创新性且提效的素材，杀出重围。</w:t>
      </w:r>
    </w:p>
    <w:p w14:paraId="706FD8C4" w14:textId="77777777" w:rsidR="0034288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0DDBCD38" w14:textId="77777777" w:rsidR="00342882" w:rsidRDefault="00000000" w:rsidP="00446C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创意破局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-利用大数据，素材投其所好</w:t>
      </w:r>
    </w:p>
    <w:p w14:paraId="445C941E" w14:textId="1F39D52E" w:rsidR="0034288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依靠音乐类App歌曲排行大数据定位用户兴趣</w:t>
      </w:r>
      <w:r w:rsidR="00E47284">
        <w:rPr>
          <w:rFonts w:ascii="微软雅黑" w:eastAsia="微软雅黑" w:hAnsi="微软雅黑" w:hint="eastAsia"/>
          <w:sz w:val="21"/>
          <w:szCs w:val="21"/>
        </w:rPr>
        <w:t>。</w:t>
      </w:r>
    </w:p>
    <w:p w14:paraId="08B407CD" w14:textId="66BC9205" w:rsidR="00446C97" w:rsidRDefault="00446C97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B3AB317" wp14:editId="7F2BF04E">
            <wp:extent cx="5720715" cy="37198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57EF1" w14:textId="77777777" w:rsidR="0034288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经过分析各头部音乐类APP，我们发现：</w:t>
      </w:r>
    </w:p>
    <w:p w14:paraId="4353E8A0" w14:textId="24A1111D" w:rsidR="00342882" w:rsidRDefault="00000000">
      <w:pPr>
        <w:numPr>
          <w:ilvl w:val="0"/>
          <w:numId w:val="3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经典老歌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翻唱类音乐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热度飙升</w:t>
      </w:r>
      <w:r w:rsidR="00694BF3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05100C62" w14:textId="0D1C51A6" w:rsidR="00342882" w:rsidRDefault="00000000">
      <w:pPr>
        <w:numPr>
          <w:ilvl w:val="0"/>
          <w:numId w:val="3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网络热曲播放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率高&amp;评论更丰富</w:t>
      </w:r>
      <w:r w:rsidR="00694BF3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53B7BF4D" w14:textId="520418E3" w:rsidR="00342882" w:rsidRDefault="00000000">
      <w:pPr>
        <w:numPr>
          <w:ilvl w:val="0"/>
          <w:numId w:val="3"/>
        </w:num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榜单歌曲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与抖音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热度相关</w:t>
      </w:r>
      <w:r w:rsidR="00694BF3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5BC10124" w14:textId="7C7E4525" w:rsidR="00342882" w:rsidRDefault="00000000" w:rsidP="00E310AC">
      <w:pPr>
        <w:pStyle w:val="ab"/>
        <w:rPr>
          <w:rFonts w:ascii="微软雅黑" w:eastAsia="微软雅黑" w:hAnsi="微软雅黑"/>
          <w:bCs/>
          <w:kern w:val="24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利用巨量算数#音乐话题#精准捕抓热门音乐内容</w:t>
      </w:r>
      <w:r w:rsidR="000D1925">
        <w:rPr>
          <w:rFonts w:ascii="微软雅黑" w:eastAsia="微软雅黑" w:hAnsi="微软雅黑" w:cs="微软雅黑" w:hint="eastAsia"/>
          <w:sz w:val="21"/>
          <w:szCs w:val="21"/>
        </w:rPr>
        <w:t>，发现</w:t>
      </w:r>
      <w:r w:rsidR="000D1925">
        <w:rPr>
          <w:rFonts w:ascii="微软雅黑" w:eastAsia="微软雅黑" w:hAnsi="微软雅黑"/>
          <w:color w:val="000000" w:themeColor="text1"/>
          <w:kern w:val="24"/>
          <w:sz w:val="21"/>
          <w:szCs w:val="21"/>
        </w:rPr>
        <w:t>巨量算数的#音乐话题#人群</w:t>
      </w:r>
      <w:proofErr w:type="gramStart"/>
      <w:r w:rsidR="000D1925">
        <w:rPr>
          <w:rFonts w:ascii="微软雅黑" w:eastAsia="微软雅黑" w:hAnsi="微软雅黑"/>
          <w:color w:val="000000" w:themeColor="text1"/>
          <w:kern w:val="24"/>
          <w:sz w:val="21"/>
          <w:szCs w:val="21"/>
        </w:rPr>
        <w:t>与快音</w:t>
      </w:r>
      <w:proofErr w:type="gramEnd"/>
      <w:r w:rsidR="000D1925">
        <w:rPr>
          <w:rFonts w:ascii="微软雅黑" w:eastAsia="微软雅黑" w:hAnsi="微软雅黑"/>
          <w:color w:val="000000" w:themeColor="text1"/>
          <w:kern w:val="24"/>
          <w:sz w:val="21"/>
          <w:szCs w:val="21"/>
        </w:rPr>
        <w:t>app人群相似度</w:t>
      </w:r>
      <w:r w:rsidR="000D1925">
        <w:rPr>
          <w:rFonts w:ascii="微软雅黑" w:eastAsia="微软雅黑" w:hAnsi="微软雅黑"/>
          <w:b/>
          <w:kern w:val="24"/>
          <w:sz w:val="21"/>
          <w:szCs w:val="21"/>
        </w:rPr>
        <w:t>高达90%</w:t>
      </w:r>
      <w:r w:rsidR="000D1925" w:rsidRPr="009C2079">
        <w:rPr>
          <w:rFonts w:ascii="微软雅黑" w:eastAsia="微软雅黑" w:hAnsi="微软雅黑" w:hint="eastAsia"/>
          <w:bCs/>
          <w:kern w:val="24"/>
          <w:sz w:val="21"/>
          <w:szCs w:val="21"/>
        </w:rPr>
        <w:t>。</w:t>
      </w:r>
    </w:p>
    <w:p w14:paraId="132F8771" w14:textId="15FCEC59" w:rsidR="00E310AC" w:rsidRPr="00E310AC" w:rsidRDefault="00E310AC" w:rsidP="00E310AC">
      <w:pPr>
        <w:pStyle w:val="ab"/>
        <w:rPr>
          <w:rFonts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2303DBB0" wp14:editId="79E84A4F">
            <wp:extent cx="5720715" cy="47555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75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5B41F" w14:textId="77777777" w:rsidR="0034288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/>
          <w:sz w:val="21"/>
          <w:szCs w:val="21"/>
        </w:rPr>
        <w:t>利用抖音官方</w:t>
      </w:r>
      <w:proofErr w:type="gramEnd"/>
      <w:r>
        <w:rPr>
          <w:rFonts w:ascii="微软雅黑" w:eastAsia="微软雅黑" w:hAnsi="微软雅黑"/>
          <w:sz w:val="21"/>
          <w:szCs w:val="21"/>
        </w:rPr>
        <w:t>小工具，发现巨量算数音乐人群&amp;</w:t>
      </w:r>
      <w:proofErr w:type="gramStart"/>
      <w:r>
        <w:rPr>
          <w:rFonts w:ascii="微软雅黑" w:eastAsia="微软雅黑" w:hAnsi="微软雅黑"/>
          <w:sz w:val="21"/>
          <w:szCs w:val="21"/>
        </w:rPr>
        <w:t>快音人群</w:t>
      </w:r>
      <w:proofErr w:type="gramEnd"/>
      <w:r>
        <w:rPr>
          <w:rFonts w:ascii="微软雅黑" w:eastAsia="微软雅黑" w:hAnsi="微软雅黑"/>
          <w:sz w:val="21"/>
          <w:szCs w:val="21"/>
        </w:rPr>
        <w:t>的素材具有以下重合点：</w:t>
      </w:r>
    </w:p>
    <w:p w14:paraId="70EBCE45" w14:textId="0BECED9F" w:rsidR="00342882" w:rsidRDefault="00000000">
      <w:pPr>
        <w:numPr>
          <w:ilvl w:val="0"/>
          <w:numId w:val="3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户外背景+原生歌唱环境</w:t>
      </w:r>
      <w:r w:rsidR="00E47284">
        <w:rPr>
          <w:rFonts w:ascii="微软雅黑" w:eastAsia="微软雅黑" w:hAnsi="微软雅黑" w:hint="eastAsia"/>
          <w:sz w:val="21"/>
          <w:szCs w:val="21"/>
        </w:rPr>
        <w:t>；</w:t>
      </w:r>
    </w:p>
    <w:p w14:paraId="21551212" w14:textId="1D6EB85B" w:rsidR="00342882" w:rsidRDefault="00000000">
      <w:pPr>
        <w:numPr>
          <w:ilvl w:val="0"/>
          <w:numId w:val="3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真人演唱舞台风</w:t>
      </w:r>
      <w:r w:rsidR="00E47284">
        <w:rPr>
          <w:rFonts w:ascii="微软雅黑" w:eastAsia="微软雅黑" w:hAnsi="微软雅黑" w:hint="eastAsia"/>
          <w:sz w:val="21"/>
          <w:szCs w:val="21"/>
        </w:rPr>
        <w:t>；</w:t>
      </w:r>
    </w:p>
    <w:p w14:paraId="57A310AF" w14:textId="4286C711" w:rsidR="00342882" w:rsidRDefault="00000000">
      <w:pPr>
        <w:numPr>
          <w:ilvl w:val="0"/>
          <w:numId w:val="3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风格背景+歌曲/盘点</w:t>
      </w:r>
      <w:r w:rsidR="00E47284">
        <w:rPr>
          <w:rFonts w:ascii="微软雅黑" w:eastAsia="微软雅黑" w:hAnsi="微软雅黑" w:hint="eastAsia"/>
          <w:sz w:val="21"/>
          <w:szCs w:val="21"/>
        </w:rPr>
        <w:t>。</w:t>
      </w:r>
    </w:p>
    <w:p w14:paraId="25C3E2BE" w14:textId="77777777" w:rsidR="0034288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通过头部音乐app，以及巨量算数等第三方平台的数据支持，为素材多样化提供了方向借鉴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7923A415" w14:textId="5FE91E9A" w:rsidR="0034288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实践结论：通过大数据捕捉大众音乐喜好，结合产出素材，有效地提高素材的ctr、3秒播放率、</w:t>
      </w:r>
      <w:proofErr w:type="spellStart"/>
      <w:r>
        <w:rPr>
          <w:rFonts w:ascii="微软雅黑" w:eastAsia="微软雅黑" w:hAnsi="微软雅黑"/>
          <w:sz w:val="21"/>
          <w:szCs w:val="21"/>
        </w:rPr>
        <w:t>arpu</w:t>
      </w:r>
      <w:proofErr w:type="spellEnd"/>
      <w:r>
        <w:rPr>
          <w:rFonts w:ascii="微软雅黑" w:eastAsia="微软雅黑" w:hAnsi="微软雅黑"/>
          <w:sz w:val="21"/>
          <w:szCs w:val="21"/>
        </w:rPr>
        <w:t>值。巨量算数的创意维度延伸方法论，同样可适用于电商、社交、教育等多行业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58FE5608" w14:textId="77777777" w:rsidR="004D03CA" w:rsidRDefault="00000000" w:rsidP="004D03C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1C590BFE" w14:textId="484E1EC3" w:rsidR="00342882" w:rsidRPr="00E141A3" w:rsidRDefault="00000000" w:rsidP="004D03CA">
      <w:pPr>
        <w:pStyle w:val="af6"/>
        <w:numPr>
          <w:ilvl w:val="0"/>
          <w:numId w:val="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b/>
          <w:bCs/>
          <w:color w:val="C79E5B"/>
          <w:sz w:val="28"/>
          <w:szCs w:val="24"/>
        </w:rPr>
      </w:pPr>
      <w:proofErr w:type="gramStart"/>
      <w:r w:rsidRPr="00E141A3">
        <w:rPr>
          <w:rFonts w:ascii="微软雅黑" w:eastAsia="微软雅黑" w:hAnsi="微软雅黑" w:hint="eastAsia"/>
          <w:b/>
          <w:bCs/>
          <w:szCs w:val="21"/>
        </w:rPr>
        <w:t>投放破局</w:t>
      </w:r>
      <w:proofErr w:type="gramEnd"/>
      <w:r w:rsidRPr="00E141A3">
        <w:rPr>
          <w:rFonts w:ascii="微软雅黑" w:eastAsia="微软雅黑" w:hAnsi="微软雅黑" w:hint="eastAsia"/>
          <w:b/>
          <w:bCs/>
          <w:szCs w:val="21"/>
        </w:rPr>
        <w:t>-站内站外投放策略</w:t>
      </w:r>
    </w:p>
    <w:p w14:paraId="1F2DDBDA" w14:textId="77777777" w:rsidR="00342882" w:rsidRDefault="00000000">
      <w:pPr>
        <w:spacing w:before="100" w:beforeAutospacing="1" w:after="100" w:afterAutospacing="1"/>
        <w:textAlignment w:val="baseline"/>
      </w:pPr>
      <w:r>
        <w:rPr>
          <w:noProof/>
        </w:rPr>
        <w:lastRenderedPageBreak/>
        <w:drawing>
          <wp:inline distT="0" distB="0" distL="114300" distR="114300" wp14:anchorId="17EAEC3B" wp14:editId="2A75433D">
            <wp:extent cx="5715000" cy="2757805"/>
            <wp:effectExtent l="0" t="0" r="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80619" w14:textId="1694306B" w:rsidR="00342882" w:rsidRPr="00E141A3" w:rsidRDefault="00000000" w:rsidP="004D03CA">
      <w:pPr>
        <w:pStyle w:val="af6"/>
        <w:numPr>
          <w:ilvl w:val="0"/>
          <w:numId w:val="8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 w:cs="微软雅黑"/>
          <w:b/>
          <w:bCs/>
          <w:szCs w:val="21"/>
        </w:rPr>
      </w:pPr>
      <w:r w:rsidRPr="00E141A3">
        <w:rPr>
          <w:rFonts w:ascii="微软雅黑" w:eastAsia="微软雅黑" w:hAnsi="微软雅黑" w:cs="微软雅黑" w:hint="eastAsia"/>
          <w:b/>
          <w:bCs/>
          <w:szCs w:val="21"/>
        </w:rPr>
        <w:t>2.0</w:t>
      </w:r>
      <w:proofErr w:type="gramStart"/>
      <w:r w:rsidRPr="00E141A3">
        <w:rPr>
          <w:rFonts w:ascii="微软雅黑" w:eastAsia="微软雅黑" w:hAnsi="微软雅黑" w:cs="微软雅黑" w:hint="eastAsia"/>
          <w:b/>
          <w:bCs/>
          <w:szCs w:val="21"/>
        </w:rPr>
        <w:t>破局-善用跑量</w:t>
      </w:r>
      <w:proofErr w:type="gramEnd"/>
      <w:r w:rsidRPr="00E141A3">
        <w:rPr>
          <w:rFonts w:ascii="微软雅黑" w:eastAsia="微软雅黑" w:hAnsi="微软雅黑" w:cs="微软雅黑" w:hint="eastAsia"/>
          <w:b/>
          <w:bCs/>
          <w:szCs w:val="21"/>
        </w:rPr>
        <w:t>素材，助力2.0投放，效果</w:t>
      </w:r>
      <w:proofErr w:type="spellStart"/>
      <w:r w:rsidRPr="00E141A3">
        <w:rPr>
          <w:rFonts w:ascii="微软雅黑" w:eastAsia="微软雅黑" w:hAnsi="微软雅黑" w:cs="微软雅黑" w:hint="eastAsia"/>
          <w:b/>
          <w:bCs/>
          <w:szCs w:val="21"/>
        </w:rPr>
        <w:t>Up!</w:t>
      </w:r>
      <w:proofErr w:type="gramStart"/>
      <w:r w:rsidRPr="00E141A3">
        <w:rPr>
          <w:rFonts w:ascii="微软雅黑" w:eastAsia="微软雅黑" w:hAnsi="微软雅黑" w:cs="微软雅黑" w:hint="eastAsia"/>
          <w:b/>
          <w:bCs/>
          <w:szCs w:val="21"/>
        </w:rPr>
        <w:t>Up!Up</w:t>
      </w:r>
      <w:proofErr w:type="spellEnd"/>
      <w:proofErr w:type="gramEnd"/>
      <w:r w:rsidR="004D03CA" w:rsidRPr="00E141A3">
        <w:rPr>
          <w:rFonts w:ascii="微软雅黑" w:eastAsia="微软雅黑" w:hAnsi="微软雅黑" w:cs="微软雅黑" w:hint="eastAsia"/>
          <w:b/>
          <w:bCs/>
          <w:szCs w:val="21"/>
        </w:rPr>
        <w:t>!</w:t>
      </w:r>
    </w:p>
    <w:p w14:paraId="0754FD48" w14:textId="60A22034" w:rsidR="00342882" w:rsidRPr="0067708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6FA150A7" wp14:editId="1A9FFA2D">
            <wp:extent cx="5718175" cy="2763520"/>
            <wp:effectExtent l="0" t="0" r="15875" b="1778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90DA4" w14:textId="77777777" w:rsidR="004D03CA" w:rsidRDefault="00000000" w:rsidP="004D03C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3212AE49" w14:textId="6D4398C7" w:rsidR="00342882" w:rsidRPr="004D03CA" w:rsidRDefault="00000000" w:rsidP="004D03CA">
      <w:pPr>
        <w:pStyle w:val="af6"/>
        <w:numPr>
          <w:ilvl w:val="0"/>
          <w:numId w:val="9"/>
        </w:numPr>
        <w:ind w:firstLineChars="0"/>
        <w:rPr>
          <w:rFonts w:ascii="微软雅黑" w:eastAsia="微软雅黑" w:hAnsi="微软雅黑"/>
          <w:szCs w:val="21"/>
        </w:rPr>
      </w:pPr>
      <w:r w:rsidRPr="004D03CA">
        <w:rPr>
          <w:rFonts w:ascii="微软雅黑" w:eastAsia="微软雅黑" w:hAnsi="微软雅黑" w:hint="eastAsia"/>
          <w:szCs w:val="21"/>
        </w:rPr>
        <w:t>消耗量级提升30%；</w:t>
      </w:r>
    </w:p>
    <w:p w14:paraId="11B4EAA2" w14:textId="77777777" w:rsidR="00342882" w:rsidRPr="004D03CA" w:rsidRDefault="00000000" w:rsidP="004D03CA">
      <w:pPr>
        <w:pStyle w:val="af6"/>
        <w:numPr>
          <w:ilvl w:val="0"/>
          <w:numId w:val="9"/>
        </w:numPr>
        <w:ind w:firstLineChars="0"/>
        <w:rPr>
          <w:rFonts w:ascii="微软雅黑" w:eastAsia="微软雅黑" w:hAnsi="微软雅黑"/>
          <w:szCs w:val="21"/>
        </w:rPr>
      </w:pPr>
      <w:r w:rsidRPr="004D03CA">
        <w:rPr>
          <w:rFonts w:ascii="微软雅黑" w:eastAsia="微软雅黑" w:hAnsi="微软雅黑" w:hint="eastAsia"/>
          <w:szCs w:val="21"/>
        </w:rPr>
        <w:t>有效素材量级提升85%；</w:t>
      </w:r>
    </w:p>
    <w:p w14:paraId="649A0099" w14:textId="77777777" w:rsidR="00342882" w:rsidRPr="004D03CA" w:rsidRDefault="00000000" w:rsidP="004D03CA">
      <w:pPr>
        <w:pStyle w:val="af6"/>
        <w:numPr>
          <w:ilvl w:val="0"/>
          <w:numId w:val="9"/>
        </w:numPr>
        <w:ind w:firstLineChars="0"/>
        <w:rPr>
          <w:rFonts w:ascii="微软雅黑" w:eastAsia="微软雅黑" w:hAnsi="微软雅黑"/>
          <w:szCs w:val="21"/>
        </w:rPr>
      </w:pPr>
      <w:r w:rsidRPr="004D03CA">
        <w:rPr>
          <w:rFonts w:ascii="微软雅黑" w:eastAsia="微软雅黑" w:hAnsi="微软雅黑" w:hint="eastAsia"/>
          <w:szCs w:val="21"/>
        </w:rPr>
        <w:t>素材</w:t>
      </w:r>
      <w:proofErr w:type="spellStart"/>
      <w:r w:rsidRPr="004D03CA">
        <w:rPr>
          <w:rFonts w:ascii="微软雅黑" w:eastAsia="微软雅黑" w:hAnsi="微软雅黑" w:hint="eastAsia"/>
          <w:szCs w:val="21"/>
        </w:rPr>
        <w:t>arpu</w:t>
      </w:r>
      <w:proofErr w:type="spellEnd"/>
      <w:r w:rsidRPr="004D03CA">
        <w:rPr>
          <w:rFonts w:ascii="微软雅黑" w:eastAsia="微软雅黑" w:hAnsi="微软雅黑" w:hint="eastAsia"/>
          <w:szCs w:val="21"/>
        </w:rPr>
        <w:t>值提升13%；</w:t>
      </w:r>
    </w:p>
    <w:p w14:paraId="0315CCD2" w14:textId="77777777" w:rsidR="00342882" w:rsidRPr="004D03CA" w:rsidRDefault="00000000" w:rsidP="004D03CA">
      <w:pPr>
        <w:pStyle w:val="af6"/>
        <w:numPr>
          <w:ilvl w:val="0"/>
          <w:numId w:val="9"/>
        </w:numPr>
        <w:ind w:firstLineChars="0"/>
        <w:rPr>
          <w:rFonts w:ascii="微软雅黑" w:eastAsia="微软雅黑" w:hAnsi="微软雅黑"/>
          <w:szCs w:val="21"/>
        </w:rPr>
      </w:pPr>
      <w:r w:rsidRPr="004D03CA">
        <w:rPr>
          <w:rFonts w:ascii="微软雅黑" w:eastAsia="微软雅黑" w:hAnsi="微软雅黑" w:hint="eastAsia"/>
          <w:szCs w:val="21"/>
        </w:rPr>
        <w:t>七日留存率同比增长17.8%。</w:t>
      </w:r>
    </w:p>
    <w:sectPr w:rsidR="00342882" w:rsidRPr="004D03C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499C4B" w14:textId="77777777" w:rsidR="00D5096C" w:rsidRDefault="00D5096C">
      <w:r>
        <w:separator/>
      </w:r>
    </w:p>
  </w:endnote>
  <w:endnote w:type="continuationSeparator" w:id="0">
    <w:p w14:paraId="4D702CD5" w14:textId="77777777" w:rsidR="00D5096C" w:rsidRDefault="00D509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FCF44" w14:textId="77777777" w:rsidR="00342882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0C2F5632" w14:textId="77777777" w:rsidR="00342882" w:rsidRDefault="00342882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E940A" w14:textId="77777777" w:rsidR="00342882" w:rsidRDefault="00342882">
    <w:pPr>
      <w:pStyle w:val="a9"/>
      <w:framePr w:wrap="around" w:vAnchor="text" w:hAnchor="margin" w:xAlign="right" w:y="1"/>
      <w:rPr>
        <w:rStyle w:val="af2"/>
      </w:rPr>
    </w:pPr>
  </w:p>
  <w:p w14:paraId="75D21A06" w14:textId="77777777" w:rsidR="00342882" w:rsidRDefault="00342882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35A82" w14:textId="77777777" w:rsidR="00342882" w:rsidRDefault="0034288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F3BC8" w14:textId="77777777" w:rsidR="00D5096C" w:rsidRDefault="00D5096C">
      <w:r>
        <w:separator/>
      </w:r>
    </w:p>
  </w:footnote>
  <w:footnote w:type="continuationSeparator" w:id="0">
    <w:p w14:paraId="201FB609" w14:textId="77777777" w:rsidR="00D5096C" w:rsidRDefault="00D509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8D143" w14:textId="77777777" w:rsidR="00342882" w:rsidRDefault="00342882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604CF" w14:textId="77777777" w:rsidR="00342882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B2DCB19" wp14:editId="46D546C3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FFEE9" w14:textId="77777777" w:rsidR="00342882" w:rsidRDefault="00342882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A6F7EC9"/>
    <w:multiLevelType w:val="singleLevel"/>
    <w:tmpl w:val="EA6F7EC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00B60355"/>
    <w:multiLevelType w:val="hybridMultilevel"/>
    <w:tmpl w:val="03D2D960"/>
    <w:lvl w:ilvl="0" w:tplc="50FA18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A10087A"/>
    <w:multiLevelType w:val="singleLevel"/>
    <w:tmpl w:val="0A10087A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1ED20F45"/>
    <w:multiLevelType w:val="hybridMultilevel"/>
    <w:tmpl w:val="C340E84C"/>
    <w:lvl w:ilvl="0" w:tplc="55DE9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4E426C2"/>
    <w:multiLevelType w:val="singleLevel"/>
    <w:tmpl w:val="34E426C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3A534027"/>
    <w:multiLevelType w:val="singleLevel"/>
    <w:tmpl w:val="3A534027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 w15:restartNumberingAfterBreak="0">
    <w:nsid w:val="55F3055B"/>
    <w:multiLevelType w:val="singleLevel"/>
    <w:tmpl w:val="55F3055B"/>
    <w:lvl w:ilvl="0">
      <w:start w:val="1"/>
      <w:numFmt w:val="decimal"/>
      <w:suff w:val="nothing"/>
      <w:lvlText w:val="%1、"/>
      <w:lvlJc w:val="left"/>
    </w:lvl>
  </w:abstractNum>
  <w:abstractNum w:abstractNumId="7" w15:restartNumberingAfterBreak="0">
    <w:nsid w:val="5C2962A6"/>
    <w:multiLevelType w:val="hybridMultilevel"/>
    <w:tmpl w:val="AEFC768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F310CB0"/>
    <w:multiLevelType w:val="hybridMultilevel"/>
    <w:tmpl w:val="594C5502"/>
    <w:lvl w:ilvl="0" w:tplc="956E40C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377581901">
    <w:abstractNumId w:val="2"/>
  </w:num>
  <w:num w:numId="2" w16cid:durableId="1310788532">
    <w:abstractNumId w:val="5"/>
  </w:num>
  <w:num w:numId="3" w16cid:durableId="73819715">
    <w:abstractNumId w:val="4"/>
  </w:num>
  <w:num w:numId="4" w16cid:durableId="2045052965">
    <w:abstractNumId w:val="0"/>
  </w:num>
  <w:num w:numId="5" w16cid:durableId="1000818340">
    <w:abstractNumId w:val="6"/>
  </w:num>
  <w:num w:numId="6" w16cid:durableId="1874266970">
    <w:abstractNumId w:val="1"/>
  </w:num>
  <w:num w:numId="7" w16cid:durableId="373165234">
    <w:abstractNumId w:val="8"/>
  </w:num>
  <w:num w:numId="8" w16cid:durableId="54593526">
    <w:abstractNumId w:val="3"/>
  </w:num>
  <w:num w:numId="9" w16cid:durableId="19180509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YzRkYmU0ZDUzNWU1YzVhZTEzMGFmOWE4NThlY2VmNzU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1925"/>
    <w:rsid w:val="000D6DC9"/>
    <w:rsid w:val="000E10C0"/>
    <w:rsid w:val="000E18A5"/>
    <w:rsid w:val="000E2A45"/>
    <w:rsid w:val="000F07ED"/>
    <w:rsid w:val="000F4F10"/>
    <w:rsid w:val="000F5168"/>
    <w:rsid w:val="000F6092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42882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46C97"/>
    <w:rsid w:val="00451221"/>
    <w:rsid w:val="00453929"/>
    <w:rsid w:val="004555F7"/>
    <w:rsid w:val="00462CFD"/>
    <w:rsid w:val="00464EA7"/>
    <w:rsid w:val="004651A5"/>
    <w:rsid w:val="00475E8B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03CA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77085"/>
    <w:rsid w:val="006853C8"/>
    <w:rsid w:val="00693C3F"/>
    <w:rsid w:val="00694BF3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E03E4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2079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04E6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096C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141A3"/>
    <w:rsid w:val="00E21168"/>
    <w:rsid w:val="00E23547"/>
    <w:rsid w:val="00E26E63"/>
    <w:rsid w:val="00E310AC"/>
    <w:rsid w:val="00E336C0"/>
    <w:rsid w:val="00E40C58"/>
    <w:rsid w:val="00E40EE7"/>
    <w:rsid w:val="00E457D7"/>
    <w:rsid w:val="00E46527"/>
    <w:rsid w:val="00E47284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EF62BB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38A547BD"/>
    <w:rsid w:val="458E073B"/>
    <w:rsid w:val="75866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7E6C8F4"/>
  <w15:docId w15:val="{BCE777CC-49A3-4203-9D70-092A68723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3"/>
    <customShpInfo spid="_x0000_s2052"/>
    <customShpInfo spid="_x0000_s205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4</Pages>
  <Words>109</Words>
  <Characters>625</Characters>
  <Application>Microsoft Office Word</Application>
  <DocSecurity>0</DocSecurity>
  <Lines>5</Lines>
  <Paragraphs>1</Paragraphs>
  <ScaleCrop>false</ScaleCrop>
  <Company>WWW.YlmF.CoM</Company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bkut666@163.com</cp:lastModifiedBy>
  <cp:revision>68</cp:revision>
  <cp:lastPrinted>2012-10-11T08:46:00Z</cp:lastPrinted>
  <dcterms:created xsi:type="dcterms:W3CDTF">2015-11-23T07:28:00Z</dcterms:created>
  <dcterms:modified xsi:type="dcterms:W3CDTF">2023-02-17T08:09:00Z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452C1A7902544465B8447427CE0D1B3F</vt:lpwstr>
  </property>
</Properties>
</file>