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F765EB" w14:textId="77777777" w:rsidR="003E3939" w:rsidRDefault="0000000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r>
        <w:rPr>
          <w:rFonts w:ascii="微软雅黑" w:eastAsia="微软雅黑" w:hAnsi="微软雅黑" w:cs="Times New Roman" w:hint="eastAsia"/>
          <w:b/>
          <w:sz w:val="32"/>
          <w:szCs w:val="32"/>
        </w:rPr>
        <w:t>高端脱毛仪</w:t>
      </w:r>
      <w:proofErr w:type="spellStart"/>
      <w:r>
        <w:rPr>
          <w:rFonts w:ascii="微软雅黑" w:eastAsia="微软雅黑" w:hAnsi="微软雅黑" w:cs="Times New Roman" w:hint="eastAsia"/>
          <w:b/>
          <w:sz w:val="32"/>
          <w:szCs w:val="32"/>
        </w:rPr>
        <w:t>Ulike</w:t>
      </w:r>
      <w:proofErr w:type="spellEnd"/>
      <w:r>
        <w:rPr>
          <w:rFonts w:ascii="微软雅黑" w:eastAsia="微软雅黑" w:hAnsi="微软雅黑" w:cs="Times New Roman" w:hint="eastAsia"/>
          <w:b/>
          <w:sz w:val="32"/>
          <w:szCs w:val="32"/>
        </w:rPr>
        <w:t>从0到Top1</w:t>
      </w:r>
      <w:proofErr w:type="gramStart"/>
      <w:r>
        <w:rPr>
          <w:rFonts w:ascii="微软雅黑" w:eastAsia="微软雅黑" w:hAnsi="微软雅黑" w:cs="Times New Roman" w:hint="eastAsia"/>
          <w:b/>
          <w:sz w:val="32"/>
          <w:szCs w:val="32"/>
        </w:rPr>
        <w:t>品效联动</w:t>
      </w:r>
      <w:proofErr w:type="gramEnd"/>
      <w:r>
        <w:rPr>
          <w:rFonts w:ascii="微软雅黑" w:eastAsia="微软雅黑" w:hAnsi="微软雅黑" w:cs="Times New Roman" w:hint="eastAsia"/>
          <w:b/>
          <w:sz w:val="32"/>
          <w:szCs w:val="32"/>
        </w:rPr>
        <w:t>打法</w:t>
      </w:r>
    </w:p>
    <w:p w14:paraId="4C0DA955" w14:textId="77777777" w:rsidR="003E3939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 告 主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proofErr w:type="spellStart"/>
      <w:r>
        <w:rPr>
          <w:rFonts w:ascii="微软雅黑" w:eastAsia="微软雅黑" w:hAnsi="微软雅黑" w:hint="eastAsia"/>
          <w:sz w:val="21"/>
          <w:szCs w:val="21"/>
        </w:rPr>
        <w:t>Ulike</w:t>
      </w:r>
      <w:proofErr w:type="spellEnd"/>
    </w:p>
    <w:p w14:paraId="43260E3A" w14:textId="77777777" w:rsidR="003E3939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</w:t>
      </w:r>
      <w:r>
        <w:rPr>
          <w:rFonts w:ascii="微软雅黑" w:eastAsia="微软雅黑" w:hAnsi="微软雅黑" w:hint="eastAsia"/>
          <w:sz w:val="21"/>
          <w:szCs w:val="21"/>
        </w:rPr>
        <w:t>：美妆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个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护</w:t>
      </w:r>
    </w:p>
    <w:p w14:paraId="25FC9393" w14:textId="77777777" w:rsidR="003E3939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</w:t>
      </w:r>
      <w:r>
        <w:rPr>
          <w:rFonts w:ascii="微软雅黑" w:eastAsia="微软雅黑" w:hAnsi="微软雅黑" w:hint="eastAsia"/>
          <w:sz w:val="21"/>
          <w:szCs w:val="21"/>
        </w:rPr>
        <w:t>：20</w:t>
      </w:r>
      <w:r>
        <w:rPr>
          <w:rFonts w:ascii="微软雅黑" w:eastAsia="微软雅黑" w:hAnsi="微软雅黑"/>
          <w:sz w:val="21"/>
          <w:szCs w:val="21"/>
        </w:rPr>
        <w:t>21</w:t>
      </w:r>
      <w:r>
        <w:rPr>
          <w:rFonts w:ascii="微软雅黑" w:eastAsia="微软雅黑" w:hAnsi="微软雅黑" w:hint="eastAsia"/>
          <w:sz w:val="21"/>
          <w:szCs w:val="21"/>
        </w:rPr>
        <w:t>.11.01-2022.12.31</w:t>
      </w:r>
    </w:p>
    <w:p w14:paraId="65B63356" w14:textId="1677F45F" w:rsidR="003E3939" w:rsidRDefault="00000000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 w:rsidR="003F55DC" w:rsidRPr="003F55DC">
        <w:rPr>
          <w:rFonts w:ascii="微软雅黑" w:eastAsia="微软雅黑" w:hAnsi="微软雅黑" w:hint="eastAsia"/>
          <w:sz w:val="21"/>
          <w:szCs w:val="21"/>
        </w:rPr>
        <w:t>出海营销类</w:t>
      </w:r>
    </w:p>
    <w:p w14:paraId="6CCD0262" w14:textId="77777777" w:rsidR="003E393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0FE1635D" w14:textId="77777777" w:rsidR="003E3939" w:rsidRDefault="00000000">
      <w:pPr>
        <w:pStyle w:val="af6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【行业环境与挑战】：在品牌方入驻前，东南亚的美容仪器消费市场发展仍处于初阶段，消费者大多</w:t>
      </w:r>
      <w:proofErr w:type="gramStart"/>
      <w:r>
        <w:rPr>
          <w:rFonts w:ascii="微软雅黑" w:eastAsia="微软雅黑" w:hAnsi="微软雅黑"/>
        </w:rPr>
        <w:t>选择低客单价</w:t>
      </w:r>
      <w:proofErr w:type="gramEnd"/>
      <w:r>
        <w:rPr>
          <w:rFonts w:ascii="微软雅黑" w:eastAsia="微软雅黑" w:hAnsi="微软雅黑"/>
        </w:rPr>
        <w:t>的同类产品，（各大购物网站销量TOP5均为低价脱毛刀）。作为新入驻东南亚市场的</w:t>
      </w:r>
      <w:proofErr w:type="gramStart"/>
      <w:r>
        <w:rPr>
          <w:rFonts w:ascii="微软雅黑" w:eastAsia="微软雅黑" w:hAnsi="微软雅黑"/>
        </w:rPr>
        <w:t>高客单</w:t>
      </w:r>
      <w:proofErr w:type="gramEnd"/>
      <w:r>
        <w:rPr>
          <w:rFonts w:ascii="微软雅黑" w:eastAsia="微软雅黑" w:hAnsi="微软雅黑"/>
        </w:rPr>
        <w:t xml:space="preserve">美容仪器品牌，如何能令消费者了解、接受、购买，成为品牌方的一大挑战。同时东南亚市场普遍有「低价」的刻板概念，如何把高端脱毛仪打入东南亚电商市场是一个极具挑战的任务。 </w:t>
      </w:r>
    </w:p>
    <w:p w14:paraId="54ADA0B4" w14:textId="77777777" w:rsidR="003E3939" w:rsidRDefault="00000000">
      <w:pPr>
        <w:pStyle w:val="af6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【</w:t>
      </w:r>
      <w:r>
        <w:rPr>
          <w:rFonts w:ascii="微软雅黑" w:eastAsia="微软雅黑" w:hAnsi="微软雅黑" w:hint="eastAsia"/>
        </w:rPr>
        <w:t>广告主简介</w:t>
      </w:r>
      <w:r>
        <w:rPr>
          <w:rFonts w:ascii="微软雅黑" w:eastAsia="微软雅黑" w:hAnsi="微软雅黑"/>
        </w:rPr>
        <w:t>】：</w:t>
      </w:r>
    </w:p>
    <w:p w14:paraId="23FB02E4" w14:textId="77777777" w:rsidR="003E3939" w:rsidRDefault="00000000">
      <w:pPr>
        <w:pStyle w:val="af6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广告</w:t>
      </w:r>
      <w:proofErr w:type="gramStart"/>
      <w:r>
        <w:rPr>
          <w:rFonts w:ascii="微软雅黑" w:eastAsia="微软雅黑" w:hAnsi="微软雅黑" w:hint="eastAsia"/>
        </w:rPr>
        <w:t>主</w:t>
      </w:r>
      <w:r>
        <w:rPr>
          <w:rFonts w:ascii="微软雅黑" w:eastAsia="微软雅黑" w:hAnsi="微软雅黑"/>
        </w:rPr>
        <w:t>发展</w:t>
      </w:r>
      <w:proofErr w:type="gramEnd"/>
      <w:r>
        <w:rPr>
          <w:rFonts w:ascii="微软雅黑" w:eastAsia="微软雅黑" w:hAnsi="微软雅黑"/>
        </w:rPr>
        <w:t>方面，在中</w:t>
      </w:r>
      <w:proofErr w:type="gramStart"/>
      <w:r>
        <w:rPr>
          <w:rFonts w:ascii="微软雅黑" w:eastAsia="微软雅黑" w:hAnsi="微软雅黑"/>
        </w:rPr>
        <w:t>韩市场</w:t>
      </w:r>
      <w:proofErr w:type="gramEnd"/>
      <w:r>
        <w:rPr>
          <w:rFonts w:ascii="微软雅黑" w:eastAsia="微软雅黑" w:hAnsi="微软雅黑"/>
        </w:rPr>
        <w:t>发展已有一定销量与口碑的积累，占据国内家用脱毛</w:t>
      </w:r>
      <w:proofErr w:type="gramStart"/>
      <w:r>
        <w:rPr>
          <w:rFonts w:ascii="微软雅黑" w:eastAsia="微软雅黑" w:hAnsi="微软雅黑"/>
        </w:rPr>
        <w:t>仪行业</w:t>
      </w:r>
      <w:proofErr w:type="gramEnd"/>
      <w:r>
        <w:rPr>
          <w:rFonts w:ascii="微软雅黑" w:eastAsia="微软雅黑" w:hAnsi="微软雅黑"/>
        </w:rPr>
        <w:t xml:space="preserve">55%市场份额。产品研发实力处于行业领先水平，拥有多项专利，“蓝宝石冰点脱毛”专利作为产品核心卖点被市场熟知。 </w:t>
      </w:r>
    </w:p>
    <w:p w14:paraId="6FAAB513" w14:textId="77777777" w:rsidR="003E3939" w:rsidRDefault="003E393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</w:p>
    <w:p w14:paraId="02F1885A" w14:textId="77777777" w:rsidR="003E3939" w:rsidRDefault="00000000">
      <w:pPr>
        <w:pStyle w:val="af6"/>
        <w:ind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07088E49" w14:textId="77777777" w:rsidR="003E3939" w:rsidRDefault="00000000">
      <w:pPr>
        <w:pStyle w:val="af6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【案例目标】：通过多样化营销策略，助力品牌从0到Top1发展，向市场植入品牌心智，打造类</w:t>
      </w:r>
      <w:proofErr w:type="gramStart"/>
      <w:r>
        <w:rPr>
          <w:rFonts w:ascii="微软雅黑" w:eastAsia="微软雅黑" w:hAnsi="微软雅黑"/>
        </w:rPr>
        <w:t>目销售</w:t>
      </w:r>
      <w:proofErr w:type="gramEnd"/>
      <w:r>
        <w:rPr>
          <w:rFonts w:ascii="微软雅黑" w:eastAsia="微软雅黑" w:hAnsi="微软雅黑"/>
        </w:rPr>
        <w:t>冠军。</w:t>
      </w:r>
    </w:p>
    <w:p w14:paraId="6E4732BA" w14:textId="77777777" w:rsidR="003E3939" w:rsidRDefault="003E3939">
      <w:pPr>
        <w:pStyle w:val="af6"/>
        <w:ind w:firstLineChars="0" w:firstLine="0"/>
        <w:rPr>
          <w:rFonts w:ascii="微软雅黑" w:eastAsia="微软雅黑" w:hAnsi="微软雅黑"/>
        </w:rPr>
      </w:pPr>
    </w:p>
    <w:p w14:paraId="3C7200D9" w14:textId="77777777" w:rsidR="003E393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7C975620" w14:textId="77777777" w:rsidR="003E393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【策略】：</w:t>
      </w:r>
    </w:p>
    <w:p w14:paraId="54D00CE6" w14:textId="403388E8" w:rsidR="003E393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策略①：针对品牌方发展现状，抓痛点定目标，制定基本发展规划，进行初步测试</w:t>
      </w:r>
      <w:r w:rsidR="003F55DC">
        <w:rPr>
          <w:rFonts w:ascii="微软雅黑" w:eastAsia="微软雅黑" w:hAnsi="微软雅黑" w:hint="eastAsia"/>
          <w:sz w:val="21"/>
          <w:szCs w:val="21"/>
        </w:rPr>
        <w:t>；</w:t>
      </w:r>
    </w:p>
    <w:p w14:paraId="4C8BB662" w14:textId="7767F3AC" w:rsidR="003E393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策略②：分析还原品牌方在国内市场演变历程，制定品牌brief，同时引入红人共创信息，把传播信息「本土化」</w:t>
      </w:r>
      <w:r w:rsidR="003F55DC">
        <w:rPr>
          <w:rFonts w:ascii="微软雅黑" w:eastAsia="微软雅黑" w:hAnsi="微软雅黑" w:hint="eastAsia"/>
          <w:sz w:val="21"/>
          <w:szCs w:val="21"/>
        </w:rPr>
        <w:t>；</w:t>
      </w:r>
      <w:r>
        <w:rPr>
          <w:rFonts w:ascii="微软雅黑" w:eastAsia="微软雅黑" w:hAnsi="微软雅黑"/>
          <w:sz w:val="21"/>
          <w:szCs w:val="21"/>
        </w:rPr>
        <w:t xml:space="preserve"> </w:t>
      </w:r>
    </w:p>
    <w:p w14:paraId="26E0BDD9" w14:textId="69FC16AD" w:rsidR="003E393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策略③：在不同发展阶段，为品牌方提供不同量级以及</w:t>
      </w:r>
      <w:proofErr w:type="gramStart"/>
      <w:r>
        <w:rPr>
          <w:rFonts w:ascii="微软雅黑" w:eastAsia="微软雅黑" w:hAnsi="微软雅黑"/>
          <w:sz w:val="21"/>
          <w:szCs w:val="21"/>
        </w:rPr>
        <w:t>合适人</w:t>
      </w:r>
      <w:proofErr w:type="gramEnd"/>
      <w:r>
        <w:rPr>
          <w:rFonts w:ascii="微软雅黑" w:eastAsia="微软雅黑" w:hAnsi="微软雅黑"/>
          <w:sz w:val="21"/>
          <w:szCs w:val="21"/>
        </w:rPr>
        <w:t>设组别的达人资源，推进项目前进</w:t>
      </w:r>
      <w:r w:rsidR="003F55DC">
        <w:rPr>
          <w:rFonts w:ascii="微软雅黑" w:eastAsia="微软雅黑" w:hAnsi="微软雅黑" w:hint="eastAsia"/>
          <w:sz w:val="21"/>
          <w:szCs w:val="21"/>
        </w:rPr>
        <w:t>。</w:t>
      </w:r>
    </w:p>
    <w:p w14:paraId="16DFE50F" w14:textId="77777777" w:rsidR="003E393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【创意】：</w:t>
      </w:r>
    </w:p>
    <w:p w14:paraId="43A5756F" w14:textId="06FEDB2B" w:rsidR="003E393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lastRenderedPageBreak/>
        <w:t>在对产品+红人+客户画像的三大来源，我们总结出七大红人选取标准模型，并在内容传播树立「脱毛痛点」的话题收集，以十分有效的姿态与消费者共创品牌价值，并得出「无痛，冰爽，隐私」三个适合马来西亚消费者的「直击痛点」，</w:t>
      </w:r>
      <w:proofErr w:type="gramStart"/>
      <w:r>
        <w:rPr>
          <w:rFonts w:ascii="微软雅黑" w:eastAsia="微软雅黑" w:hAnsi="微软雅黑"/>
          <w:sz w:val="21"/>
          <w:szCs w:val="21"/>
        </w:rPr>
        <w:t>实现品效联动</w:t>
      </w:r>
      <w:proofErr w:type="gramEnd"/>
      <w:r>
        <w:rPr>
          <w:rFonts w:ascii="微软雅黑" w:eastAsia="微软雅黑" w:hAnsi="微软雅黑"/>
          <w:sz w:val="21"/>
          <w:szCs w:val="21"/>
        </w:rPr>
        <w:t>。</w:t>
      </w:r>
    </w:p>
    <w:p w14:paraId="3D970448" w14:textId="77777777" w:rsidR="003E393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执行过程/媒体表现</w:t>
      </w:r>
    </w:p>
    <w:p w14:paraId="658C19A4" w14:textId="77777777" w:rsidR="003E393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2021年11-12月——【探索沉淀】 品牌初入驻东南亚市场，也迎来双11、双12</w:t>
      </w:r>
      <w:proofErr w:type="gramStart"/>
      <w:r>
        <w:rPr>
          <w:rFonts w:ascii="微软雅黑" w:eastAsia="微软雅黑" w:hAnsi="微软雅黑"/>
          <w:sz w:val="21"/>
          <w:szCs w:val="21"/>
        </w:rPr>
        <w:t>两</w:t>
      </w:r>
      <w:proofErr w:type="gramEnd"/>
      <w:r>
        <w:rPr>
          <w:rFonts w:ascii="微软雅黑" w:eastAsia="微软雅黑" w:hAnsi="微软雅黑"/>
          <w:sz w:val="21"/>
          <w:szCs w:val="21"/>
        </w:rPr>
        <w:t xml:space="preserve">次年度最大促销节点。策略方面，以腰部红人转化为主，选择互联网的品牌内容沉淀+大促流量转化稳定基本盘，建立品牌的可信度。 执行效果达到总曝光量145万+，观看量20万+。 </w:t>
      </w:r>
    </w:p>
    <w:p w14:paraId="4AC0A077" w14:textId="77777777" w:rsidR="003E393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 xml:space="preserve">2022年1-4月——【强占心智】 作为销售淡季，进行腰部+长尾效应，加强内容沉淀，通过品牌背书，拉高品牌声量。并进行店铺的高质量流量补充。 合作红人75位，总曝光量795万+，观看量266万+，平均一位红人发布获3.5w观看量。 </w:t>
      </w:r>
    </w:p>
    <w:p w14:paraId="5AD8C0AF" w14:textId="77777777" w:rsidR="003E393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2022年5-6月——【迅速冲榜】 6.6迎来一波大型收割。策略转为加大曝光与转化，使用头部腰部量级红人，多渠道收割品牌用户。 执行期间合作红人21位，观看量达120万+，平均一位红人发布获5.7w观看量。</w:t>
      </w:r>
    </w:p>
    <w:p w14:paraId="4864D00B" w14:textId="77777777" w:rsidR="003E393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2022年7月-12月——【持续高走】巩固“脱毛就用</w:t>
      </w:r>
      <w:proofErr w:type="spellStart"/>
      <w:r>
        <w:rPr>
          <w:rFonts w:ascii="微软雅黑" w:eastAsia="微软雅黑" w:hAnsi="微软雅黑" w:hint="eastAsia"/>
          <w:sz w:val="21"/>
          <w:szCs w:val="21"/>
        </w:rPr>
        <w:t>Ulike</w:t>
      </w:r>
      <w:proofErr w:type="spellEnd"/>
      <w:r>
        <w:rPr>
          <w:rFonts w:ascii="微软雅黑" w:eastAsia="微软雅黑" w:hAnsi="微软雅黑" w:hint="eastAsia"/>
          <w:sz w:val="21"/>
          <w:szCs w:val="21"/>
        </w:rPr>
        <w:t>”品牌心智，市场逐步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接纳高客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单价脱毛仪器，在冲上榜单后持续种草发力，不断收获销量榜单靠前排名</w:t>
      </w:r>
    </w:p>
    <w:p w14:paraId="5E8E00FF" w14:textId="05853D65" w:rsidR="003E3939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视频示例①：</w:t>
      </w:r>
      <w:hyperlink r:id="rId8" w:history="1">
        <w:r w:rsidRPr="003F55DC">
          <w:rPr>
            <w:rStyle w:val="af4"/>
            <w:rFonts w:ascii="微软雅黑" w:eastAsia="微软雅黑" w:hAnsi="微软雅黑" w:hint="eastAsia"/>
            <w:sz w:val="21"/>
            <w:szCs w:val="21"/>
          </w:rPr>
          <w:t>https://www.xinpianchang.com/a12362297?token=4GmPtC2HmcUP2qg2Vg39TXt2</w:t>
        </w:r>
      </w:hyperlink>
    </w:p>
    <w:p w14:paraId="33AEB2A2" w14:textId="667C761D" w:rsidR="003E3939" w:rsidRPr="003F55D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视频示例②：</w:t>
      </w:r>
      <w:r w:rsidR="003F55DC">
        <w:rPr>
          <w:rFonts w:ascii="微软雅黑" w:eastAsia="微软雅黑" w:hAnsi="微软雅黑"/>
          <w:sz w:val="21"/>
          <w:szCs w:val="21"/>
        </w:rPr>
        <w:fldChar w:fldCharType="begin"/>
      </w:r>
      <w:r w:rsidR="003F55DC">
        <w:rPr>
          <w:rFonts w:ascii="微软雅黑" w:eastAsia="微软雅黑" w:hAnsi="微软雅黑"/>
          <w:sz w:val="21"/>
          <w:szCs w:val="21"/>
        </w:rPr>
        <w:instrText xml:space="preserve"> </w:instrText>
      </w:r>
      <w:r w:rsidR="003F55DC">
        <w:rPr>
          <w:rFonts w:ascii="微软雅黑" w:eastAsia="微软雅黑" w:hAnsi="微软雅黑" w:hint="eastAsia"/>
          <w:sz w:val="21"/>
          <w:szCs w:val="21"/>
        </w:rPr>
        <w:instrText>HYPERLINK "https://www.xinpianchang.com/a12362301?token=3NijIJ2nElrO2v2a7L2gYpqA"</w:instrText>
      </w:r>
      <w:r w:rsidR="003F55DC">
        <w:rPr>
          <w:rFonts w:ascii="微软雅黑" w:eastAsia="微软雅黑" w:hAnsi="微软雅黑"/>
          <w:sz w:val="21"/>
          <w:szCs w:val="21"/>
        </w:rPr>
        <w:instrText xml:space="preserve"> </w:instrText>
      </w:r>
      <w:r w:rsidR="003F55DC">
        <w:rPr>
          <w:rFonts w:ascii="微软雅黑" w:eastAsia="微软雅黑" w:hAnsi="微软雅黑"/>
          <w:sz w:val="21"/>
          <w:szCs w:val="21"/>
        </w:rPr>
      </w:r>
      <w:r w:rsidR="003F55DC">
        <w:rPr>
          <w:rFonts w:ascii="微软雅黑" w:eastAsia="微软雅黑" w:hAnsi="微软雅黑"/>
          <w:sz w:val="21"/>
          <w:szCs w:val="21"/>
        </w:rPr>
        <w:fldChar w:fldCharType="separate"/>
      </w:r>
      <w:r w:rsidRPr="003F55DC">
        <w:rPr>
          <w:rStyle w:val="af4"/>
          <w:rFonts w:ascii="微软雅黑" w:eastAsia="微软雅黑" w:hAnsi="微软雅黑" w:hint="eastAsia"/>
          <w:sz w:val="21"/>
          <w:szCs w:val="21"/>
        </w:rPr>
        <w:t>https://www.xinpianchang.com/a12362301?token=3NijIJ2nElrO2v2a7L2gYpqA</w:t>
      </w:r>
      <w:r w:rsidR="003F55DC">
        <w:rPr>
          <w:rFonts w:ascii="微软雅黑" w:eastAsia="微软雅黑" w:hAnsi="微软雅黑"/>
          <w:sz w:val="21"/>
          <w:szCs w:val="21"/>
        </w:rPr>
        <w:fldChar w:fldCharType="end"/>
      </w:r>
    </w:p>
    <w:p w14:paraId="756C219C" w14:textId="77400C07" w:rsidR="003F55DC" w:rsidRDefault="003F55DC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color w:val="C79E5B"/>
          <w:sz w:val="28"/>
        </w:rPr>
      </w:pPr>
      <w:r>
        <w:rPr>
          <w:noProof/>
        </w:rPr>
        <w:drawing>
          <wp:inline distT="0" distB="0" distL="0" distR="0" wp14:anchorId="6F1A5722" wp14:editId="608DB773">
            <wp:extent cx="5305425" cy="20002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253F2" w14:textId="09ACC64D" w:rsidR="003F55DC" w:rsidRDefault="003F55DC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color w:val="C79E5B"/>
          <w:sz w:val="28"/>
        </w:rPr>
      </w:pPr>
      <w:r>
        <w:rPr>
          <w:noProof/>
        </w:rPr>
        <w:drawing>
          <wp:inline distT="0" distB="0" distL="0" distR="0" wp14:anchorId="44403185" wp14:editId="6DB881F9">
            <wp:extent cx="4067175" cy="24193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7C359" w14:textId="38992711" w:rsidR="003E3939" w:rsidRDefault="003F55DC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营销效</w:t>
      </w:r>
      <w:r w:rsidR="00000000">
        <w:rPr>
          <w:rFonts w:ascii="微软雅黑" w:eastAsia="微软雅黑" w:hAnsi="微软雅黑" w:hint="eastAsia"/>
          <w:b/>
          <w:color w:val="C79E5B"/>
          <w:sz w:val="28"/>
        </w:rPr>
        <w:t>果与市场反馈</w:t>
      </w:r>
    </w:p>
    <w:p w14:paraId="54DE06A5" w14:textId="380E3A44" w:rsidR="003E3939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2022年Shopee 6·6大促Beauty（美妆）</w:t>
      </w:r>
      <w:r w:rsidRPr="003F55DC">
        <w:rPr>
          <w:rFonts w:ascii="微软雅黑" w:eastAsia="微软雅黑" w:hAnsi="微软雅黑"/>
          <w:b/>
          <w:bCs/>
          <w:sz w:val="21"/>
          <w:szCs w:val="21"/>
        </w:rPr>
        <w:t>大类目销量第一与客单价第一</w:t>
      </w:r>
      <w:r w:rsidR="003F55DC">
        <w:rPr>
          <w:rFonts w:ascii="微软雅黑" w:eastAsia="微软雅黑" w:hAnsi="微软雅黑" w:hint="eastAsia"/>
          <w:sz w:val="21"/>
          <w:szCs w:val="21"/>
        </w:rPr>
        <w:t>；</w:t>
      </w:r>
    </w:p>
    <w:p w14:paraId="64B1D58F" w14:textId="3CA14461" w:rsidR="003E3939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2022年Shopee 9.9大促（新加坡）</w:t>
      </w:r>
      <w:r w:rsidRPr="003F55DC">
        <w:rPr>
          <w:rFonts w:ascii="微软雅黑" w:eastAsia="微软雅黑" w:hAnsi="微软雅黑" w:hint="eastAsia"/>
          <w:b/>
          <w:bCs/>
          <w:sz w:val="21"/>
          <w:szCs w:val="21"/>
        </w:rPr>
        <w:t>美容仪器类销量Top1</w:t>
      </w:r>
      <w:r>
        <w:rPr>
          <w:rFonts w:ascii="微软雅黑" w:eastAsia="微软雅黑" w:hAnsi="微软雅黑" w:hint="eastAsia"/>
          <w:sz w:val="21"/>
          <w:szCs w:val="21"/>
        </w:rPr>
        <w:t>，</w:t>
      </w:r>
      <w:r w:rsidRPr="003F55DC">
        <w:rPr>
          <w:rFonts w:ascii="微软雅黑" w:eastAsia="微软雅黑" w:hAnsi="微软雅黑" w:hint="eastAsia"/>
          <w:b/>
          <w:bCs/>
          <w:sz w:val="21"/>
          <w:szCs w:val="21"/>
        </w:rPr>
        <w:t>数码家电类销量Top5</w:t>
      </w:r>
      <w:r w:rsidR="003F55DC">
        <w:rPr>
          <w:rFonts w:ascii="微软雅黑" w:eastAsia="微软雅黑" w:hAnsi="微软雅黑" w:hint="eastAsia"/>
          <w:b/>
          <w:bCs/>
          <w:sz w:val="21"/>
          <w:szCs w:val="21"/>
        </w:rPr>
        <w:t>；</w:t>
      </w:r>
    </w:p>
    <w:p w14:paraId="155AC530" w14:textId="28C5E8FD" w:rsidR="003E3939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2022年Lazada 11.11大促首日</w:t>
      </w:r>
      <w:r w:rsidRPr="003F55DC">
        <w:rPr>
          <w:rFonts w:ascii="微软雅黑" w:eastAsia="微软雅黑" w:hAnsi="微软雅黑" w:hint="eastAsia"/>
          <w:b/>
          <w:bCs/>
          <w:sz w:val="21"/>
          <w:szCs w:val="21"/>
        </w:rPr>
        <w:t>跨境品牌热卖榜单Top4</w:t>
      </w:r>
      <w:r w:rsidR="003F55DC">
        <w:rPr>
          <w:rFonts w:ascii="微软雅黑" w:eastAsia="微软雅黑" w:hAnsi="微软雅黑" w:hint="eastAsia"/>
          <w:sz w:val="21"/>
          <w:szCs w:val="21"/>
        </w:rPr>
        <w:t>；</w:t>
      </w:r>
    </w:p>
    <w:p w14:paraId="564B8E0A" w14:textId="398BA0B6" w:rsidR="003E3939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2022年Shopee 12.12 大促（新加坡）</w:t>
      </w:r>
      <w:r w:rsidRPr="003F55DC">
        <w:rPr>
          <w:rFonts w:ascii="微软雅黑" w:eastAsia="微软雅黑" w:hAnsi="微软雅黑" w:hint="eastAsia"/>
          <w:b/>
          <w:bCs/>
          <w:sz w:val="21"/>
          <w:szCs w:val="21"/>
        </w:rPr>
        <w:t>美容仪器销量Top1</w:t>
      </w:r>
      <w:r w:rsidR="003F55DC">
        <w:rPr>
          <w:rFonts w:ascii="微软雅黑" w:eastAsia="微软雅黑" w:hAnsi="微软雅黑" w:hint="eastAsia"/>
          <w:sz w:val="21"/>
          <w:szCs w:val="21"/>
        </w:rPr>
        <w:t>；</w:t>
      </w:r>
    </w:p>
    <w:p w14:paraId="2B94FA0A" w14:textId="77777777" w:rsidR="003E3939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品牌的</w:t>
      </w:r>
      <w:proofErr w:type="gramStart"/>
      <w:r>
        <w:rPr>
          <w:rFonts w:ascii="微软雅黑" w:eastAsia="微软雅黑" w:hAnsi="微软雅黑"/>
          <w:sz w:val="21"/>
          <w:szCs w:val="21"/>
        </w:rPr>
        <w:t>入驻令</w:t>
      </w:r>
      <w:proofErr w:type="gramEnd"/>
      <w:r>
        <w:rPr>
          <w:rFonts w:ascii="微软雅黑" w:eastAsia="微软雅黑" w:hAnsi="微软雅黑"/>
          <w:sz w:val="21"/>
          <w:szCs w:val="21"/>
        </w:rPr>
        <w:t>马来西亚脱毛</w:t>
      </w:r>
      <w:proofErr w:type="gramStart"/>
      <w:r>
        <w:rPr>
          <w:rFonts w:ascii="微软雅黑" w:eastAsia="微软雅黑" w:hAnsi="微软雅黑"/>
          <w:sz w:val="21"/>
          <w:szCs w:val="21"/>
        </w:rPr>
        <w:t>仪市场</w:t>
      </w:r>
      <w:proofErr w:type="gramEnd"/>
      <w:r>
        <w:rPr>
          <w:rFonts w:ascii="微软雅黑" w:eastAsia="微软雅黑" w:hAnsi="微软雅黑"/>
          <w:sz w:val="21"/>
          <w:szCs w:val="21"/>
        </w:rPr>
        <w:t>得到整体提升，消费者从</w:t>
      </w:r>
      <w:proofErr w:type="spellStart"/>
      <w:r>
        <w:rPr>
          <w:rFonts w:ascii="微软雅黑" w:eastAsia="微软雅黑" w:hAnsi="微软雅黑"/>
          <w:sz w:val="21"/>
          <w:szCs w:val="21"/>
        </w:rPr>
        <w:t>Ulike</w:t>
      </w:r>
      <w:proofErr w:type="spellEnd"/>
      <w:r>
        <w:rPr>
          <w:rFonts w:ascii="微软雅黑" w:eastAsia="微软雅黑" w:hAnsi="微软雅黑"/>
          <w:sz w:val="21"/>
          <w:szCs w:val="21"/>
        </w:rPr>
        <w:t>开始，了解并接受高端脱毛仪，成功在市场植入“脱毛就用</w:t>
      </w:r>
      <w:proofErr w:type="spellStart"/>
      <w:r>
        <w:rPr>
          <w:rFonts w:ascii="微软雅黑" w:eastAsia="微软雅黑" w:hAnsi="微软雅黑"/>
          <w:sz w:val="21"/>
          <w:szCs w:val="21"/>
        </w:rPr>
        <w:t>Ulike</w:t>
      </w:r>
      <w:proofErr w:type="spellEnd"/>
      <w:r>
        <w:rPr>
          <w:rFonts w:ascii="微软雅黑" w:eastAsia="微软雅黑" w:hAnsi="微软雅黑"/>
          <w:sz w:val="21"/>
          <w:szCs w:val="21"/>
        </w:rPr>
        <w:t>”的心智。</w:t>
      </w:r>
    </w:p>
    <w:sectPr w:rsidR="003E39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659A" w14:textId="77777777" w:rsidR="00DF1F56" w:rsidRDefault="00DF1F56">
      <w:r>
        <w:separator/>
      </w:r>
    </w:p>
  </w:endnote>
  <w:endnote w:type="continuationSeparator" w:id="0">
    <w:p w14:paraId="22F74C67" w14:textId="77777777" w:rsidR="00DF1F56" w:rsidRDefault="00DF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1C56" w14:textId="77777777" w:rsidR="003E3939" w:rsidRDefault="00000000">
    <w:pPr>
      <w:pStyle w:val="a9"/>
      <w:framePr w:wrap="around" w:vAnchor="text" w:hAnchor="margin" w:xAlign="right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>
      <w:rPr>
        <w:rStyle w:val="af2"/>
      </w:rPr>
      <w:t>1</w:t>
    </w:r>
    <w:r>
      <w:fldChar w:fldCharType="end"/>
    </w:r>
  </w:p>
  <w:p w14:paraId="6D12F4FE" w14:textId="77777777" w:rsidR="003E3939" w:rsidRDefault="003E393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D40E" w14:textId="77777777" w:rsidR="003E3939" w:rsidRDefault="003E3939">
    <w:pPr>
      <w:pStyle w:val="a9"/>
      <w:framePr w:wrap="around" w:vAnchor="text" w:hAnchor="margin" w:xAlign="right" w:y="1"/>
      <w:rPr>
        <w:rStyle w:val="af2"/>
      </w:rPr>
    </w:pPr>
  </w:p>
  <w:p w14:paraId="625BE11E" w14:textId="77777777" w:rsidR="003E3939" w:rsidRDefault="003E3939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309F" w14:textId="77777777" w:rsidR="003E3939" w:rsidRDefault="003E39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A985" w14:textId="77777777" w:rsidR="00DF1F56" w:rsidRDefault="00DF1F56">
      <w:r>
        <w:separator/>
      </w:r>
    </w:p>
  </w:footnote>
  <w:footnote w:type="continuationSeparator" w:id="0">
    <w:p w14:paraId="6EA44F98" w14:textId="77777777" w:rsidR="00DF1F56" w:rsidRDefault="00DF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38D0" w14:textId="77777777" w:rsidR="003E3939" w:rsidRDefault="003E393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19CB" w14:textId="77777777" w:rsidR="003E3939" w:rsidRDefault="00000000">
    <w:pPr>
      <w:pStyle w:val="aa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643449ED" wp14:editId="4504E795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13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07C5" w14:textId="77777777" w:rsidR="003E3939" w:rsidRDefault="003E393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2EB3"/>
    <w:multiLevelType w:val="multilevel"/>
    <w:tmpl w:val="13D32EB3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1124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g5NzY4M2ZiMTQxZTlmODdjMzQzOTY1ZDk1YzBjN2MifQ=="/>
  </w:docVars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393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3F55DC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05C16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DF1F56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  <w:rsid w:val="12E0274A"/>
    <w:rsid w:val="597E4543"/>
    <w:rsid w:val="6182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8539088"/>
  <w15:docId w15:val="{EAB3DB95-C3B3-402E-9674-94783FAA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ody Text Indent"/>
    <w:basedOn w:val="a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6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a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cs="Times New Roman"/>
      <w:szCs w:val="20"/>
    </w:rPr>
  </w:style>
  <w:style w:type="paragraph" w:styleId="ac">
    <w:name w:val="Title"/>
    <w:basedOn w:val="a"/>
    <w:link w:val="ad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page number"/>
    <w:basedOn w:val="a0"/>
  </w:style>
  <w:style w:type="character" w:styleId="af3">
    <w:name w:val="Emphasis"/>
    <w:basedOn w:val="a0"/>
    <w:qFormat/>
    <w:rPr>
      <w:i/>
    </w:rPr>
  </w:style>
  <w:style w:type="character" w:styleId="af4">
    <w:name w:val="Hyperlink"/>
    <w:basedOn w:val="a0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标题 字符"/>
    <w:basedOn w:val="a0"/>
    <w:link w:val="ac"/>
    <w:rPr>
      <w:b/>
      <w:sz w:val="28"/>
      <w:lang w:eastAsia="en-US"/>
    </w:rPr>
  </w:style>
  <w:style w:type="character" w:customStyle="1" w:styleId="bottom1">
    <w:name w:val="bottom1"/>
    <w:basedOn w:val="a0"/>
    <w:rPr>
      <w:color w:val="6E6E6E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paragraph" w:styleId="af6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7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宋体" w:hAnsi="宋体" w:cs="宋体"/>
      <w:b/>
      <w:bCs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3F5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inpianchang.com/a12362297?token=4GmPtC2HmcUP2qg2Vg39TXt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E7F048-142E-8F4B-9DD3-B0DEAF64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254</Words>
  <Characters>1448</Characters>
  <Application>Microsoft Office Word</Application>
  <DocSecurity>0</DocSecurity>
  <Lines>12</Lines>
  <Paragraphs>3</Paragraphs>
  <ScaleCrop>false</ScaleCrop>
  <Company>WWW.YlmF.CoM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Admin</cp:lastModifiedBy>
  <cp:revision>2</cp:revision>
  <cp:lastPrinted>2012-10-11T08:46:00Z</cp:lastPrinted>
  <dcterms:created xsi:type="dcterms:W3CDTF">2023-02-17T02:21:00Z</dcterms:created>
  <dcterms:modified xsi:type="dcterms:W3CDTF">2023-02-17T02:21:00Z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750D9052247E42D7889A5ECD7A41D7F4</vt:lpwstr>
  </property>
</Properties>
</file>