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1E2D2EC" w14:textId="77777777" w:rsidR="00B62A43" w:rsidRDefault="00B62A43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B62A43">
        <w:rPr>
          <w:rFonts w:ascii="微软雅黑" w:eastAsia="微软雅黑" w:hAnsi="微软雅黑" w:cs="Times New Roman"/>
          <w:b/>
          <w:sz w:val="32"/>
          <w:szCs w:val="32"/>
        </w:rPr>
        <w:t>雷克萨斯《生活感享季》NX特辑</w:t>
      </w:r>
    </w:p>
    <w:p w14:paraId="0B14D8D6" w14:textId="6BB911AC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46EB7" w:rsidRPr="00452C13">
        <w:rPr>
          <w:rFonts w:ascii="微软雅黑" w:eastAsia="微软雅黑" w:hAnsi="微软雅黑"/>
          <w:sz w:val="21"/>
          <w:szCs w:val="21"/>
        </w:rPr>
        <w:t>丰田汽车（中国）投资有限公司</w:t>
      </w:r>
    </w:p>
    <w:p w14:paraId="39CF38F3" w14:textId="3E31CC71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46EB7">
        <w:rPr>
          <w:rFonts w:ascii="微软雅黑" w:eastAsia="微软雅黑" w:hAnsi="微软雅黑" w:hint="eastAsia"/>
          <w:sz w:val="21"/>
          <w:szCs w:val="21"/>
        </w:rPr>
        <w:t>汽车</w:t>
      </w:r>
      <w:r w:rsidR="006053F3" w:rsidRPr="006053F3">
        <w:rPr>
          <w:rFonts w:ascii="微软雅黑" w:eastAsia="微软雅黑" w:hAnsi="微软雅黑"/>
          <w:sz w:val="21"/>
          <w:szCs w:val="21"/>
        </w:rPr>
        <w:t>行业</w:t>
      </w:r>
    </w:p>
    <w:p w14:paraId="5DC88663" w14:textId="0B19E7AD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31B4F" w:rsidRPr="00131B4F">
        <w:rPr>
          <w:rFonts w:ascii="微软雅黑" w:eastAsia="微软雅黑" w:hAnsi="微软雅黑"/>
          <w:sz w:val="21"/>
          <w:szCs w:val="21"/>
        </w:rPr>
        <w:t>2022.0</w:t>
      </w:r>
      <w:r w:rsidR="00B62A43">
        <w:rPr>
          <w:rFonts w:ascii="微软雅黑" w:eastAsia="微软雅黑" w:hAnsi="微软雅黑"/>
          <w:sz w:val="21"/>
          <w:szCs w:val="21"/>
        </w:rPr>
        <w:t>9</w:t>
      </w:r>
      <w:r w:rsidR="00131B4F" w:rsidRPr="00131B4F">
        <w:rPr>
          <w:rFonts w:ascii="微软雅黑" w:eastAsia="微软雅黑" w:hAnsi="微软雅黑"/>
          <w:sz w:val="21"/>
          <w:szCs w:val="21"/>
        </w:rPr>
        <w:t>.</w:t>
      </w:r>
      <w:r w:rsidR="00B62A43">
        <w:rPr>
          <w:rFonts w:ascii="微软雅黑" w:eastAsia="微软雅黑" w:hAnsi="微软雅黑"/>
          <w:sz w:val="21"/>
          <w:szCs w:val="21"/>
        </w:rPr>
        <w:t>2</w:t>
      </w:r>
      <w:r w:rsidR="00131B4F" w:rsidRPr="00131B4F">
        <w:rPr>
          <w:rFonts w:ascii="微软雅黑" w:eastAsia="微软雅黑" w:hAnsi="微软雅黑"/>
          <w:sz w:val="21"/>
          <w:szCs w:val="21"/>
        </w:rPr>
        <w:t>5-</w:t>
      </w:r>
      <w:r w:rsidR="00B62A43">
        <w:rPr>
          <w:rFonts w:ascii="微软雅黑" w:eastAsia="微软雅黑" w:hAnsi="微软雅黑"/>
          <w:sz w:val="21"/>
          <w:szCs w:val="21"/>
        </w:rPr>
        <w:t>10.30</w:t>
      </w:r>
    </w:p>
    <w:p w14:paraId="1F6E17B5" w14:textId="3DE4812F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F356A1" w:rsidRPr="00F356A1">
        <w:rPr>
          <w:rFonts w:ascii="微软雅黑" w:eastAsia="微软雅黑" w:hAnsi="微软雅黑" w:hint="eastAsia"/>
          <w:sz w:val="21"/>
          <w:szCs w:val="21"/>
        </w:rPr>
        <w:t>短视频营销类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FEEE9B3" w14:textId="77777777" w:rsidR="00B62A43" w:rsidRPr="00B62A43" w:rsidRDefault="00B62A43" w:rsidP="00B62A4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62A43">
        <w:rPr>
          <w:rFonts w:ascii="微软雅黑" w:eastAsia="微软雅黑" w:hAnsi="微软雅黑"/>
          <w:sz w:val="21"/>
          <w:szCs w:val="21"/>
        </w:rPr>
        <w:t>全新一代NX改款车型上市已超过半年，传播声量逐渐减弱，销售势能随之衰减。</w:t>
      </w:r>
    </w:p>
    <w:p w14:paraId="45ADAE94" w14:textId="77777777" w:rsidR="00B62A43" w:rsidRDefault="00B62A43" w:rsidP="00B62A4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62A43">
        <w:rPr>
          <w:rFonts w:ascii="微软雅黑" w:eastAsia="微软雅黑" w:hAnsi="微软雅黑"/>
          <w:sz w:val="21"/>
          <w:szCs w:val="21"/>
        </w:rPr>
        <w:t>面对呈下降趋势的传播周期，我们需要逆势而上，发出新的声音，制造新的传播能量，形成新的销售势能转化。</w:t>
      </w:r>
    </w:p>
    <w:p w14:paraId="3751F760" w14:textId="360A56B8" w:rsidR="000631F9" w:rsidRPr="002C2690" w:rsidRDefault="000631F9" w:rsidP="00B62A4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4A2A6C6" w14:textId="0E9F7F88" w:rsidR="00131B4F" w:rsidRPr="00F356A1" w:rsidRDefault="00071A08" w:rsidP="00071A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356A1">
        <w:rPr>
          <w:rFonts w:ascii="微软雅黑" w:eastAsia="微软雅黑" w:hAnsi="微软雅黑"/>
          <w:sz w:val="21"/>
          <w:szCs w:val="21"/>
        </w:rPr>
        <w:t>给予经销商日常宣传支持，进一步提升区域关注度，强化产品力价值吸引目标人群到店，最大化的促使销售提升</w:t>
      </w:r>
      <w:r w:rsidR="004D1788" w:rsidRPr="00F356A1">
        <w:rPr>
          <w:rFonts w:ascii="微软雅黑" w:eastAsia="微软雅黑" w:hAnsi="微软雅黑" w:hint="eastAsia"/>
          <w:sz w:val="21"/>
          <w:szCs w:val="21"/>
        </w:rPr>
        <w:t>；</w:t>
      </w:r>
      <w:r w:rsidR="00131B4F" w:rsidRPr="00F356A1">
        <w:rPr>
          <w:rFonts w:ascii="微软雅黑" w:eastAsia="微软雅黑" w:hAnsi="微软雅黑"/>
          <w:sz w:val="21"/>
          <w:szCs w:val="21"/>
        </w:rPr>
        <w:t>强化用户情感共鸣，维护品牌形象</w:t>
      </w:r>
      <w:r w:rsidR="00F356A1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5C8BC5C5" w:rsidR="00B5241D" w:rsidRPr="002C2690" w:rsidRDefault="000631F9" w:rsidP="00131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63087C8" w14:textId="77777777" w:rsidR="004D0E6B" w:rsidRPr="004D0E6B" w:rsidRDefault="004D0E6B" w:rsidP="004F31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0E6B">
        <w:rPr>
          <w:rFonts w:ascii="微软雅黑" w:eastAsia="微软雅黑" w:hAnsi="微软雅黑"/>
          <w:sz w:val="21"/>
          <w:szCs w:val="21"/>
        </w:rPr>
        <w:t>当每个人、每个品牌都急于表达自我的时候，发出真实有效的声音，就变得尤为重要。</w:t>
      </w:r>
    </w:p>
    <w:p w14:paraId="3ED60150" w14:textId="77777777" w:rsidR="004D0E6B" w:rsidRPr="004D0E6B" w:rsidRDefault="004D0E6B" w:rsidP="004D0E6B">
      <w:pPr>
        <w:spacing w:before="100" w:beforeAutospacing="1" w:after="100" w:afterAutospacing="1"/>
        <w:ind w:firstLineChars="250" w:firstLine="525"/>
        <w:textAlignment w:val="baseline"/>
        <w:rPr>
          <w:rFonts w:ascii="微软雅黑" w:eastAsia="微软雅黑" w:hAnsi="微软雅黑"/>
          <w:sz w:val="21"/>
          <w:szCs w:val="21"/>
        </w:rPr>
      </w:pPr>
      <w:r w:rsidRPr="004D0E6B">
        <w:rPr>
          <w:rFonts w:ascii="微软雅黑" w:eastAsia="微软雅黑" w:hAnsi="微软雅黑"/>
          <w:sz w:val="21"/>
          <w:szCs w:val="21"/>
        </w:rPr>
        <w:t>1.对生活的回应：不做虚假的广告，只呈现真实的美好，以车主的旅行生活VLOG为主线，呈现阳光、沙滩、冲浪等多种元素，激发用户的期待与向往。</w:t>
      </w:r>
    </w:p>
    <w:p w14:paraId="32FD2511" w14:textId="77777777" w:rsidR="004D0E6B" w:rsidRPr="004D0E6B" w:rsidRDefault="004D0E6B" w:rsidP="004D0E6B">
      <w:pPr>
        <w:spacing w:before="100" w:beforeAutospacing="1" w:after="100" w:afterAutospacing="1"/>
        <w:ind w:firstLineChars="250" w:firstLine="525"/>
        <w:textAlignment w:val="baseline"/>
        <w:rPr>
          <w:rFonts w:ascii="微软雅黑" w:eastAsia="微软雅黑" w:hAnsi="微软雅黑"/>
          <w:sz w:val="21"/>
          <w:szCs w:val="21"/>
        </w:rPr>
      </w:pPr>
      <w:r w:rsidRPr="004D0E6B">
        <w:rPr>
          <w:rFonts w:ascii="微软雅黑" w:eastAsia="微软雅黑" w:hAnsi="微软雅黑"/>
          <w:sz w:val="21"/>
          <w:szCs w:val="21"/>
        </w:rPr>
        <w:t>2.品牌IP化运营：“ON THE ROAD”自推出之后，已经来到第3年，时间推移，品牌IP也需要自我升级，“LIVE THE LIFE”，带着生活的所有向往奔赴远方，通过持续不断的优质内容输出，构建有体系、有特色的营销IP，形成稳定的用户群，催化传播和销售转化。</w:t>
      </w:r>
    </w:p>
    <w:p w14:paraId="3483D033" w14:textId="77777777" w:rsidR="004D0E6B" w:rsidRPr="004D0E6B" w:rsidRDefault="004D0E6B" w:rsidP="004D0E6B">
      <w:pPr>
        <w:spacing w:before="100" w:beforeAutospacing="1" w:after="100" w:afterAutospacing="1"/>
        <w:ind w:firstLineChars="250" w:firstLine="525"/>
        <w:textAlignment w:val="baseline"/>
        <w:rPr>
          <w:rFonts w:ascii="微软雅黑" w:eastAsia="微软雅黑" w:hAnsi="微软雅黑"/>
          <w:sz w:val="21"/>
          <w:szCs w:val="21"/>
        </w:rPr>
      </w:pPr>
      <w:r w:rsidRPr="004D0E6B">
        <w:rPr>
          <w:rFonts w:ascii="微软雅黑" w:eastAsia="微软雅黑" w:hAnsi="微软雅黑"/>
          <w:sz w:val="21"/>
          <w:szCs w:val="21"/>
        </w:rPr>
        <w:t>3.构建传播矩阵：车型VLOG、短视频、花絮视频、平面海报、九宫格等不同形式的传播物料，精准投放在短视频平台、朋友圈等相应的平台，有效触达目标群体，构建传播矩阵，形成传播合力。</w:t>
      </w:r>
    </w:p>
    <w:p w14:paraId="301F4A9D" w14:textId="3FD6F1E5" w:rsidR="00C72752" w:rsidRPr="004D0E6B" w:rsidRDefault="004D0E6B" w:rsidP="004D0E6B">
      <w:pPr>
        <w:spacing w:before="100" w:beforeAutospacing="1" w:after="100" w:afterAutospacing="1"/>
        <w:ind w:firstLineChars="250" w:firstLine="525"/>
        <w:textAlignment w:val="baseline"/>
        <w:rPr>
          <w:rFonts w:ascii="微软雅黑" w:eastAsia="微软雅黑" w:hAnsi="微软雅黑"/>
          <w:sz w:val="21"/>
          <w:szCs w:val="21"/>
        </w:rPr>
      </w:pPr>
      <w:r w:rsidRPr="004D0E6B">
        <w:rPr>
          <w:rFonts w:ascii="微软雅黑" w:eastAsia="微软雅黑" w:hAnsi="微软雅黑"/>
          <w:sz w:val="21"/>
          <w:szCs w:val="21"/>
        </w:rPr>
        <w:t>4.多元潮流元素的应用：在潮流之前，率先在VLOG视频中，表现冲浪、骑行等潮酷运动，吸引精准的圈层的人群，并随之破圈，让车生活与运动相互借势，相辅相成。</w:t>
      </w:r>
    </w:p>
    <w:p w14:paraId="0413AEA7" w14:textId="0CE39629" w:rsidR="00B5241D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B0766DB" w14:textId="1523789E" w:rsidR="00071A08" w:rsidRPr="00F32823" w:rsidRDefault="00071A08" w:rsidP="00F3282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32823">
        <w:rPr>
          <w:rFonts w:ascii="微软雅黑" w:eastAsia="微软雅黑" w:hAnsi="微软雅黑"/>
          <w:sz w:val="21"/>
          <w:szCs w:val="21"/>
        </w:rPr>
        <w:t>经销商自媒体/区域媒体最大化传播-有节奏有步骤发布</w:t>
      </w:r>
      <w:r w:rsidR="004D1788" w:rsidRPr="00F32823">
        <w:rPr>
          <w:rFonts w:ascii="微软雅黑" w:eastAsia="微软雅黑" w:hAnsi="微软雅黑" w:hint="eastAsia"/>
          <w:sz w:val="21"/>
          <w:szCs w:val="21"/>
        </w:rPr>
        <w:t>，</w:t>
      </w:r>
      <w:r w:rsidR="004D1788" w:rsidRPr="00F32823">
        <w:rPr>
          <w:rFonts w:ascii="微软雅黑" w:eastAsia="微软雅黑" w:hAnsi="微软雅黑"/>
          <w:sz w:val="21"/>
          <w:szCs w:val="21"/>
        </w:rPr>
        <w:t>引发消费者关注</w:t>
      </w:r>
      <w:r w:rsidR="004D1788" w:rsidRPr="00F32823">
        <w:rPr>
          <w:rFonts w:ascii="微软雅黑" w:eastAsia="微软雅黑" w:hAnsi="微软雅黑" w:hint="eastAsia"/>
          <w:sz w:val="21"/>
          <w:szCs w:val="21"/>
        </w:rPr>
        <w:t>针对核心人群，传递NX全价值链口碑，扩大认可度、喜爱度</w:t>
      </w:r>
      <w:r w:rsidR="00F356A1" w:rsidRPr="00F32823">
        <w:rPr>
          <w:rFonts w:ascii="微软雅黑" w:eastAsia="微软雅黑" w:hAnsi="微软雅黑" w:hint="eastAsia"/>
          <w:sz w:val="21"/>
          <w:szCs w:val="21"/>
        </w:rPr>
        <w:t>。</w:t>
      </w:r>
    </w:p>
    <w:p w14:paraId="184FD822" w14:textId="29CECF5F" w:rsidR="004D1788" w:rsidRDefault="004D1788" w:rsidP="004D1788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4D1788">
        <w:rPr>
          <w:rFonts w:ascii="微软雅黑" w:eastAsia="微软雅黑" w:hAnsi="微软雅黑"/>
          <w:szCs w:val="21"/>
        </w:rPr>
        <w:lastRenderedPageBreak/>
        <w:t>以系列静态海报，经销商朋友圈系列发布，引发消费者关注</w:t>
      </w:r>
      <w:r w:rsidR="006F2E18">
        <w:rPr>
          <w:rFonts w:ascii="微软雅黑" w:eastAsia="微软雅黑" w:hAnsi="微软雅黑" w:hint="eastAsia"/>
          <w:szCs w:val="21"/>
        </w:rPr>
        <w:t>；</w:t>
      </w:r>
    </w:p>
    <w:p w14:paraId="7D4C6753" w14:textId="47E7B600" w:rsidR="004D1788" w:rsidRDefault="004D1788" w:rsidP="004D1788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4D1788">
        <w:rPr>
          <w:rFonts w:ascii="微软雅黑" w:eastAsia="微软雅黑" w:hAnsi="微软雅黑"/>
          <w:szCs w:val="21"/>
        </w:rPr>
        <w:t>以动态视频，进一步强化产品力优势</w:t>
      </w:r>
      <w:r>
        <w:rPr>
          <w:rFonts w:ascii="微软雅黑" w:eastAsia="微软雅黑" w:hAnsi="微软雅黑" w:hint="eastAsia"/>
          <w:szCs w:val="21"/>
        </w:rPr>
        <w:t>；</w:t>
      </w:r>
    </w:p>
    <w:p w14:paraId="12D140ED" w14:textId="6E001B48" w:rsidR="00A91B32" w:rsidRPr="00F356A1" w:rsidRDefault="004D1788" w:rsidP="007270CB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4D1788">
        <w:rPr>
          <w:rFonts w:ascii="微软雅黑" w:eastAsia="微软雅黑" w:hAnsi="微软雅黑"/>
          <w:szCs w:val="21"/>
        </w:rPr>
        <w:t>贴合生活方式的完整版素材</w:t>
      </w:r>
      <w:r>
        <w:rPr>
          <w:rFonts w:ascii="微软雅黑" w:eastAsia="微软雅黑" w:hAnsi="微软雅黑" w:hint="eastAsia"/>
          <w:szCs w:val="21"/>
        </w:rPr>
        <w:t>，</w:t>
      </w:r>
      <w:r w:rsidRPr="004D1788">
        <w:rPr>
          <w:rFonts w:ascii="微软雅黑" w:eastAsia="微软雅黑" w:hAnsi="微软雅黑"/>
          <w:szCs w:val="21"/>
        </w:rPr>
        <w:t>加深人群关联度进行本次系列传播的收官</w:t>
      </w:r>
      <w:r w:rsidR="00F356A1">
        <w:rPr>
          <w:rFonts w:ascii="微软雅黑" w:eastAsia="微软雅黑" w:hAnsi="微软雅黑" w:hint="eastAsia"/>
          <w:szCs w:val="21"/>
        </w:rPr>
        <w:t>。</w:t>
      </w:r>
    </w:p>
    <w:p w14:paraId="3EC94C59" w14:textId="442F4F9C" w:rsidR="00A42267" w:rsidRDefault="00F356A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0" distR="0" wp14:anchorId="42CEF2C1" wp14:editId="5FA547B7">
            <wp:extent cx="5720715" cy="20948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788" w:rsidRPr="004D1788">
        <w:rPr>
          <w:noProof/>
        </w:rPr>
        <w:t xml:space="preserve">  </w:t>
      </w:r>
      <w:r w:rsidR="004D1788">
        <w:rPr>
          <w:noProof/>
        </w:rPr>
        <w:t xml:space="preserve"> </w:t>
      </w:r>
      <w:r w:rsidR="004D1788" w:rsidRPr="004D17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EDAE77" wp14:editId="659BB64A">
            <wp:extent cx="5720715" cy="19138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EA53D7" wp14:editId="4FC259E9">
            <wp:extent cx="5720715" cy="29140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D2E49" w14:textId="5283CF51" w:rsidR="00AD4E4F" w:rsidRDefault="00A4226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42267">
        <w:rPr>
          <w:rFonts w:ascii="微软雅黑" w:eastAsia="微软雅黑" w:hAnsi="微软雅黑"/>
          <w:sz w:val="21"/>
          <w:szCs w:val="21"/>
        </w:rPr>
        <w:t>视频网站链接：</w:t>
      </w:r>
      <w:hyperlink r:id="rId11" w:history="1">
        <w:r w:rsidR="00F32823" w:rsidRPr="00951467">
          <w:rPr>
            <w:rStyle w:val="a5"/>
            <w:rFonts w:ascii="微软雅黑" w:eastAsia="微软雅黑" w:hAnsi="微软雅黑"/>
            <w:sz w:val="21"/>
            <w:szCs w:val="21"/>
          </w:rPr>
          <w:t>https://v.qq.com/x/page/j33677x4ca7.html</w:t>
        </w:r>
      </w:hyperlink>
      <w:r w:rsidR="00F32823">
        <w:rPr>
          <w:rFonts w:ascii="微软雅黑" w:eastAsia="微软雅黑" w:hAnsi="微软雅黑"/>
          <w:sz w:val="21"/>
          <w:szCs w:val="21"/>
        </w:rPr>
        <w:t xml:space="preserve"> </w:t>
      </w:r>
    </w:p>
    <w:p w14:paraId="501B2660" w14:textId="00CFDF4F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B9536AB" w14:textId="0CD708C3" w:rsidR="00990279" w:rsidRDefault="00990279" w:rsidP="00B62A4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1</w:t>
      </w:r>
      <w:r>
        <w:rPr>
          <w:rFonts w:ascii="微软雅黑" w:eastAsia="微软雅黑" w:hAnsi="微软雅黑"/>
        </w:rPr>
        <w:t>.</w:t>
      </w:r>
      <w:r w:rsidR="00B62A43">
        <w:rPr>
          <w:rFonts w:ascii="微软雅黑" w:eastAsia="微软雅黑" w:hAnsi="微软雅黑" w:hint="eastAsia"/>
        </w:rPr>
        <w:t>项目自上线以来，</w:t>
      </w:r>
      <w:r w:rsidR="00ED258B" w:rsidRPr="00ED258B">
        <w:rPr>
          <w:rFonts w:ascii="微软雅黑" w:eastAsia="微软雅黑" w:hAnsi="微软雅黑" w:hint="eastAsia"/>
        </w:rPr>
        <w:t>深受经销商伙伴的欢迎，最大化使用自媒体平台进行宣传，以最小的预算创造最大化的关注。</w:t>
      </w:r>
      <w:r w:rsidRPr="00990279">
        <w:rPr>
          <w:rFonts w:ascii="微软雅黑" w:eastAsia="微软雅黑" w:hAnsi="微软雅黑" w:hint="eastAsia"/>
        </w:rPr>
        <w:t>累计观看</w:t>
      </w:r>
      <w:r w:rsidRPr="00990279">
        <w:rPr>
          <w:rFonts w:ascii="微软雅黑" w:eastAsia="微软雅黑" w:hAnsi="微软雅黑"/>
        </w:rPr>
        <w:t>/</w:t>
      </w:r>
      <w:r w:rsidRPr="00990279">
        <w:rPr>
          <w:rFonts w:ascii="微软雅黑" w:eastAsia="微软雅黑" w:hAnsi="微软雅黑" w:hint="eastAsia"/>
        </w:rPr>
        <w:t>点阅量超</w:t>
      </w:r>
      <w:r>
        <w:rPr>
          <w:rFonts w:ascii="微软雅黑" w:eastAsia="微软雅黑" w:hAnsi="微软雅黑" w:hint="eastAsia"/>
        </w:rPr>
        <w:t>过</w:t>
      </w:r>
      <w:r w:rsidRPr="00990279">
        <w:rPr>
          <w:rFonts w:ascii="微软雅黑" w:eastAsia="微软雅黑" w:hAnsi="微软雅黑" w:hint="eastAsia"/>
        </w:rPr>
        <w:t>百万</w:t>
      </w:r>
      <w:r>
        <w:rPr>
          <w:rFonts w:ascii="微软雅黑" w:eastAsia="微软雅黑" w:hAnsi="微软雅黑" w:hint="eastAsia"/>
        </w:rPr>
        <w:t>。</w:t>
      </w:r>
    </w:p>
    <w:p w14:paraId="6C114597" w14:textId="3C3E8A42" w:rsidR="00B62A43" w:rsidRPr="00134061" w:rsidRDefault="00990279" w:rsidP="00B62A43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2.</w:t>
      </w:r>
      <w:r w:rsidR="00B62A43">
        <w:rPr>
          <w:rFonts w:ascii="微软雅黑" w:eastAsia="微软雅黑" w:hAnsi="微软雅黑" w:hint="eastAsia"/>
        </w:rPr>
        <w:t>在车主群体内形成广泛的自发传播，受到雷克萨斯品牌方和目标受众的一致好评。</w:t>
      </w:r>
    </w:p>
    <w:p w14:paraId="5F62C0FD" w14:textId="0D3B7B52" w:rsidR="00847B24" w:rsidRPr="00511464" w:rsidRDefault="006F2E18" w:rsidP="001D4CA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F31B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F2D7547" wp14:editId="6A283DBF">
            <wp:extent cx="4246033" cy="4014148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415" cy="404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1B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DF6B807" wp14:editId="3CFECA12">
            <wp:extent cx="2619375" cy="1388110"/>
            <wp:effectExtent l="0" t="0" r="952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2AA3">
        <w:rPr>
          <w:noProof/>
        </w:rPr>
        <w:drawing>
          <wp:inline distT="0" distB="0" distL="0" distR="0" wp14:anchorId="64A62B14" wp14:editId="55CF9DA5">
            <wp:extent cx="2638978" cy="122560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415" cy="123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AA3" w:rsidRPr="001F2AA3">
        <w:rPr>
          <w:noProof/>
        </w:rPr>
        <w:t xml:space="preserve"> </w:t>
      </w:r>
    </w:p>
    <w:sectPr w:rsidR="00847B24" w:rsidRPr="00511464" w:rsidSect="00970C56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FA2C7" w14:textId="77777777" w:rsidR="009F7421" w:rsidRDefault="009F7421">
      <w:r>
        <w:separator/>
      </w:r>
    </w:p>
  </w:endnote>
  <w:endnote w:type="continuationSeparator" w:id="0">
    <w:p w14:paraId="4E237806" w14:textId="77777777" w:rsidR="009F7421" w:rsidRDefault="009F7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CB9FD" w14:textId="77777777" w:rsidR="009F7421" w:rsidRDefault="009F7421">
      <w:r>
        <w:separator/>
      </w:r>
    </w:p>
  </w:footnote>
  <w:footnote w:type="continuationSeparator" w:id="0">
    <w:p w14:paraId="66ABFF50" w14:textId="77777777" w:rsidR="009F7421" w:rsidRDefault="009F7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8BE6819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682F16"/>
    <w:multiLevelType w:val="hybridMultilevel"/>
    <w:tmpl w:val="957E99A8"/>
    <w:lvl w:ilvl="0" w:tplc="E6503156">
      <w:start w:val="1"/>
      <w:numFmt w:val="bullet"/>
      <w:lvlText w:val="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CC55D8F"/>
    <w:multiLevelType w:val="hybridMultilevel"/>
    <w:tmpl w:val="B3AC6B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94D7EC5"/>
    <w:multiLevelType w:val="hybridMultilevel"/>
    <w:tmpl w:val="5688326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E0956F3"/>
    <w:multiLevelType w:val="hybridMultilevel"/>
    <w:tmpl w:val="D46E1A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1"/>
  </w:num>
  <w:num w:numId="2" w16cid:durableId="774515707">
    <w:abstractNumId w:val="10"/>
  </w:num>
  <w:num w:numId="3" w16cid:durableId="973025076">
    <w:abstractNumId w:val="2"/>
  </w:num>
  <w:num w:numId="4" w16cid:durableId="1111319557">
    <w:abstractNumId w:val="7"/>
  </w:num>
  <w:num w:numId="5" w16cid:durableId="1959337885">
    <w:abstractNumId w:val="0"/>
  </w:num>
  <w:num w:numId="6" w16cid:durableId="368534114">
    <w:abstractNumId w:val="20"/>
  </w:num>
  <w:num w:numId="7" w16cid:durableId="186678031">
    <w:abstractNumId w:val="18"/>
  </w:num>
  <w:num w:numId="8" w16cid:durableId="955213234">
    <w:abstractNumId w:val="14"/>
  </w:num>
  <w:num w:numId="9" w16cid:durableId="1446458723">
    <w:abstractNumId w:val="13"/>
  </w:num>
  <w:num w:numId="10" w16cid:durableId="1666014210">
    <w:abstractNumId w:val="12"/>
  </w:num>
  <w:num w:numId="11" w16cid:durableId="1052466764">
    <w:abstractNumId w:val="16"/>
  </w:num>
  <w:num w:numId="12" w16cid:durableId="1210269062">
    <w:abstractNumId w:val="19"/>
  </w:num>
  <w:num w:numId="13" w16cid:durableId="446655586">
    <w:abstractNumId w:val="9"/>
  </w:num>
  <w:num w:numId="14" w16cid:durableId="605427197">
    <w:abstractNumId w:val="17"/>
  </w:num>
  <w:num w:numId="15" w16cid:durableId="173688514">
    <w:abstractNumId w:val="3"/>
  </w:num>
  <w:num w:numId="16" w16cid:durableId="1099524474">
    <w:abstractNumId w:val="6"/>
  </w:num>
  <w:num w:numId="17" w16cid:durableId="1754476038">
    <w:abstractNumId w:val="1"/>
  </w:num>
  <w:num w:numId="18" w16cid:durableId="1603217821">
    <w:abstractNumId w:val="8"/>
  </w:num>
  <w:num w:numId="19" w16cid:durableId="1198858612">
    <w:abstractNumId w:val="4"/>
  </w:num>
  <w:num w:numId="20" w16cid:durableId="1142381065">
    <w:abstractNumId w:val="15"/>
  </w:num>
  <w:num w:numId="21" w16cid:durableId="10077063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A08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1B4F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D4CA7"/>
    <w:rsid w:val="001E12DA"/>
    <w:rsid w:val="001E1BDF"/>
    <w:rsid w:val="001E38F1"/>
    <w:rsid w:val="001E6133"/>
    <w:rsid w:val="001F17F1"/>
    <w:rsid w:val="001F2AA3"/>
    <w:rsid w:val="001F36FC"/>
    <w:rsid w:val="001F4270"/>
    <w:rsid w:val="001F720A"/>
    <w:rsid w:val="0020428C"/>
    <w:rsid w:val="0020719F"/>
    <w:rsid w:val="0020726A"/>
    <w:rsid w:val="002208F6"/>
    <w:rsid w:val="0022117C"/>
    <w:rsid w:val="0023746F"/>
    <w:rsid w:val="002405B6"/>
    <w:rsid w:val="00246EB7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2E16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45FF"/>
    <w:rsid w:val="004A27C4"/>
    <w:rsid w:val="004A4904"/>
    <w:rsid w:val="004C539E"/>
    <w:rsid w:val="004D0E6B"/>
    <w:rsid w:val="004D1788"/>
    <w:rsid w:val="004D3EF9"/>
    <w:rsid w:val="004D53A9"/>
    <w:rsid w:val="004E459E"/>
    <w:rsid w:val="004E704D"/>
    <w:rsid w:val="004F1372"/>
    <w:rsid w:val="004F1399"/>
    <w:rsid w:val="004F31BF"/>
    <w:rsid w:val="004F7523"/>
    <w:rsid w:val="005002D8"/>
    <w:rsid w:val="00504C23"/>
    <w:rsid w:val="00506B17"/>
    <w:rsid w:val="00507EB8"/>
    <w:rsid w:val="00511464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4B43"/>
    <w:rsid w:val="005B6389"/>
    <w:rsid w:val="005C011B"/>
    <w:rsid w:val="005C16B2"/>
    <w:rsid w:val="005D1BBB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2E18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189D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E3F88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3C65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0279"/>
    <w:rsid w:val="00993AA4"/>
    <w:rsid w:val="0099692F"/>
    <w:rsid w:val="009B0E2C"/>
    <w:rsid w:val="009B796F"/>
    <w:rsid w:val="009C6E37"/>
    <w:rsid w:val="009D5BD0"/>
    <w:rsid w:val="009E0D6A"/>
    <w:rsid w:val="009E6D94"/>
    <w:rsid w:val="009F7421"/>
    <w:rsid w:val="009F7D3B"/>
    <w:rsid w:val="00A01E86"/>
    <w:rsid w:val="00A03263"/>
    <w:rsid w:val="00A0550C"/>
    <w:rsid w:val="00A05BD7"/>
    <w:rsid w:val="00A11FF6"/>
    <w:rsid w:val="00A12BB8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2267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1B32"/>
    <w:rsid w:val="00AA012D"/>
    <w:rsid w:val="00AB367B"/>
    <w:rsid w:val="00AB41BF"/>
    <w:rsid w:val="00AB5A65"/>
    <w:rsid w:val="00AB7EE6"/>
    <w:rsid w:val="00AC6E5A"/>
    <w:rsid w:val="00AD1334"/>
    <w:rsid w:val="00AD1E2C"/>
    <w:rsid w:val="00AD4E4F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2A43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1D3E"/>
    <w:rsid w:val="00C72752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A6B2E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258B"/>
    <w:rsid w:val="00ED507C"/>
    <w:rsid w:val="00EE38CD"/>
    <w:rsid w:val="00EE4F13"/>
    <w:rsid w:val="00EE6D2C"/>
    <w:rsid w:val="00EE72D7"/>
    <w:rsid w:val="00F0134F"/>
    <w:rsid w:val="00F22C99"/>
    <w:rsid w:val="00F32823"/>
    <w:rsid w:val="00F35569"/>
    <w:rsid w:val="00F356A1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22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5114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13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27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7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53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89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7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.qq.com/x/page/j33677x4ca7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155</Words>
  <Characters>888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4</cp:revision>
  <cp:lastPrinted>2012-10-11T08:46:00Z</cp:lastPrinted>
  <dcterms:created xsi:type="dcterms:W3CDTF">2023-02-16T07:16:00Z</dcterms:created>
  <dcterms:modified xsi:type="dcterms:W3CDTF">2023-02-16T08:48:00Z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