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7A7DFC" w14:textId="77777777" w:rsidR="00595615" w:rsidRDefault="00C11098">
      <w:pPr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proofErr w:type="spellStart"/>
      <w:r>
        <w:rPr>
          <w:rFonts w:ascii="微软雅黑" w:eastAsia="微软雅黑" w:hAnsi="微软雅黑" w:hint="eastAsia"/>
          <w:b/>
          <w:kern w:val="0"/>
          <w:sz w:val="32"/>
          <w:szCs w:val="32"/>
        </w:rPr>
        <w:t>MiniBAZAAR</w:t>
      </w:r>
      <w:proofErr w:type="spellEnd"/>
    </w:p>
    <w:p w14:paraId="3E402AE0" w14:textId="77777777" w:rsidR="00595615" w:rsidRDefault="00595615">
      <w:pPr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</w:p>
    <w:p w14:paraId="3EB9B6A8" w14:textId="77777777" w:rsidR="00595615" w:rsidRDefault="00C11098">
      <w:pPr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b/>
        </w:rPr>
        <w:t>所属行业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 w:hint="eastAsia"/>
          <w:lang w:eastAsia="zh-Hans"/>
        </w:rPr>
        <w:t>时尚媒体</w:t>
      </w:r>
    </w:p>
    <w:p w14:paraId="75A1185B" w14:textId="2B380738" w:rsidR="00595615" w:rsidRDefault="00C11098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参选类别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 w:hint="eastAsia"/>
        </w:rPr>
        <w:t>数字营销最具创新精神品牌</w:t>
      </w:r>
    </w:p>
    <w:p w14:paraId="3828B9F7" w14:textId="77777777" w:rsidR="00595615" w:rsidRDefault="00C1109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品牌简介</w:t>
      </w:r>
    </w:p>
    <w:p w14:paraId="0D730D07" w14:textId="77777777" w:rsidR="00595615" w:rsidRDefault="00C1109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4"/>
          <w:szCs w:val="24"/>
        </w:rPr>
      </w:pPr>
      <w:proofErr w:type="spellStart"/>
      <w:r>
        <w:rPr>
          <w:rFonts w:ascii="微软雅黑" w:eastAsia="微软雅黑" w:hAnsi="微软雅黑" w:hint="eastAsia"/>
        </w:rPr>
        <w:t>MiniBAZAAR</w:t>
      </w:r>
      <w:proofErr w:type="spellEnd"/>
      <w:r>
        <w:rPr>
          <w:rFonts w:ascii="微软雅黑" w:eastAsia="微软雅黑" w:hAnsi="微软雅黑" w:hint="eastAsia"/>
        </w:rPr>
        <w:t>是《时尚芭莎》旗下全媒体平台，除了每月推出适合年轻人阅读习惯的时尚芭莎电子杂志，</w:t>
      </w:r>
      <w:proofErr w:type="spellStart"/>
      <w:r>
        <w:rPr>
          <w:rFonts w:ascii="微软雅黑" w:eastAsia="微软雅黑" w:hAnsi="微软雅黑" w:hint="eastAsia"/>
        </w:rPr>
        <w:t>MiniBAZAAR</w:t>
      </w:r>
      <w:proofErr w:type="spellEnd"/>
      <w:r>
        <w:rPr>
          <w:rFonts w:ascii="微软雅黑" w:eastAsia="微软雅黑" w:hAnsi="微软雅黑" w:hint="eastAsia"/>
        </w:rPr>
        <w:t>也是品牌、是创意工作室、是线上线下社交平台，承载着热爱时尚芭莎的年轻女性对时尚生活的向往。自有网站、</w:t>
      </w:r>
      <w:r>
        <w:rPr>
          <w:rFonts w:ascii="微软雅黑" w:eastAsia="微软雅黑" w:hAnsi="微软雅黑" w:hint="eastAsia"/>
        </w:rPr>
        <w:t>app</w:t>
      </w:r>
      <w:r>
        <w:rPr>
          <w:rFonts w:ascii="微软雅黑" w:eastAsia="微软雅黑" w:hAnsi="微软雅黑" w:hint="eastAsia"/>
        </w:rPr>
        <w:t>、小程序，与微博微信抖音小红书，一同构建</w:t>
      </w:r>
      <w:proofErr w:type="spellStart"/>
      <w:r>
        <w:rPr>
          <w:rFonts w:ascii="微软雅黑" w:eastAsia="微软雅黑" w:hAnsi="微软雅黑" w:hint="eastAsia"/>
        </w:rPr>
        <w:t>MiniBAZAAR</w:t>
      </w:r>
      <w:proofErr w:type="spellEnd"/>
      <w:r>
        <w:rPr>
          <w:rFonts w:ascii="微软雅黑" w:eastAsia="微软雅黑" w:hAnsi="微软雅黑" w:hint="eastAsia"/>
        </w:rPr>
        <w:t>宇宙。</w:t>
      </w:r>
    </w:p>
    <w:p w14:paraId="11C78649" w14:textId="77777777" w:rsidR="00595615" w:rsidRDefault="00C1109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22</w:t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年数字营销创新性表现</w:t>
      </w:r>
    </w:p>
    <w:p w14:paraId="2E774F99" w14:textId="77777777" w:rsidR="00595615" w:rsidRDefault="00C1109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color w:val="000000" w:themeColor="text1"/>
          <w:kern w:val="0"/>
          <w:szCs w:val="21"/>
        </w:rPr>
        <w:t>内容丰富：集合时装潮流最新情报、明星娱乐精彩大片、美妆生活种草指南，以及文化艺术音乐电影等等丰富内容。</w:t>
      </w:r>
    </w:p>
    <w:p w14:paraId="32357973" w14:textId="77777777" w:rsidR="00595615" w:rsidRDefault="00C1109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color w:val="000000" w:themeColor="text1"/>
          <w:kern w:val="0"/>
          <w:szCs w:val="21"/>
        </w:rPr>
        <w:t>形式多样：针对不同平台传播特点创造差异化的内容展示形式。其中，时尚芭莎电子杂志让纸质</w:t>
      </w:r>
      <w:r>
        <w:rPr>
          <w:rFonts w:ascii="微软雅黑" w:eastAsia="微软雅黑" w:hAnsi="微软雅黑" w:cs="宋体" w:hint="eastAsia"/>
          <w:bCs/>
          <w:color w:val="000000" w:themeColor="text1"/>
          <w:kern w:val="0"/>
          <w:szCs w:val="21"/>
        </w:rPr>
        <w:t>杂志无法实现的多媒体形式的视听内容、沉浸式的交互体验变成现实，同时还能支持看到即买到的在线消费模式，让阅读杂志变得更有趣。</w:t>
      </w:r>
    </w:p>
    <w:p w14:paraId="4880F496" w14:textId="77777777" w:rsidR="00595615" w:rsidRDefault="00C1109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Cs/>
          <w:color w:val="000000" w:themeColor="text1"/>
          <w:kern w:val="0"/>
          <w:szCs w:val="21"/>
        </w:rPr>
        <w:t>绿色环保：时尚芭莎电子杂志估算一年可保护近</w:t>
      </w:r>
      <w:r>
        <w:rPr>
          <w:rFonts w:ascii="微软雅黑" w:eastAsia="微软雅黑" w:hAnsi="微软雅黑" w:cs="宋体" w:hint="eastAsia"/>
          <w:bCs/>
          <w:color w:val="000000" w:themeColor="text1"/>
          <w:kern w:val="0"/>
          <w:szCs w:val="21"/>
        </w:rPr>
        <w:t>300</w:t>
      </w:r>
      <w:r>
        <w:rPr>
          <w:rFonts w:ascii="微软雅黑" w:eastAsia="微软雅黑" w:hAnsi="微软雅黑" w:cs="宋体" w:hint="eastAsia"/>
          <w:bCs/>
          <w:color w:val="000000" w:themeColor="text1"/>
          <w:kern w:val="0"/>
          <w:szCs w:val="21"/>
        </w:rPr>
        <w:t>亩经济林不被砍伐。不仅能减少粉尘和二氧化硫等有害气体的排放，同时节省了造纸所需的水、电和其他能源，避免纸质杂志的塑料包装袋使用，对环境保护有长远的意义。</w:t>
      </w:r>
    </w:p>
    <w:p w14:paraId="16340718" w14:textId="77777777" w:rsidR="00595615" w:rsidRDefault="00C11098" w:rsidP="00C11098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用户基础数据情况：截至</w:t>
      </w:r>
      <w:r>
        <w:rPr>
          <w:rFonts w:ascii="微软雅黑" w:eastAsia="微软雅黑" w:hAnsi="微软雅黑" w:hint="eastAsia"/>
        </w:rPr>
        <w:t>2022</w:t>
      </w:r>
      <w:r>
        <w:rPr>
          <w:rFonts w:ascii="微软雅黑" w:eastAsia="微软雅黑" w:hAnsi="微软雅黑" w:hint="eastAsia"/>
        </w:rPr>
        <w:t>年</w:t>
      </w:r>
      <w:r>
        <w:rPr>
          <w:rFonts w:ascii="微软雅黑" w:eastAsia="微软雅黑" w:hAnsi="微软雅黑" w:hint="eastAsia"/>
        </w:rPr>
        <w:t>11</w:t>
      </w:r>
      <w:r>
        <w:rPr>
          <w:rFonts w:ascii="微软雅黑" w:eastAsia="微软雅黑" w:hAnsi="微软雅黑" w:hint="eastAsia"/>
        </w:rPr>
        <w:t>月</w:t>
      </w: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 w:hint="eastAsia"/>
        </w:rPr>
        <w:t>日</w:t>
      </w:r>
    </w:p>
    <w:p w14:paraId="6500ED12" w14:textId="77777777" w:rsidR="00595615" w:rsidRDefault="00C11098" w:rsidP="00C11098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/>
        </w:rPr>
      </w:pPr>
      <w:proofErr w:type="spellStart"/>
      <w:r>
        <w:rPr>
          <w:rFonts w:ascii="微软雅黑" w:eastAsia="微软雅黑" w:hAnsi="微软雅黑" w:hint="eastAsia"/>
        </w:rPr>
        <w:t>MiniBAZAAR</w:t>
      </w:r>
      <w:proofErr w:type="spellEnd"/>
      <w:r>
        <w:rPr>
          <w:rFonts w:ascii="微软雅黑" w:eastAsia="微软雅黑" w:hAnsi="微软雅黑" w:hint="eastAsia"/>
        </w:rPr>
        <w:t>累计单期订阅</w:t>
      </w:r>
      <w:r>
        <w:rPr>
          <w:rFonts w:ascii="微软雅黑" w:eastAsia="微软雅黑" w:hAnsi="微软雅黑" w:hint="eastAsia"/>
        </w:rPr>
        <w:t>856,952</w:t>
      </w:r>
    </w:p>
    <w:p w14:paraId="6F93C512" w14:textId="77777777" w:rsidR="00595615" w:rsidRDefault="00C11098" w:rsidP="00C11098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/>
        </w:rPr>
      </w:pPr>
      <w:proofErr w:type="spellStart"/>
      <w:r>
        <w:rPr>
          <w:rFonts w:ascii="微软雅黑" w:eastAsia="微软雅黑" w:hAnsi="微软雅黑" w:hint="eastAsia"/>
        </w:rPr>
        <w:t>MiniBAZAAR</w:t>
      </w:r>
      <w:proofErr w:type="spellEnd"/>
      <w:r>
        <w:rPr>
          <w:rFonts w:ascii="微软雅黑" w:eastAsia="微软雅黑" w:hAnsi="微软雅黑" w:hint="eastAsia"/>
        </w:rPr>
        <w:t>累计全年订阅</w:t>
      </w:r>
      <w:r>
        <w:rPr>
          <w:rFonts w:ascii="微软雅黑" w:eastAsia="微软雅黑" w:hAnsi="微软雅黑" w:hint="eastAsia"/>
        </w:rPr>
        <w:t>485,220</w:t>
      </w:r>
    </w:p>
    <w:p w14:paraId="12FC3535" w14:textId="77777777" w:rsidR="00595615" w:rsidRDefault="00C11098" w:rsidP="00C11098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/>
        </w:rPr>
      </w:pPr>
      <w:proofErr w:type="spellStart"/>
      <w:r>
        <w:rPr>
          <w:rFonts w:ascii="微软雅黑" w:eastAsia="微软雅黑" w:hAnsi="微软雅黑" w:hint="eastAsia"/>
        </w:rPr>
        <w:t>MiniBAZAAR</w:t>
      </w:r>
      <w:proofErr w:type="spellEnd"/>
      <w:r>
        <w:rPr>
          <w:rFonts w:ascii="微软雅黑" w:eastAsia="微软雅黑" w:hAnsi="微软雅黑" w:hint="eastAsia"/>
        </w:rPr>
        <w:t>累计半年订阅</w:t>
      </w:r>
      <w:r>
        <w:rPr>
          <w:rFonts w:ascii="微软雅黑" w:eastAsia="微软雅黑" w:hAnsi="微软雅黑" w:hint="eastAsia"/>
        </w:rPr>
        <w:t>52,410</w:t>
      </w:r>
    </w:p>
    <w:p w14:paraId="7091FADB" w14:textId="77777777" w:rsidR="00595615" w:rsidRDefault="00C11098" w:rsidP="00C11098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时尚芭莎</w:t>
      </w:r>
      <w:r>
        <w:rPr>
          <w:rFonts w:ascii="微软雅黑" w:eastAsia="微软雅黑" w:hAnsi="微软雅黑" w:hint="eastAsia"/>
        </w:rPr>
        <w:t>APP</w:t>
      </w:r>
      <w:r>
        <w:rPr>
          <w:rFonts w:ascii="微软雅黑" w:eastAsia="微软雅黑" w:hAnsi="微软雅黑" w:hint="eastAsia"/>
        </w:rPr>
        <w:t>累计下载用户</w:t>
      </w:r>
      <w:r>
        <w:rPr>
          <w:rFonts w:ascii="微软雅黑" w:eastAsia="微软雅黑" w:hAnsi="微软雅黑" w:hint="eastAsia"/>
        </w:rPr>
        <w:t xml:space="preserve"> 10,506,580</w:t>
      </w:r>
    </w:p>
    <w:p w14:paraId="2B51A423" w14:textId="77777777" w:rsidR="00595615" w:rsidRDefault="00C11098" w:rsidP="00C11098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Mini</w:t>
      </w:r>
      <w:r>
        <w:rPr>
          <w:rFonts w:ascii="微软雅黑" w:eastAsia="微软雅黑" w:hAnsi="微软雅黑" w:hint="eastAsia"/>
        </w:rPr>
        <w:t>芭莎小程序累计注册用户</w:t>
      </w:r>
      <w:r>
        <w:rPr>
          <w:rFonts w:ascii="微软雅黑" w:eastAsia="微软雅黑" w:hAnsi="微软雅黑" w:hint="eastAsia"/>
        </w:rPr>
        <w:t xml:space="preserve"> 2,854,110</w:t>
      </w:r>
    </w:p>
    <w:p w14:paraId="7612A0DD" w14:textId="77777777" w:rsidR="00595615" w:rsidRDefault="0059561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</w:p>
    <w:p w14:paraId="43B2296F" w14:textId="77777777" w:rsidR="00595615" w:rsidRDefault="00C1109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代表案例</w:t>
      </w:r>
    </w:p>
    <w:p w14:paraId="24EC5793" w14:textId="77777777" w:rsidR="00595615" w:rsidRDefault="00C11098">
      <w:pPr>
        <w:rPr>
          <w:rFonts w:ascii="微软雅黑" w:eastAsia="微软雅黑" w:hAnsi="微软雅黑" w:cs="微软雅黑"/>
          <w:b/>
          <w:bCs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Cs w:val="21"/>
          <w:lang w:eastAsia="zh-Hans"/>
        </w:rPr>
        <w:t>芭莎女孩喝纤茶</w:t>
      </w:r>
      <w:r>
        <w:rPr>
          <w:rFonts w:ascii="微软雅黑" w:eastAsia="微软雅黑" w:hAnsi="微软雅黑" w:cs="微软雅黑"/>
          <w:b/>
          <w:bCs/>
          <w:szCs w:val="21"/>
          <w:lang w:eastAsia="zh-Hans"/>
        </w:rPr>
        <w:t>：</w:t>
      </w:r>
    </w:p>
    <w:p w14:paraId="19E86A7C" w14:textId="77777777" w:rsidR="00595615" w:rsidRDefault="00C11098">
      <w:pPr>
        <w:rPr>
          <w:rFonts w:ascii="微软雅黑" w:eastAsia="微软雅黑" w:hAnsi="微软雅黑" w:cs="微软雅黑"/>
          <w:szCs w:val="21"/>
          <w:lang w:eastAsia="zh-Hans"/>
        </w:rPr>
      </w:pPr>
      <w:r>
        <w:rPr>
          <w:rFonts w:ascii="微软雅黑" w:eastAsia="微软雅黑" w:hAnsi="微软雅黑" w:cs="微软雅黑"/>
          <w:szCs w:val="21"/>
          <w:lang w:eastAsia="zh-Hans"/>
        </w:rPr>
        <w:t>《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时尚芭莎》</w:t>
      </w:r>
      <w:proofErr w:type="spellStart"/>
      <w:r>
        <w:rPr>
          <w:rFonts w:ascii="微软雅黑" w:eastAsia="微软雅黑" w:hAnsi="微软雅黑" w:cs="微软雅黑" w:hint="eastAsia"/>
          <w:szCs w:val="21"/>
          <w:lang w:eastAsia="zh-Hans"/>
        </w:rPr>
        <w:t>MiniBAZAAR</w:t>
      </w:r>
      <w:proofErr w:type="spellEnd"/>
      <w:r>
        <w:rPr>
          <w:rFonts w:ascii="微软雅黑" w:eastAsia="微软雅黑" w:hAnsi="微软雅黑" w:cs="微软雅黑" w:hint="eastAsia"/>
          <w:szCs w:val="21"/>
          <w:lang w:eastAsia="zh-Hans"/>
        </w:rPr>
        <w:t>与元气森林出品纤茶进行了一次时尚媒体与商业品牌的跨界合作。</w:t>
      </w:r>
    </w:p>
    <w:p w14:paraId="0449E6D9" w14:textId="77777777" w:rsidR="00595615" w:rsidRDefault="00C11098">
      <w:pPr>
        <w:rPr>
          <w:rFonts w:ascii="微软雅黑" w:eastAsia="微软雅黑" w:hAnsi="微软雅黑" w:cs="微软雅黑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Cs w:val="21"/>
          <w:lang w:eastAsia="zh-Hans"/>
        </w:rPr>
        <w:t>《时尚芭莎》</w:t>
      </w:r>
      <w:proofErr w:type="spellStart"/>
      <w:r>
        <w:rPr>
          <w:rFonts w:ascii="微软雅黑" w:eastAsia="微软雅黑" w:hAnsi="微软雅黑" w:cs="微软雅黑" w:hint="eastAsia"/>
          <w:szCs w:val="21"/>
          <w:lang w:eastAsia="zh-Hans"/>
        </w:rPr>
        <w:t>MiniBAZAAR</w:t>
      </w:r>
      <w:proofErr w:type="spellEnd"/>
      <w:r>
        <w:rPr>
          <w:rFonts w:ascii="微软雅黑" w:eastAsia="微软雅黑" w:hAnsi="微软雅黑" w:cs="微软雅黑" w:hint="eastAsia"/>
          <w:szCs w:val="21"/>
          <w:lang w:eastAsia="zh-Hans"/>
        </w:rPr>
        <w:t>与元气森林纤茶搭乘大广赛校园直通车，成为首个参与“联合命题”的企业</w:t>
      </w:r>
      <w:r>
        <w:rPr>
          <w:rFonts w:ascii="微软雅黑" w:eastAsia="微软雅黑" w:hAnsi="微软雅黑" w:cs="微软雅黑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发布“芭莎女孩喝纤茶”命题植入高校网络教学场景，建立校园根据地。</w:t>
      </w:r>
    </w:p>
    <w:p w14:paraId="2229D778" w14:textId="77777777" w:rsidR="00595615" w:rsidRDefault="00C11098">
      <w:pPr>
        <w:rPr>
          <w:rFonts w:ascii="微软雅黑" w:eastAsia="微软雅黑" w:hAnsi="微软雅黑" w:cs="微软雅黑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Cs w:val="21"/>
          <w:lang w:eastAsia="zh-Hans"/>
        </w:rPr>
        <w:lastRenderedPageBreak/>
        <w:t>精准聚焦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Z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世代年轻群体，深化《时尚芭莎》</w:t>
      </w:r>
      <w:proofErr w:type="spellStart"/>
      <w:r>
        <w:rPr>
          <w:rFonts w:ascii="微软雅黑" w:eastAsia="微软雅黑" w:hAnsi="微软雅黑" w:cs="微软雅黑" w:hint="eastAsia"/>
          <w:szCs w:val="21"/>
          <w:lang w:eastAsia="zh-Hans"/>
        </w:rPr>
        <w:t>MiniBAZAAR</w:t>
      </w:r>
      <w:proofErr w:type="spellEnd"/>
      <w:r>
        <w:rPr>
          <w:rFonts w:ascii="微软雅黑" w:eastAsia="微软雅黑" w:hAnsi="微软雅黑" w:cs="微软雅黑" w:hint="eastAsia"/>
          <w:szCs w:val="21"/>
          <w:lang w:eastAsia="zh-Hans"/>
        </w:rPr>
        <w:t>在大学生群体中年轻化品牌形象，进一步提升品牌认知度，通过命题发布实现了</w:t>
      </w:r>
      <w:proofErr w:type="spellStart"/>
      <w:r>
        <w:rPr>
          <w:rFonts w:ascii="微软雅黑" w:eastAsia="微软雅黑" w:hAnsi="微软雅黑" w:cs="微软雅黑" w:hint="eastAsia"/>
          <w:szCs w:val="21"/>
          <w:lang w:eastAsia="zh-Hans"/>
        </w:rPr>
        <w:t>MiniBAZAAR</w:t>
      </w:r>
      <w:proofErr w:type="spellEnd"/>
      <w:r>
        <w:rPr>
          <w:rFonts w:ascii="微软雅黑" w:eastAsia="微软雅黑" w:hAnsi="微软雅黑" w:cs="微软雅黑" w:hint="eastAsia"/>
          <w:szCs w:val="21"/>
          <w:lang w:eastAsia="zh-Hans"/>
        </w:rPr>
        <w:t>电子杂志核心卖点在目标群体中的快速渗透，对产品占领市场，及品牌年轻化的长远发展有着积极的战略意义。</w:t>
      </w:r>
    </w:p>
    <w:p w14:paraId="3A3BD8C2" w14:textId="77777777" w:rsidR="00595615" w:rsidRDefault="00C11098">
      <w:pPr>
        <w:rPr>
          <w:rFonts w:ascii="微软雅黑" w:eastAsia="微软雅黑" w:hAnsi="微软雅黑" w:cs="微软雅黑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Cs w:val="21"/>
          <w:lang w:eastAsia="zh-Hans"/>
        </w:rPr>
        <w:t>通过对命题的深入解读，引导大学生群体对品牌背景、文化内涵及产品特点等进行深度挖掘和研究，</w:t>
      </w:r>
    </w:p>
    <w:p w14:paraId="24F74CDD" w14:textId="77777777" w:rsidR="00595615" w:rsidRDefault="00C11098">
      <w:pPr>
        <w:rPr>
          <w:rFonts w:ascii="微软雅黑" w:eastAsia="微软雅黑" w:hAnsi="微软雅黑" w:cs="微软雅黑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Cs w:val="21"/>
          <w:lang w:eastAsia="zh-Hans"/>
        </w:rPr>
        <w:t>实现从“不知——认知——探索”的过渡，有效帮助</w:t>
      </w:r>
      <w:proofErr w:type="spellStart"/>
      <w:r>
        <w:rPr>
          <w:rFonts w:ascii="微软雅黑" w:eastAsia="微软雅黑" w:hAnsi="微软雅黑" w:cs="微软雅黑" w:hint="eastAsia"/>
          <w:szCs w:val="21"/>
          <w:lang w:eastAsia="zh-Hans"/>
        </w:rPr>
        <w:t>MiniBAZAAR</w:t>
      </w:r>
      <w:proofErr w:type="spellEnd"/>
      <w:r>
        <w:rPr>
          <w:rFonts w:ascii="微软雅黑" w:eastAsia="微软雅黑" w:hAnsi="微软雅黑" w:cs="微软雅黑" w:hint="eastAsia"/>
          <w:szCs w:val="21"/>
          <w:lang w:eastAsia="zh-Hans"/>
        </w:rPr>
        <w:t>（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Mini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芭莎）构建和培育年轻用户社群。</w:t>
      </w:r>
    </w:p>
    <w:p w14:paraId="3E4C9194" w14:textId="77777777" w:rsidR="00595615" w:rsidRDefault="00595615">
      <w:pPr>
        <w:rPr>
          <w:rFonts w:ascii="微软雅黑" w:eastAsia="微软雅黑" w:hAnsi="微软雅黑" w:cs="微软雅黑"/>
          <w:szCs w:val="21"/>
          <w:lang w:eastAsia="zh-Hans"/>
        </w:rPr>
      </w:pPr>
    </w:p>
    <w:p w14:paraId="1A79A5B2" w14:textId="77777777" w:rsidR="00595615" w:rsidRDefault="00C11098">
      <w:pPr>
        <w:rPr>
          <w:rFonts w:ascii="微软雅黑" w:eastAsia="微软雅黑" w:hAnsi="微软雅黑" w:cs="微软雅黑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Cs w:val="21"/>
          <w:lang w:eastAsia="zh-Hans"/>
        </w:rPr>
        <w:t>项目联合全国大广赛组委会、时尚芭莎</w:t>
      </w:r>
      <w:proofErr w:type="spellStart"/>
      <w:r>
        <w:rPr>
          <w:rFonts w:ascii="微软雅黑" w:eastAsia="微软雅黑" w:hAnsi="微软雅黑" w:cs="微软雅黑" w:hint="eastAsia"/>
          <w:szCs w:val="21"/>
          <w:lang w:eastAsia="zh-Hans"/>
        </w:rPr>
        <w:t>MiniBAZAAR</w:t>
      </w:r>
      <w:proofErr w:type="spellEnd"/>
      <w:r>
        <w:rPr>
          <w:rFonts w:ascii="微软雅黑" w:eastAsia="微软雅黑" w:hAnsi="微软雅黑" w:cs="微软雅黑" w:hint="eastAsia"/>
          <w:szCs w:val="21"/>
          <w:lang w:eastAsia="zh-Hans"/>
        </w:rPr>
        <w:t>、元气森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林纤茶三方官方渠道，打通外部渠道资源，形成全媒体多渠道传播共振。在包括官方网站，官方微博，官方微信公众号及小程序，大广赛全国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29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个赛区群、命题</w:t>
      </w:r>
      <w:r>
        <w:rPr>
          <w:rFonts w:ascii="微软雅黑" w:eastAsia="微软雅黑" w:hAnsi="微软雅黑" w:cs="微软雅黑"/>
          <w:szCs w:val="21"/>
          <w:lang w:eastAsia="zh-Hans"/>
        </w:rPr>
        <w:t>QQ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群，新闻媒体、视频网站等多平台持续传播发酵。截至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2022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年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6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月，精准覆盖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Z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世代人群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 xml:space="preserve"> 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曝光量超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 xml:space="preserve"> 3000</w:t>
      </w:r>
      <w:r>
        <w:rPr>
          <w:rFonts w:ascii="微软雅黑" w:eastAsia="微软雅黑" w:hAnsi="微软雅黑" w:cs="微软雅黑" w:hint="eastAsia"/>
          <w:szCs w:val="21"/>
          <w:lang w:eastAsia="zh-Hans"/>
        </w:rPr>
        <w:t>万</w:t>
      </w:r>
      <w:r>
        <w:rPr>
          <w:rFonts w:ascii="微软雅黑" w:eastAsia="微软雅黑" w:hAnsi="微软雅黑" w:cs="微软雅黑"/>
          <w:szCs w:val="21"/>
          <w:lang w:eastAsia="zh-Hans"/>
        </w:rPr>
        <w:t>。</w:t>
      </w:r>
    </w:p>
    <w:p w14:paraId="47D669B7" w14:textId="77777777" w:rsidR="00595615" w:rsidRDefault="00C11098">
      <w:r>
        <w:rPr>
          <w:noProof/>
        </w:rPr>
        <w:drawing>
          <wp:inline distT="0" distB="0" distL="114300" distR="114300" wp14:anchorId="18C9BD93" wp14:editId="0E7A7CC2">
            <wp:extent cx="5720715" cy="1115695"/>
            <wp:effectExtent l="0" t="0" r="1968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27956" w14:textId="77777777" w:rsidR="00595615" w:rsidRDefault="00595615">
      <w:pPr>
        <w:rPr>
          <w:lang w:eastAsia="zh-Hans"/>
        </w:rPr>
      </w:pPr>
    </w:p>
    <w:p w14:paraId="7F158246" w14:textId="77777777" w:rsidR="00595615" w:rsidRDefault="00595615">
      <w:pPr>
        <w:jc w:val="left"/>
        <w:rPr>
          <w:rFonts w:ascii="微软雅黑" w:eastAsia="微软雅黑" w:hAnsi="微软雅黑"/>
          <w:b/>
          <w:szCs w:val="21"/>
        </w:rPr>
      </w:pPr>
    </w:p>
    <w:p w14:paraId="7733B3CF" w14:textId="77777777" w:rsidR="00595615" w:rsidRDefault="00C11098">
      <w:pPr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冬季奥运会纪念特刊（</w:t>
      </w:r>
      <w:r>
        <w:rPr>
          <w:rFonts w:ascii="微软雅黑" w:eastAsia="微软雅黑" w:hAnsi="微软雅黑" w:hint="eastAsia"/>
          <w:b/>
          <w:szCs w:val="21"/>
        </w:rPr>
        <w:t>2022</w:t>
      </w:r>
      <w:r>
        <w:rPr>
          <w:rFonts w:ascii="微软雅黑" w:eastAsia="微软雅黑" w:hAnsi="微软雅黑" w:hint="eastAsia"/>
          <w:b/>
          <w:szCs w:val="21"/>
        </w:rPr>
        <w:t>年</w:t>
      </w: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 w:hint="eastAsia"/>
          <w:b/>
          <w:szCs w:val="21"/>
        </w:rPr>
        <w:t>月刊）</w:t>
      </w:r>
      <w:r>
        <w:rPr>
          <w:rFonts w:ascii="微软雅黑" w:eastAsia="微软雅黑" w:hAnsi="微软雅黑"/>
          <w:b/>
          <w:szCs w:val="21"/>
        </w:rPr>
        <w:t>：</w:t>
      </w:r>
    </w:p>
    <w:p w14:paraId="1585FA1F" w14:textId="77777777" w:rsidR="00595615" w:rsidRDefault="00595615">
      <w:pPr>
        <w:jc w:val="left"/>
        <w:rPr>
          <w:rFonts w:ascii="微软雅黑" w:eastAsia="微软雅黑" w:hAnsi="微软雅黑"/>
          <w:b/>
          <w:szCs w:val="21"/>
        </w:rPr>
      </w:pPr>
    </w:p>
    <w:p w14:paraId="4FD93CB8" w14:textId="77777777" w:rsidR="00595615" w:rsidRDefault="00C11098">
      <w:p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 xml:space="preserve"> 2022</w:t>
      </w:r>
      <w:r>
        <w:rPr>
          <w:rFonts w:ascii="微软雅黑" w:eastAsia="微软雅黑" w:hAnsi="微软雅黑" w:hint="eastAsia"/>
          <w:bCs/>
          <w:szCs w:val="21"/>
        </w:rPr>
        <w:t>年</w:t>
      </w:r>
      <w:r>
        <w:rPr>
          <w:rFonts w:ascii="微软雅黑" w:eastAsia="微软雅黑" w:hAnsi="微软雅黑" w:hint="eastAsia"/>
          <w:bCs/>
          <w:szCs w:val="21"/>
        </w:rPr>
        <w:t>2</w:t>
      </w:r>
      <w:r>
        <w:rPr>
          <w:rFonts w:ascii="微软雅黑" w:eastAsia="微软雅黑" w:hAnsi="微软雅黑" w:hint="eastAsia"/>
          <w:bCs/>
          <w:szCs w:val="21"/>
        </w:rPr>
        <w:t>月因北京冬奥会的开幕而热“雪”沸腾，我们邀请来自全球</w:t>
      </w:r>
      <w:r>
        <w:rPr>
          <w:rFonts w:ascii="微软雅黑" w:eastAsia="微软雅黑" w:hAnsi="微软雅黑" w:hint="eastAsia"/>
          <w:bCs/>
          <w:szCs w:val="21"/>
        </w:rPr>
        <w:t>15</w:t>
      </w:r>
      <w:r>
        <w:rPr>
          <w:rFonts w:ascii="微软雅黑" w:eastAsia="微软雅黑" w:hAnsi="微软雅黑" w:hint="eastAsia"/>
          <w:bCs/>
          <w:szCs w:val="21"/>
        </w:rPr>
        <w:t>位插画师为本期</w:t>
      </w:r>
      <w:proofErr w:type="spellStart"/>
      <w:r>
        <w:rPr>
          <w:rFonts w:ascii="微软雅黑" w:eastAsia="微软雅黑" w:hAnsi="微软雅黑" w:hint="eastAsia"/>
          <w:bCs/>
          <w:szCs w:val="21"/>
        </w:rPr>
        <w:t>MiniBAZAAR</w:t>
      </w:r>
      <w:proofErr w:type="spellEnd"/>
      <w:r>
        <w:rPr>
          <w:rFonts w:ascii="微软雅黑" w:eastAsia="微软雅黑" w:hAnsi="微软雅黑" w:hint="eastAsia"/>
          <w:bCs/>
          <w:szCs w:val="21"/>
        </w:rPr>
        <w:t>特别创作了</w:t>
      </w:r>
      <w:r>
        <w:rPr>
          <w:rFonts w:ascii="微软雅黑" w:eastAsia="微软雅黑" w:hAnsi="微软雅黑" w:hint="eastAsia"/>
          <w:bCs/>
          <w:szCs w:val="21"/>
        </w:rPr>
        <w:t>15</w:t>
      </w:r>
      <w:r>
        <w:rPr>
          <w:rFonts w:ascii="微软雅黑" w:eastAsia="微软雅黑" w:hAnsi="微软雅黑" w:hint="eastAsia"/>
          <w:bCs/>
          <w:szCs w:val="21"/>
        </w:rPr>
        <w:t>幅以冬奥会大项目为主题的精彩封面。当幻想与现实、时尚与运动、艺术与速度在画面中彼此交融，飞跃梦之雪线，开启冬季运动的大门。</w:t>
      </w:r>
    </w:p>
    <w:p w14:paraId="5BFB474B" w14:textId="77777777" w:rsidR="00595615" w:rsidRDefault="00595615">
      <w:pPr>
        <w:jc w:val="left"/>
        <w:rPr>
          <w:rFonts w:ascii="微软雅黑" w:eastAsia="微软雅黑" w:hAnsi="微软雅黑"/>
          <w:b/>
          <w:szCs w:val="21"/>
        </w:rPr>
      </w:pPr>
    </w:p>
    <w:p w14:paraId="51EAEA07" w14:textId="77777777" w:rsidR="00595615" w:rsidRDefault="00C11098">
      <w:pPr>
        <w:jc w:val="center"/>
      </w:pPr>
      <w:r>
        <w:rPr>
          <w:noProof/>
        </w:rPr>
        <w:lastRenderedPageBreak/>
        <w:drawing>
          <wp:inline distT="0" distB="0" distL="114300" distR="114300" wp14:anchorId="0C10D57A" wp14:editId="345A1C39">
            <wp:extent cx="2211050" cy="4771942"/>
            <wp:effectExtent l="0" t="0" r="0" b="0"/>
            <wp:docPr id="2" name="图片 1" descr="a509bee8-4d70-474c-9f6a-c86413c76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509bee8-4d70-474c-9f6a-c86413c767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7482" cy="478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E9F5" w14:textId="77777777" w:rsidR="00595615" w:rsidRDefault="00595615">
      <w:pPr>
        <w:jc w:val="center"/>
      </w:pPr>
    </w:p>
    <w:p w14:paraId="55BC268E" w14:textId="77777777" w:rsidR="00595615" w:rsidRDefault="00595615">
      <w:pPr>
        <w:jc w:val="center"/>
      </w:pPr>
    </w:p>
    <w:p w14:paraId="2E200B86" w14:textId="77777777" w:rsidR="00595615" w:rsidRDefault="00595615">
      <w:pPr>
        <w:jc w:val="center"/>
      </w:pPr>
    </w:p>
    <w:p w14:paraId="1E66E9C6" w14:textId="77777777" w:rsidR="00595615" w:rsidRDefault="00C11098">
      <w:pPr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芭莎流浪狗救助封面</w:t>
      </w:r>
      <w:r>
        <w:rPr>
          <w:rFonts w:ascii="微软雅黑" w:eastAsia="微软雅黑" w:hAnsi="微软雅黑"/>
          <w:b/>
          <w:szCs w:val="21"/>
        </w:rPr>
        <w:t>：</w:t>
      </w:r>
    </w:p>
    <w:p w14:paraId="6D231F74" w14:textId="77777777" w:rsidR="00595615" w:rsidRDefault="00595615">
      <w:pPr>
        <w:jc w:val="left"/>
        <w:rPr>
          <w:rFonts w:ascii="微软雅黑" w:eastAsia="微软雅黑" w:hAnsi="微软雅黑"/>
          <w:b/>
          <w:szCs w:val="21"/>
        </w:rPr>
      </w:pPr>
    </w:p>
    <w:p w14:paraId="777A8CC3" w14:textId="77777777" w:rsidR="00595615" w:rsidRDefault="00C11098">
      <w:p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时尚芭莎特别邀请了“送你一只狗”宠物社交公益平台救助的小狗们来参加拍摄。</w:t>
      </w:r>
    </w:p>
    <w:p w14:paraId="33771D23" w14:textId="77777777" w:rsidR="00595615" w:rsidRDefault="00C11098">
      <w:pPr>
        <w:jc w:val="left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虽然它们是受过伤害的流浪狗，但面对人类，它们的依恋与信任毫无保留，陪你疯陪你闹，陪你乘风破浪，用它的一生来诉说着“我爱你”。通过杂志的宣传，让更多需要救助的小狗</w:t>
      </w:r>
      <w:r>
        <w:rPr>
          <w:rFonts w:ascii="微软雅黑" w:eastAsia="微软雅黑" w:hAnsi="微软雅黑" w:hint="eastAsia"/>
          <w:bCs/>
          <w:szCs w:val="21"/>
        </w:rPr>
        <w:t>被领养，找回了属于它们的完美的一生。</w:t>
      </w:r>
    </w:p>
    <w:p w14:paraId="7BA58AC6" w14:textId="21EA8A61" w:rsidR="00595615" w:rsidRDefault="00595615">
      <w:pPr>
        <w:jc w:val="center"/>
      </w:pPr>
    </w:p>
    <w:p w14:paraId="2461BA13" w14:textId="2680F953" w:rsidR="00C11098" w:rsidRDefault="00C11098">
      <w:pPr>
        <w:jc w:val="center"/>
        <w:rPr>
          <w:rFonts w:hint="eastAsia"/>
        </w:rPr>
      </w:pPr>
      <w:r w:rsidRPr="00C11098">
        <w:lastRenderedPageBreak/>
        <w:drawing>
          <wp:inline distT="0" distB="0" distL="0" distR="0" wp14:anchorId="3CE9B0D5" wp14:editId="4528E8D6">
            <wp:extent cx="5720715" cy="25247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0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4DB81" w14:textId="77777777" w:rsidR="00000000" w:rsidRDefault="00C11098">
      <w:r>
        <w:separator/>
      </w:r>
    </w:p>
  </w:endnote>
  <w:endnote w:type="continuationSeparator" w:id="0">
    <w:p w14:paraId="2C675B1F" w14:textId="77777777" w:rsidR="00000000" w:rsidRDefault="00C11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54A78" w14:textId="77777777" w:rsidR="00595615" w:rsidRDefault="00C11098">
    <w:pPr>
      <w:pStyle w:val="a9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6E36BBA0" w14:textId="77777777" w:rsidR="00595615" w:rsidRDefault="0059561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FB00D" w14:textId="77777777" w:rsidR="00595615" w:rsidRDefault="00595615">
    <w:pPr>
      <w:pStyle w:val="a9"/>
      <w:framePr w:wrap="around" w:vAnchor="text" w:hAnchor="margin" w:xAlign="right" w:y="1"/>
      <w:rPr>
        <w:rStyle w:val="af"/>
      </w:rPr>
    </w:pPr>
  </w:p>
  <w:p w14:paraId="59C1D3DD" w14:textId="77777777" w:rsidR="00595615" w:rsidRDefault="0059561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2D405" w14:textId="77777777" w:rsidR="00595615" w:rsidRDefault="0059561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6DF60" w14:textId="77777777" w:rsidR="00000000" w:rsidRDefault="00C11098">
      <w:r>
        <w:separator/>
      </w:r>
    </w:p>
  </w:footnote>
  <w:footnote w:type="continuationSeparator" w:id="0">
    <w:p w14:paraId="0E215B35" w14:textId="77777777" w:rsidR="00000000" w:rsidRDefault="00C11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3F2E2" w14:textId="77777777" w:rsidR="00595615" w:rsidRDefault="0059561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1D6E6" w14:textId="77777777" w:rsidR="00595615" w:rsidRDefault="00C11098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FE24ED8" wp14:editId="17F772E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28DEF" w14:textId="77777777" w:rsidR="00595615" w:rsidRDefault="0059561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AFA77635"/>
    <w:rsid w:val="BDFDF63F"/>
    <w:rsid w:val="D96F243F"/>
    <w:rsid w:val="EBF75FC2"/>
    <w:rsid w:val="EFE74230"/>
    <w:rsid w:val="FD795152"/>
    <w:rsid w:val="FFB79394"/>
    <w:rsid w:val="FFBF959A"/>
    <w:rsid w:val="FFDFD9F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3F7D54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95615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3597A"/>
    <w:rsid w:val="0085738D"/>
    <w:rsid w:val="008612D4"/>
    <w:rsid w:val="008674D7"/>
    <w:rsid w:val="00880022"/>
    <w:rsid w:val="00891CAC"/>
    <w:rsid w:val="008A1E2D"/>
    <w:rsid w:val="008C2693"/>
    <w:rsid w:val="008D7812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53993"/>
    <w:rsid w:val="00962DEF"/>
    <w:rsid w:val="0097433A"/>
    <w:rsid w:val="0098226A"/>
    <w:rsid w:val="009823A9"/>
    <w:rsid w:val="00983853"/>
    <w:rsid w:val="009849FB"/>
    <w:rsid w:val="009A5A66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69A9"/>
    <w:rsid w:val="00BD741B"/>
    <w:rsid w:val="00BD7FD3"/>
    <w:rsid w:val="00BF6726"/>
    <w:rsid w:val="00C00168"/>
    <w:rsid w:val="00C04E7B"/>
    <w:rsid w:val="00C078EC"/>
    <w:rsid w:val="00C11098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12D8"/>
    <w:rsid w:val="00F35569"/>
    <w:rsid w:val="00F3618F"/>
    <w:rsid w:val="00F37C19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2D2DDFD9"/>
    <w:rsid w:val="57CADDD7"/>
    <w:rsid w:val="5F3F12DF"/>
    <w:rsid w:val="6975B925"/>
    <w:rsid w:val="7BB2798D"/>
    <w:rsid w:val="7F3D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901914"/>
  <w15:docId w15:val="{6B07D691-A7E5-324B-956D-91B5DC582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3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1189</Words>
  <Characters>250</Characters>
  <Application>Microsoft Office Word</Application>
  <DocSecurity>0</DocSecurity>
  <Lines>2</Lines>
  <Paragraphs>2</Paragraphs>
  <ScaleCrop>false</ScaleCrop>
  <Company>WWW.YlmF.CoM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1467855824@qq.com</cp:lastModifiedBy>
  <cp:revision>21</cp:revision>
  <cp:lastPrinted>2013-11-12T09:54:00Z</cp:lastPrinted>
  <dcterms:created xsi:type="dcterms:W3CDTF">2015-11-23T15:52:00Z</dcterms:created>
  <dcterms:modified xsi:type="dcterms:W3CDTF">2023-02-11T11:31:00Z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3F651F8ABFA795AB8A45C663DD02C3CC</vt:lpwstr>
  </property>
</Properties>
</file>